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4.svg" ContentType="image/svg+xml"/>
  <Override PartName="/word/media/rId28.svg" ContentType="image/svg+xml"/>
  <Override PartName="/word/media/rId20.svg" ContentType="image/svg+xml"/>
  <Override PartName="/word/media/rId32.svg" ContentType="image/svg+xml"/>
  <Override PartName="/word/media/rId48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64.svg" ContentType="image/svg+xml"/>
  <Override PartName="/word/media/rId52.svg" ContentType="image/svg+xml"/>
  <Override PartName="/word/media/rId60.svg" ContentType="image/svg+xml"/>
  <Override PartName="/word/media/rId56.svg" ContentType="image/svg+xml"/>
  <Override PartName="/word/media/rId80.svg" ContentType="image/svg+xml"/>
  <Override PartName="/word/media/rId76.svg" ContentType="image/svg+xml"/>
  <Override PartName="/word/media/rId72.svg" ContentType="image/svg+xml"/>
  <Override PartName="/word/media/rId68.svg" ContentType="image/svg+xml"/>
  <Override PartName="/word/media/rId92.svg" ContentType="image/svg+xml"/>
  <Override PartName="/word/media/rId84.svg" ContentType="image/svg+xml"/>
  <Override PartName="/word/media/rId96.svg" ContentType="image/svg+xml"/>
  <Override PartName="/word/media/rId8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10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175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182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177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182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177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163</w:t>
      </w:r>
    </w:p>
    <w:p>
      <w:pPr>
        <w:numPr>
          <w:ilvl w:val="0"/>
          <w:numId w:val="1000"/>
        </w:numPr>
      </w:pPr>
      <w:r>
        <w:t xml:space="preserve">A continuación se presentan 4 diagramas de caja diferentes.</w:t>
      </w:r>
      <w:r>
        <w:t xml:space="preserve"> </w:t>
      </w:r>
      <w:r>
        <w:rPr>
          <w:b/>
          <w:bCs/>
        </w:rPr>
        <w:t xml:space="preserve">Seleccione todas las opciones donde el diagrama muestra correctamente la mediana (Q2) de los datos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Diagrama C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C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t xml:space="preserve">Diagrama A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DiagramaA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t xml:space="preserve">Diagrama B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DiagramaB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t xml:space="preserve">Diagrama D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DiagramaD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mediana correcta para este conjunto de datos es</w:t>
      </w:r>
      <w:r>
        <w:t xml:space="preserve"> </w:t>
      </w:r>
      <w:r>
        <w:rPr>
          <w:b/>
          <w:bCs/>
        </w:rPr>
        <w:t xml:space="preserve">168 cm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Los diagramas A y B muestran correctamente la mediana, mientras que los diagramas C y D no lo hacen.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cada diagrama: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Diagrama A</w:t>
      </w:r>
      <w:r>
        <w:t xml:space="preserve">: Muestra todas las estadísticas correctamente. La mediana es 168 cm.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Diagrama B</w:t>
      </w:r>
      <w:r>
        <w:t xml:space="preserve">: Muestra la mediana correcta (168 cm), pero los cuartiles Q1 y Q3 están distorsionados.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Diagrama C</w:t>
      </w:r>
      <w:r>
        <w:t xml:space="preserve">: Muestra los valores extremos (mínimo y máximo) correctamente, pero la mediana está incorrecta.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Diagrama D</w:t>
      </w:r>
      <w:r>
        <w:t xml:space="preserve">: Muestra la media (170.5 cm) en lugar de la mediana (168 cm).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Propiedades adicionales del conjunto de datos:</w:t>
      </w:r>
      <w:r>
        <w:t xml:space="preserve"> </w:t>
      </w:r>
      <w:r>
        <w:t xml:space="preserve">* Rango intercuartil (Q3-Q1): 14 cm</w:t>
      </w:r>
    </w:p>
    <w:p>
      <w:pPr>
        <w:numPr>
          <w:ilvl w:val="1"/>
          <w:numId w:val="1004"/>
        </w:numPr>
      </w:pPr>
      <w:r>
        <w:t xml:space="preserve">Incorrecto. El Diagrama C muestra una mediana incorrecta de 170 cm, cuando debería ser 168 cm.</w:t>
      </w:r>
    </w:p>
    <w:p>
      <w:pPr>
        <w:numPr>
          <w:ilvl w:val="1"/>
          <w:numId w:val="1004"/>
        </w:numPr>
      </w:pPr>
      <w:r>
        <w:t xml:space="preserve">Correcto. El Diagrama A muestra la mediana correcta de 168 cm y todas las demás estadísticas también son correctas.</w:t>
      </w:r>
    </w:p>
    <w:p>
      <w:pPr>
        <w:numPr>
          <w:ilvl w:val="1"/>
          <w:numId w:val="1004"/>
        </w:numPr>
      </w:pPr>
      <w:r>
        <w:t xml:space="preserve">Correcto. El Diagrama B muestra la mediana correcta de 168 cm, aunque los cuartiles Q1 y Q3 están distorsionados.</w:t>
      </w:r>
    </w:p>
    <w:p>
      <w:pPr>
        <w:numPr>
          <w:ilvl w:val="1"/>
          <w:numId w:val="1004"/>
        </w:numPr>
      </w:pPr>
      <w:r>
        <w:t xml:space="preserve">Incorrecto. El Diagrama D muestra la media (170.5 cm) en lugar de la mediana (168 cm).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144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152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154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177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145</w:t>
      </w:r>
    </w:p>
    <w:p>
      <w:pPr>
        <w:numPr>
          <w:ilvl w:val="0"/>
          <w:numId w:val="1000"/>
        </w:numPr>
      </w:pPr>
      <w:r>
        <w:t xml:space="preserve">A continuación se presentan 4 diagramas de caja diferentes.</w:t>
      </w:r>
      <w:r>
        <w:t xml:space="preserve"> </w:t>
      </w:r>
      <w:r>
        <w:rPr>
          <w:b/>
          <w:bCs/>
        </w:rPr>
        <w:t xml:space="preserve">Seleccione todas las opciones donde el diagrama muestra correctamente la mediana (Q2) de los datos</w:t>
      </w:r>
      <w:r>
        <w:t xml:space="preserve">:</w:t>
      </w:r>
    </w:p>
    <w:p>
      <w:pPr>
        <w:numPr>
          <w:ilvl w:val="1"/>
          <w:numId w:val="1005"/>
        </w:numPr>
      </w:pPr>
      <w:r>
        <w:t xml:space="preserve">Diagrama B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DiagramaB-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t xml:space="preserve">Diagrama C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DiagramaC-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t xml:space="preserve">Diagrama D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DiagramaD-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t xml:space="preserve">Diagrama A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DiagramaA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mediana correcta para este conjunto de datos es</w:t>
      </w:r>
      <w:r>
        <w:t xml:space="preserve"> </w:t>
      </w:r>
      <w:r>
        <w:rPr>
          <w:b/>
          <w:bCs/>
        </w:rPr>
        <w:t xml:space="preserve">159 cm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Los diagramas A y B muestran correctamente la mediana, mientras que los diagramas C y D no lo hacen.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cada diagrama: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Diagrama A</w:t>
      </w:r>
      <w:r>
        <w:t xml:space="preserve">: Muestra todas las estadísticas correctamente. La mediana es 159 cm.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Diagrama B</w:t>
      </w:r>
      <w:r>
        <w:t xml:space="preserve">: Muestra la mediana correcta (159 cm), pero los cuartiles Q1 y Q3 están distorsionados.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Diagrama C</w:t>
      </w:r>
      <w:r>
        <w:t xml:space="preserve">: Muestra los valores extremos (mínimo y máximo) correctamente, pero la mediana está incorrecta.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Diagrama D</w:t>
      </w:r>
      <w:r>
        <w:t xml:space="preserve">: Muestra la media (158.4 cm) en lugar de la mediana (159 cm).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Propiedades adicionales del conjunto de datos:</w:t>
      </w:r>
      <w:r>
        <w:t xml:space="preserve"> </w:t>
      </w:r>
      <w:r>
        <w:t xml:space="preserve">* Rango intercuartil (Q3-Q1): 14 cm</w:t>
      </w:r>
    </w:p>
    <w:p>
      <w:pPr>
        <w:numPr>
          <w:ilvl w:val="1"/>
          <w:numId w:val="1007"/>
        </w:numPr>
      </w:pPr>
      <w:r>
        <w:t xml:space="preserve">Correcto. El Diagrama B muestra la mediana correcta de 159 cm, aunque los cuartiles Q1 y Q3 están distorsionados.</w:t>
      </w:r>
    </w:p>
    <w:p>
      <w:pPr>
        <w:numPr>
          <w:ilvl w:val="1"/>
          <w:numId w:val="1007"/>
        </w:numPr>
      </w:pPr>
      <w:r>
        <w:t xml:space="preserve">Incorrecto. El Diagrama C muestra una mediana incorrecta de 162 cm, cuando debería ser 159 cm.</w:t>
      </w:r>
    </w:p>
    <w:p>
      <w:pPr>
        <w:numPr>
          <w:ilvl w:val="1"/>
          <w:numId w:val="1007"/>
        </w:numPr>
      </w:pPr>
      <w:r>
        <w:t xml:space="preserve">Incorrecto. El Diagrama D muestra la media (158.4 cm) en lugar de la mediana (159 cm).</w:t>
      </w:r>
    </w:p>
    <w:p>
      <w:pPr>
        <w:numPr>
          <w:ilvl w:val="1"/>
          <w:numId w:val="1007"/>
        </w:numPr>
      </w:pPr>
      <w:r>
        <w:t xml:space="preserve">Correcto. El Diagrama A muestra la mediana correcta de 159 cm y todas las demás estadísticas también son correctas.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170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174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175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175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164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175</w:t>
      </w:r>
    </w:p>
    <w:p>
      <w:pPr>
        <w:numPr>
          <w:ilvl w:val="0"/>
          <w:numId w:val="1000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t xml:space="preserve">163</w:t>
      </w:r>
    </w:p>
    <w:p>
      <w:pPr>
        <w:numPr>
          <w:ilvl w:val="0"/>
          <w:numId w:val="1000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14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15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A continuación se presentan 4 diagramas de caja diferentes.</w:t>
      </w:r>
      <w:r>
        <w:t xml:space="preserve"> </w:t>
      </w:r>
      <w:r>
        <w:rPr>
          <w:b/>
          <w:bCs/>
        </w:rPr>
        <w:t xml:space="preserve">Seleccione todas las opciones donde el diagrama muestra correctamente la mediana (Q2) de los datos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Diagrama B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3/DiagramaB-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t xml:space="preserve">Diagrama D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3/DiagramaD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t xml:space="preserve">Diagrama C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DiagramaC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t xml:space="preserve">Diagrama A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DiagramaA-1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mediana correcta para este conjunto de datos es</w:t>
      </w:r>
      <w:r>
        <w:t xml:space="preserve"> </w:t>
      </w:r>
      <w:r>
        <w:rPr>
          <w:b/>
          <w:bCs/>
        </w:rPr>
        <w:t xml:space="preserve">168 cm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Los diagramas A y B muestran correctamente la mediana, mientras que los diagramas C y D no lo hacen.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cada diagrama: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Diagrama A</w:t>
      </w:r>
      <w:r>
        <w:t xml:space="preserve">: Muestra todas las estadísticas correctamente. La mediana es 168 cm.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Diagrama B</w:t>
      </w:r>
      <w:r>
        <w:t xml:space="preserve">: Muestra la mediana correcta (168 cm), pero los cuartiles Q1 y Q3 están distorsionados.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Diagrama C</w:t>
      </w:r>
      <w:r>
        <w:t xml:space="preserve">: Muestra los valores extremos (mínimo y máximo) correctamente, pero la mediana está incorrecta.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Diagrama D</w:t>
      </w:r>
      <w:r>
        <w:t xml:space="preserve">: Muestra la media (169.4 cm) en lugar de la mediana (168 cm).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Propiedades adicionales del conjunto de datos:</w:t>
      </w:r>
      <w:r>
        <w:t xml:space="preserve"> </w:t>
      </w:r>
      <w:r>
        <w:t xml:space="preserve">* Rango intercuartil (Q3-Q1): 8 cm</w:t>
      </w:r>
    </w:p>
    <w:p>
      <w:pPr>
        <w:numPr>
          <w:ilvl w:val="1"/>
          <w:numId w:val="1010"/>
        </w:numPr>
      </w:pPr>
      <w:r>
        <w:t xml:space="preserve">Correcto. El Diagrama B muestra la mediana correcta de 168 cm, aunque los cuartiles Q1 y Q3 están distorsionados.</w:t>
      </w:r>
    </w:p>
    <w:p>
      <w:pPr>
        <w:numPr>
          <w:ilvl w:val="1"/>
          <w:numId w:val="1010"/>
        </w:numPr>
      </w:pPr>
      <w:r>
        <w:t xml:space="preserve">Incorrecto. El Diagrama D muestra la media (169.4 cm) en lugar de la mediana (168 cm).</w:t>
      </w:r>
    </w:p>
    <w:p>
      <w:pPr>
        <w:numPr>
          <w:ilvl w:val="1"/>
          <w:numId w:val="1010"/>
        </w:numPr>
      </w:pPr>
      <w:r>
        <w:t xml:space="preserve">Incorrecto. El Diagrama C muestra una mediana incorrecta de 169 cm, cuando debería ser 168 cm.</w:t>
      </w:r>
    </w:p>
    <w:p>
      <w:pPr>
        <w:numPr>
          <w:ilvl w:val="1"/>
          <w:numId w:val="1010"/>
        </w:numPr>
      </w:pPr>
      <w:r>
        <w:t xml:space="preserve">Correcto. El Diagrama A muestra la mediana correcta de 168 cm y todas las demás estadísticas también son correctas.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172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175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185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170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163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163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157</w:t>
      </w:r>
    </w:p>
    <w:p>
      <w:pPr>
        <w:numPr>
          <w:ilvl w:val="0"/>
          <w:numId w:val="1000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t xml:space="preserve">183</w:t>
      </w:r>
    </w:p>
    <w:p>
      <w:pPr>
        <w:numPr>
          <w:ilvl w:val="0"/>
          <w:numId w:val="1000"/>
        </w:numPr>
      </w:pPr>
      <w:r>
        <w:t xml:space="preserve">14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15</w:t>
      </w:r>
    </w:p>
    <w:p>
      <w:pPr>
        <w:numPr>
          <w:ilvl w:val="0"/>
          <w:numId w:val="1000"/>
        </w:numPr>
      </w:pPr>
      <w:r>
        <w:t xml:space="preserve">165</w:t>
      </w:r>
    </w:p>
    <w:p>
      <w:pPr>
        <w:numPr>
          <w:ilvl w:val="0"/>
          <w:numId w:val="1000"/>
        </w:numPr>
      </w:pPr>
      <w:r>
        <w:t xml:space="preserve">16</w:t>
      </w:r>
    </w:p>
    <w:p>
      <w:pPr>
        <w:numPr>
          <w:ilvl w:val="0"/>
          <w:numId w:val="1000"/>
        </w:numPr>
      </w:pPr>
      <w:r>
        <w:t xml:space="preserve">182</w:t>
      </w:r>
    </w:p>
    <w:p>
      <w:pPr>
        <w:numPr>
          <w:ilvl w:val="0"/>
          <w:numId w:val="1000"/>
        </w:numPr>
      </w:pPr>
      <w:r>
        <w:t xml:space="preserve">17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18</w:t>
      </w:r>
    </w:p>
    <w:p>
      <w:pPr>
        <w:numPr>
          <w:ilvl w:val="0"/>
          <w:numId w:val="1000"/>
        </w:numPr>
      </w:pPr>
      <w:r>
        <w:t xml:space="preserve">164</w:t>
      </w:r>
    </w:p>
    <w:p>
      <w:pPr>
        <w:numPr>
          <w:ilvl w:val="0"/>
          <w:numId w:val="1000"/>
        </w:numPr>
      </w:pPr>
      <w:r>
        <w:t xml:space="preserve">19</w:t>
      </w:r>
    </w:p>
    <w:p>
      <w:pPr>
        <w:numPr>
          <w:ilvl w:val="0"/>
          <w:numId w:val="1000"/>
        </w:numPr>
      </w:pPr>
      <w:r>
        <w:t xml:space="preserve">175</w:t>
      </w:r>
    </w:p>
    <w:p>
      <w:pPr>
        <w:numPr>
          <w:ilvl w:val="0"/>
          <w:numId w:val="1000"/>
        </w:numPr>
      </w:pPr>
      <w:r>
        <w:t xml:space="preserve">20</w:t>
      </w:r>
    </w:p>
    <w:p>
      <w:pPr>
        <w:numPr>
          <w:ilvl w:val="0"/>
          <w:numId w:val="1000"/>
        </w:numPr>
      </w:pPr>
      <w:r>
        <w:t xml:space="preserve">164</w:t>
      </w:r>
    </w:p>
    <w:p>
      <w:pPr>
        <w:numPr>
          <w:ilvl w:val="0"/>
          <w:numId w:val="1000"/>
        </w:numPr>
      </w:pPr>
      <w:r>
        <w:t xml:space="preserve">21</w:t>
      </w:r>
    </w:p>
    <w:p>
      <w:pPr>
        <w:numPr>
          <w:ilvl w:val="0"/>
          <w:numId w:val="1000"/>
        </w:numPr>
      </w:pPr>
      <w:r>
        <w:t xml:space="preserve">160</w:t>
      </w:r>
    </w:p>
    <w:p>
      <w:pPr>
        <w:numPr>
          <w:ilvl w:val="0"/>
          <w:numId w:val="1000"/>
        </w:numPr>
      </w:pPr>
      <w:r>
        <w:t xml:space="preserve">22</w:t>
      </w:r>
    </w:p>
    <w:p>
      <w:pPr>
        <w:numPr>
          <w:ilvl w:val="0"/>
          <w:numId w:val="1000"/>
        </w:numPr>
      </w:pPr>
      <w:r>
        <w:t xml:space="preserve">184</w:t>
      </w:r>
    </w:p>
    <w:p>
      <w:pPr>
        <w:numPr>
          <w:ilvl w:val="0"/>
          <w:numId w:val="1000"/>
        </w:numPr>
      </w:pPr>
      <w:r>
        <w:t xml:space="preserve">23</w:t>
      </w:r>
    </w:p>
    <w:p>
      <w:pPr>
        <w:numPr>
          <w:ilvl w:val="0"/>
          <w:numId w:val="1000"/>
        </w:numPr>
      </w:pPr>
      <w:r>
        <w:t xml:space="preserve">180</w:t>
      </w:r>
    </w:p>
    <w:p>
      <w:pPr>
        <w:numPr>
          <w:ilvl w:val="0"/>
          <w:numId w:val="1000"/>
        </w:numPr>
      </w:pPr>
      <w:r>
        <w:t xml:space="preserve">24</w:t>
      </w:r>
    </w:p>
    <w:p>
      <w:pPr>
        <w:numPr>
          <w:ilvl w:val="0"/>
          <w:numId w:val="1000"/>
        </w:numPr>
      </w:pPr>
      <w:r>
        <w:t xml:space="preserve">157</w:t>
      </w:r>
    </w:p>
    <w:p>
      <w:pPr>
        <w:numPr>
          <w:ilvl w:val="0"/>
          <w:numId w:val="1000"/>
        </w:numPr>
      </w:pPr>
      <w:r>
        <w:t xml:space="preserve">25</w:t>
      </w:r>
    </w:p>
    <w:p>
      <w:pPr>
        <w:numPr>
          <w:ilvl w:val="0"/>
          <w:numId w:val="1000"/>
        </w:numPr>
      </w:pPr>
      <w:r>
        <w:t xml:space="preserve">161</w:t>
      </w:r>
    </w:p>
    <w:p>
      <w:pPr>
        <w:numPr>
          <w:ilvl w:val="0"/>
          <w:numId w:val="1000"/>
        </w:numPr>
      </w:pPr>
      <w:r>
        <w:t xml:space="preserve">A continuación se presentan 4 diagramas de caja diferentes.</w:t>
      </w:r>
      <w:r>
        <w:t xml:space="preserve"> </w:t>
      </w:r>
      <w:r>
        <w:rPr>
          <w:b/>
          <w:bCs/>
        </w:rPr>
        <w:t xml:space="preserve">Seleccione todas las opciones donde el diagrama muestra correctamente la mediana (Q2) de los datos</w:t>
      </w:r>
      <w:r>
        <w:t xml:space="preserve">:</w:t>
      </w:r>
    </w:p>
    <w:p>
      <w:pPr>
        <w:numPr>
          <w:ilvl w:val="1"/>
          <w:numId w:val="1011"/>
        </w:numPr>
      </w:pPr>
      <w:r>
        <w:t xml:space="preserve">Diagrama D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4/DiagramaD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t xml:space="preserve">Diagrama C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4/DiagramaC-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t xml:space="preserve">Diagrama B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4/DiagramaB-1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t xml:space="preserve">Diagrama A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DiagramaA-1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mediana correcta para este conjunto de datos es</w:t>
      </w:r>
      <w:r>
        <w:t xml:space="preserve"> </w:t>
      </w:r>
      <w:r>
        <w:rPr>
          <w:b/>
          <w:bCs/>
        </w:rPr>
        <w:t xml:space="preserve">166 cm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Los diagramas A y B muestran correctamente la mediana, mientras que los diagramas C y D no lo hacen.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cada diagrama: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Diagrama A</w:t>
      </w:r>
      <w:r>
        <w:t xml:space="preserve">: Muestra todas las estadísticas correctamente. La mediana es 166 cm.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Diagrama B</w:t>
      </w:r>
      <w:r>
        <w:t xml:space="preserve">: Muestra la mediana correcta (166 cm), pero los cuartiles Q1 y Q3 están distorsionados.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Diagrama C</w:t>
      </w:r>
      <w:r>
        <w:t xml:space="preserve">: Muestra los valores extremos (mínimo y máximo) correctamente, pero la mediana está incorrecta.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Diagrama D</w:t>
      </w:r>
      <w:r>
        <w:t xml:space="preserve">: Muestra la media (169 cm) en lugar de la mediana (166 cm).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Propiedades adicionales del conjunto de datos:</w:t>
      </w:r>
      <w:r>
        <w:t xml:space="preserve"> </w:t>
      </w:r>
      <w:r>
        <w:t xml:space="preserve">* Rango intercuartil (Q3-Q1): 12 cm</w:t>
      </w:r>
    </w:p>
    <w:p>
      <w:pPr>
        <w:numPr>
          <w:ilvl w:val="1"/>
          <w:numId w:val="1013"/>
        </w:numPr>
      </w:pPr>
      <w:r>
        <w:t xml:space="preserve">Incorrecto. El Diagrama D muestra la media (169 cm) en lugar de la mediana (166 cm).</w:t>
      </w:r>
    </w:p>
    <w:p>
      <w:pPr>
        <w:numPr>
          <w:ilvl w:val="1"/>
          <w:numId w:val="1013"/>
        </w:numPr>
      </w:pPr>
      <w:r>
        <w:t xml:space="preserve">Incorrecto. El Diagrama C muestra una mediana incorrecta de 168 cm, cuando debería ser 166 cm.</w:t>
      </w:r>
    </w:p>
    <w:p>
      <w:pPr>
        <w:numPr>
          <w:ilvl w:val="1"/>
          <w:numId w:val="1013"/>
        </w:numPr>
      </w:pPr>
      <w:r>
        <w:t xml:space="preserve">Correcto. El Diagrama B muestra la mediana correcta de 166 cm, aunque los cuartiles Q1 y Q3 están distorsionados.</w:t>
      </w:r>
    </w:p>
    <w:p>
      <w:pPr>
        <w:numPr>
          <w:ilvl w:val="1"/>
          <w:numId w:val="1013"/>
        </w:numPr>
      </w:pPr>
      <w:r>
        <w:t xml:space="preserve">Correcto. El Diagrama A muestra la mediana correcta de 166 cm y todas las demás estadísticas también son correctas.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144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154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170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147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153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147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158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158</w:t>
      </w:r>
    </w:p>
    <w:p>
      <w:pPr>
        <w:numPr>
          <w:ilvl w:val="0"/>
          <w:numId w:val="1000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t xml:space="preserve">158</w:t>
      </w:r>
    </w:p>
    <w:p>
      <w:pPr>
        <w:numPr>
          <w:ilvl w:val="0"/>
          <w:numId w:val="1000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14</w:t>
      </w:r>
    </w:p>
    <w:p>
      <w:pPr>
        <w:numPr>
          <w:ilvl w:val="0"/>
          <w:numId w:val="1000"/>
        </w:numPr>
      </w:pPr>
      <w:r>
        <w:t xml:space="preserve">155</w:t>
      </w:r>
    </w:p>
    <w:p>
      <w:pPr>
        <w:numPr>
          <w:ilvl w:val="0"/>
          <w:numId w:val="1000"/>
        </w:numPr>
      </w:pPr>
      <w:r>
        <w:t xml:space="preserve">15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16</w:t>
      </w:r>
    </w:p>
    <w:p>
      <w:pPr>
        <w:numPr>
          <w:ilvl w:val="0"/>
          <w:numId w:val="1000"/>
        </w:numPr>
      </w:pPr>
      <w:r>
        <w:t xml:space="preserve">160</w:t>
      </w:r>
    </w:p>
    <w:p>
      <w:pPr>
        <w:numPr>
          <w:ilvl w:val="0"/>
          <w:numId w:val="1000"/>
        </w:numPr>
      </w:pPr>
      <w:r>
        <w:t xml:space="preserve">17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A continuación se presentan 4 diagramas de caja diferentes.</w:t>
      </w:r>
      <w:r>
        <w:t xml:space="preserve"> </w:t>
      </w:r>
      <w:r>
        <w:rPr>
          <w:b/>
          <w:bCs/>
        </w:rPr>
        <w:t xml:space="preserve">Seleccione todas las opciones donde el diagrama muestra correctamente la mediana (Q2) de los datos</w:t>
      </w:r>
      <w:r>
        <w:t xml:space="preserve">:</w:t>
      </w:r>
    </w:p>
    <w:p>
      <w:pPr>
        <w:numPr>
          <w:ilvl w:val="1"/>
          <w:numId w:val="1014"/>
        </w:numPr>
      </w:pPr>
      <w:r>
        <w:t xml:space="preserve">Diagrama B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5/DiagramaB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t xml:space="preserve">Diagrama D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5/DiagramaD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t xml:space="preserve">Diagrama A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5/DiagramaA-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t xml:space="preserve">Diagrama C</w:t>
      </w:r>
      <w:r>
        <w:t xml:space="preserve"> </w:t>
      </w:r>
      <w:r>
        <w:drawing>
          <wp:inline>
            <wp:extent cx="4800600" cy="3429000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5/DiagramaC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mediana correcta para este conjunto de datos es</w:t>
      </w:r>
      <w:r>
        <w:t xml:space="preserve"> </w:t>
      </w:r>
      <w:r>
        <w:rPr>
          <w:b/>
          <w:bCs/>
        </w:rPr>
        <w:t xml:space="preserve">158 cm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Los diagramas A y B muestran correctamente la mediana, mientras que los diagramas C y D no lo hacen.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cada diagrama: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Diagrama A</w:t>
      </w:r>
      <w:r>
        <w:t xml:space="preserve">: Muestra todas las estadísticas correctamente. La mediana es 158 cm.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Diagrama B</w:t>
      </w:r>
      <w:r>
        <w:t xml:space="preserve">: Muestra la mediana correcta (158 cm), pero los cuartiles Q1 y Q3 están distorsionados.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Diagrama C</w:t>
      </w:r>
      <w:r>
        <w:t xml:space="preserve">: Muestra los valores extremos (mínimo y máximo) correctamente, pero la mediana está incorrecta.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Diagrama D</w:t>
      </w:r>
      <w:r>
        <w:t xml:space="preserve">: Muestra la media (158.1 cm) en lugar de la mediana (158 cm).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Propiedades adicionales del conjunto de datos:</w:t>
      </w:r>
      <w:r>
        <w:t xml:space="preserve"> </w:t>
      </w:r>
      <w:r>
        <w:t xml:space="preserve">* Rango intercuartil (Q3-Q1): 8 cm</w:t>
      </w:r>
    </w:p>
    <w:p>
      <w:pPr>
        <w:numPr>
          <w:ilvl w:val="1"/>
          <w:numId w:val="1016"/>
        </w:numPr>
      </w:pPr>
      <w:r>
        <w:t xml:space="preserve">Correcto. El Diagrama B muestra la mediana correcta de 158 cm, aunque los cuartiles Q1 y Q3 están distorsionados.</w:t>
      </w:r>
    </w:p>
    <w:p>
      <w:pPr>
        <w:numPr>
          <w:ilvl w:val="1"/>
          <w:numId w:val="1016"/>
        </w:numPr>
      </w:pPr>
      <w:r>
        <w:t xml:space="preserve">Incorrecto. El Diagrama D muestra la media (158.1 cm) en lugar de la mediana (158 cm).</w:t>
      </w:r>
    </w:p>
    <w:p>
      <w:pPr>
        <w:numPr>
          <w:ilvl w:val="1"/>
          <w:numId w:val="1016"/>
        </w:numPr>
      </w:pPr>
      <w:r>
        <w:t xml:space="preserve">Correcto. El Diagrama A muestra la mediana correcta de 158 cm y todas las demás estadísticas también son correctas.</w:t>
      </w:r>
    </w:p>
    <w:p>
      <w:pPr>
        <w:numPr>
          <w:ilvl w:val="1"/>
          <w:numId w:val="1016"/>
        </w:numPr>
      </w:pPr>
      <w:r>
        <w:t xml:space="preserve">Incorrecto. El Diagrama C muestra una mediana incorrecta de 160 cm, cuando debería ser 158 cm.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32" Target="media/rId32.svg" /><Relationship Type="http://schemas.openxmlformats.org/officeDocument/2006/relationships/image" Id="rId48" Target="media/rId48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64" Target="media/rId64.svg" /><Relationship Type="http://schemas.openxmlformats.org/officeDocument/2006/relationships/image" Id="rId52" Target="media/rId52.svg" /><Relationship Type="http://schemas.openxmlformats.org/officeDocument/2006/relationships/image" Id="rId60" Target="media/rId60.svg" /><Relationship Type="http://schemas.openxmlformats.org/officeDocument/2006/relationships/image" Id="rId56" Target="media/rId56.svg" /><Relationship Type="http://schemas.openxmlformats.org/officeDocument/2006/relationships/image" Id="rId80" Target="media/rId80.svg" /><Relationship Type="http://schemas.openxmlformats.org/officeDocument/2006/relationships/image" Id="rId76" Target="media/rId76.svg" /><Relationship Type="http://schemas.openxmlformats.org/officeDocument/2006/relationships/image" Id="rId72" Target="media/rId72.svg" /><Relationship Type="http://schemas.openxmlformats.org/officeDocument/2006/relationships/image" Id="rId68" Target="media/rId68.svg" /><Relationship Type="http://schemas.openxmlformats.org/officeDocument/2006/relationships/image" Id="rId92" Target="media/rId92.svg" /><Relationship Type="http://schemas.openxmlformats.org/officeDocument/2006/relationships/image" Id="rId84" Target="media/rId84.svg" /><Relationship Type="http://schemas.openxmlformats.org/officeDocument/2006/relationships/image" Id="rId96" Target="media/rId96.svg" /><Relationship Type="http://schemas.openxmlformats.org/officeDocument/2006/relationships/image" Id="rId88" Target="media/rId8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2025-03-13T01:26:46Z</dcterms:created>
  <dcterms:modified xsi:type="dcterms:W3CDTF">2025-03-13T01:26:46Z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