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Se realizó un(a) consulta a un grupo de personas de una entidad farmacéutica sobre el tipo de bienes que poseen. Los resultados se presentan en la gráfica.</w:t>
      </w:r>
    </w:p>
    <w:p>
      <w:pPr>
        <w:numPr>
          <w:ilvl w:val="0"/>
          <w:numId w:val="1000"/>
        </w:numPr>
      </w:pPr>
      <w:r>
        <w:t xml:space="preserve">Si 180 personas de el(la) entidad poseen vehículo y(e) residencia, ¿cuántas personas poseen solo residencia?</w:t>
      </w:r>
    </w:p>
    <w:p>
      <w:pPr>
        <w:numPr>
          <w:ilvl w:val="1"/>
          <w:numId w:val="1002"/>
        </w:numPr>
      </w:pPr>
      <w:r>
        <w:t xml:space="preserve">120</w:t>
      </w:r>
    </w:p>
    <w:p>
      <w:pPr>
        <w:numPr>
          <w:ilvl w:val="1"/>
          <w:numId w:val="1002"/>
        </w:numPr>
      </w:pPr>
      <w:r>
        <w:t xml:space="preserve">500</w:t>
      </w:r>
    </w:p>
    <w:p>
      <w:pPr>
        <w:numPr>
          <w:ilvl w:val="1"/>
          <w:numId w:val="1002"/>
        </w:numPr>
      </w:pPr>
      <w:r>
        <w:t xml:space="preserve">625</w:t>
      </w:r>
    </w:p>
    <w:p>
      <w:pPr>
        <w:numPr>
          <w:ilvl w:val="1"/>
          <w:numId w:val="1002"/>
        </w:numPr>
      </w:pPr>
      <w:r>
        <w:t xml:space="preserve">116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  <w:r>
        <w:t xml:space="preserve">Para resolver este problema, debemos usar las relaciones proporcionadas en el gráfico circular y aplicar proporciones.</w:t>
      </w:r>
    </w:p>
    <w:p>
      <w:pPr>
        <w:numPr>
          <w:ilvl w:val="0"/>
          <w:numId w:val="1000"/>
        </w:numPr>
      </w:pPr>
      <w:r>
        <w:t xml:space="preserve">Primero, identificamos los datos conocidos:</w:t>
      </w:r>
    </w:p>
    <w:p>
      <w:pPr>
        <w:numPr>
          <w:ilvl w:val="1"/>
          <w:numId w:val="1003"/>
        </w:numPr>
      </w:pPr>
      <w:r>
        <w:t xml:space="preserve">24% de las personas tienen vehículo y residencia</w:t>
      </w:r>
    </w:p>
    <w:p>
      <w:pPr>
        <w:numPr>
          <w:ilvl w:val="1"/>
          <w:numId w:val="1003"/>
        </w:numPr>
      </w:pPr>
      <w:r>
        <w:t xml:space="preserve">16% de las personas tienen solo residencia (este es el dato que buscamos)</w:t>
      </w:r>
    </w:p>
    <w:p>
      <w:pPr>
        <w:numPr>
          <w:ilvl w:val="1"/>
          <w:numId w:val="1003"/>
        </w:numPr>
      </w:pPr>
      <w:r>
        <w:t xml:space="preserve">Sabemos que 180 personas tienen vehículo y residencia</w:t>
      </w:r>
    </w:p>
    <w:p>
      <w:pPr>
        <w:numPr>
          <w:ilvl w:val="0"/>
          <w:numId w:val="1000"/>
        </w:numPr>
      </w:pPr>
      <w:r>
        <w:t xml:space="preserve">Paso 1: Calcular el número total de personas en la entidad.</w:t>
      </w:r>
      <w:r>
        <w:t xml:space="preserve"> </w:t>
      </w:r>
      <w:r>
        <w:t xml:space="preserve">Si 180 personas representan el 24% del total, entonces: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Personas con vehículo y residencia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rPr>
                  <m:nor/>
                  <m:sty m:val="p"/>
                </m:rPr>
                <m:t>Porcentaje de personas con vehículo y residencia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180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t>24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750</m:t>
          </m:r>
        </m:oMath>
      </m:oMathPara>
    </w:p>
    <w:p>
      <w:pPr>
        <w:numPr>
          <w:ilvl w:val="0"/>
          <w:numId w:val="1000"/>
        </w:numPr>
      </w:pPr>
      <w:r>
        <w:t xml:space="preserve">Paso 2: Calcular cuántas personas tienen solo residencia.</w:t>
      </w:r>
      <w:r>
        <w:t xml:space="preserve"> </w:t>
      </w:r>
      <w:r>
        <w:t xml:space="preserve">El porcentaje de personas que tienen solo residencia es 16% del total,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residencia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Porcentaje de personas con solo residencia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residencia</m:t>
          </m:r>
          <m:r>
            <m:rPr>
              <m:sty m:val="p"/>
            </m:rPr>
            <m:t>=</m:t>
          </m:r>
          <m:r>
            <m:t>750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16</m:t>
              </m:r>
              <m:r>
                <m:rPr>
                  <m:sty m:val="p"/>
                </m:rPr>
                <m:t>%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120</m:t>
          </m:r>
        </m:oMath>
      </m:oMathPara>
    </w:p>
    <w:p>
      <w:pPr>
        <w:numPr>
          <w:ilvl w:val="0"/>
          <w:numId w:val="1000"/>
        </w:numPr>
      </w:pPr>
      <w:r>
        <w:t xml:space="preserve">Por lo tanto, 120 personas poseen solo residencia.</w:t>
      </w:r>
    </w:p>
    <w:p>
      <w:pPr>
        <w:numPr>
          <w:ilvl w:val="1"/>
          <w:numId w:val="1004"/>
        </w:numPr>
      </w:pPr>
      <w:r>
        <w:t xml:space="preserve">Verdadero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2025-05-09T00:50:42Z</dcterms:created>
  <dcterms:modified xsi:type="dcterms:W3CDTF">2025-05-09T00:50:42Z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