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question"/>
    <w:p>
      <w:pPr>
        <w:pStyle w:val="Heading1"/>
      </w:pPr>
      <w:r>
        <w:t xml:space="preserve">Question</w:t>
      </w:r>
    </w:p>
    <w:p>
      <w:pPr>
        <w:pStyle w:val="FirstParagraph"/>
      </w:pPr>
      <w:r>
        <w:t xml:space="preserve">En un círculo de radio 8 unidades, se traza un sector circular que forma un ángulo central de 37°, como se muestra en la figura: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ector_circula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¿Cuál es el área del segmento circular (región sombreada) formado por el arco y la cuerda?</w:t>
      </w:r>
    </w:p>
    <w:bookmarkStart w:id="23" w:name="answerlist"/>
    <w:p>
      <w:pPr>
        <w:pStyle w:val="Heading2"/>
      </w:pPr>
      <w:r>
        <w:t xml:space="preserve">Answerlist</w:t>
      </w:r>
    </w:p>
    <w:p>
      <w:pPr>
        <w:pStyle w:val="Compact"/>
        <w:numPr>
          <w:ilvl w:val="0"/>
          <w:numId w:val="1001"/>
        </w:numPr>
      </w:pPr>
      <w:r>
        <w:t xml:space="preserve">1.41 unidades cuadradas</w:t>
      </w:r>
    </w:p>
    <w:p>
      <w:pPr>
        <w:pStyle w:val="Compact"/>
        <w:numPr>
          <w:ilvl w:val="0"/>
          <w:numId w:val="1001"/>
        </w:numPr>
      </w:pPr>
      <w:r>
        <w:t xml:space="preserve">20.66 unidades cuadradas</w:t>
      </w:r>
    </w:p>
    <w:p>
      <w:pPr>
        <w:pStyle w:val="Compact"/>
        <w:numPr>
          <w:ilvl w:val="0"/>
          <w:numId w:val="1001"/>
        </w:numPr>
      </w:pPr>
      <w:r>
        <w:t xml:space="preserve">19.26 unidades cuadradas</w:t>
      </w:r>
    </w:p>
    <w:p>
      <w:pPr>
        <w:pStyle w:val="Compact"/>
        <w:numPr>
          <w:ilvl w:val="0"/>
          <w:numId w:val="1001"/>
        </w:numPr>
      </w:pPr>
      <w:r>
        <w:t xml:space="preserve">20.31 unidades cuadradas</w:t>
      </w:r>
    </w:p>
    <w:bookmarkEnd w:id="23"/>
    <w:bookmarkEnd w:id="24"/>
    <w:bookmarkStart w:id="25" w:name="solution"/>
    <w:p>
      <w:pPr>
        <w:pStyle w:val="Heading1"/>
      </w:pPr>
      <w:r>
        <w:t xml:space="preserve">Solution</w:t>
      </w:r>
    </w:p>
    <w:p>
      <w:pPr>
        <w:pStyle w:val="FirstParagraph"/>
      </w:pPr>
      <w:r>
        <w:t xml:space="preserve">La solución se puede encontrar siguiendo estos pasos:</w:t>
      </w:r>
    </w:p>
    <w:p>
      <w:pPr>
        <w:pStyle w:val="Compact"/>
        <w:numPr>
          <w:ilvl w:val="0"/>
          <w:numId w:val="1002"/>
        </w:numPr>
      </w:pPr>
      <w:r>
        <w:t xml:space="preserve">Primero, calculamos el área del sector circular:</w:t>
      </w:r>
    </w:p>
    <w:p>
      <w:pPr>
        <w:pStyle w:val="Compact"/>
        <w:numPr>
          <w:ilvl w:val="1"/>
          <w:numId w:val="1003"/>
        </w:numPr>
      </w:pPr>
      <w:r>
        <w:t xml:space="preserve">Área del sector = (</w:t>
      </w:r>
      <m:oMath>
        <m:r>
          <m:t>θ</m:t>
        </m:r>
      </m:oMath>
      <w:r>
        <w:t xml:space="preserve">/360°) ×</w:t>
      </w:r>
      <w:r>
        <w:t xml:space="preserve"> </w:t>
      </w:r>
      <m:oMath>
        <m:r>
          <m:t>π</m:t>
        </m:r>
      </m:oMath>
      <w:r>
        <w:t xml:space="preserve">r²</w:t>
      </w:r>
    </w:p>
    <w:p>
      <w:pPr>
        <w:pStyle w:val="Compact"/>
        <w:numPr>
          <w:ilvl w:val="1"/>
          <w:numId w:val="1003"/>
        </w:numPr>
      </w:pPr>
      <w:r>
        <w:t xml:space="preserve">Área del sector = (37/360) ×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× 8² = 20.66</w:t>
      </w:r>
    </w:p>
    <w:p>
      <w:pPr>
        <w:pStyle w:val="Compact"/>
        <w:numPr>
          <w:ilvl w:val="0"/>
          <w:numId w:val="1002"/>
        </w:numPr>
      </w:pPr>
      <w:r>
        <w:t xml:space="preserve">Luego, calculamos el área del triángulo formado por los radios y la cuerda:</w:t>
      </w:r>
    </w:p>
    <w:p>
      <w:pPr>
        <w:pStyle w:val="Compact"/>
        <w:numPr>
          <w:ilvl w:val="1"/>
          <w:numId w:val="1004"/>
        </w:numPr>
      </w:pPr>
      <w:r>
        <w:t xml:space="preserve">Área del triángulo = (r² × sin</w:t>
      </w:r>
      <w:r>
        <w:t xml:space="preserve"> </w:t>
      </w:r>
      <m:oMath>
        <m:r>
          <m:t>θ</m:t>
        </m:r>
      </m:oMath>
      <w:r>
        <w:t xml:space="preserve">)/2</w:t>
      </w:r>
    </w:p>
    <w:p>
      <w:pPr>
        <w:pStyle w:val="Compact"/>
        <w:numPr>
          <w:ilvl w:val="1"/>
          <w:numId w:val="1004"/>
        </w:numPr>
      </w:pPr>
      <w:r>
        <w:t xml:space="preserve">Área del triángulo = (8² × sin(37°))/2 = 19.26</w:t>
      </w:r>
    </w:p>
    <w:p>
      <w:pPr>
        <w:pStyle w:val="Compact"/>
        <w:numPr>
          <w:ilvl w:val="0"/>
          <w:numId w:val="1002"/>
        </w:numPr>
      </w:pPr>
      <w:r>
        <w:t xml:space="preserve">El área del segmento circular es la diferencia entre el área del sector y el área del triángulo:</w:t>
      </w:r>
    </w:p>
    <w:p>
      <w:pPr>
        <w:pStyle w:val="Compact"/>
        <w:numPr>
          <w:ilvl w:val="1"/>
          <w:numId w:val="1005"/>
        </w:numPr>
      </w:pPr>
      <w:r>
        <w:t xml:space="preserve">Área del segmento = Área del sector - Área del triángulo</w:t>
      </w:r>
    </w:p>
    <w:p>
      <w:pPr>
        <w:pStyle w:val="Compact"/>
        <w:numPr>
          <w:ilvl w:val="1"/>
          <w:numId w:val="1005"/>
        </w:numPr>
      </w:pPr>
      <w:r>
        <w:t xml:space="preserve">Área del segmento = 20.66 - 19.26 = 1.41</w:t>
      </w:r>
    </w:p>
    <w:p>
      <w:pPr>
        <w:pStyle w:val="FirstParagraph"/>
      </w:pPr>
      <w:r>
        <w:t xml:space="preserve">La respuesta correcta es 1.41 unidades cuadradas.</w:t>
      </w:r>
    </w:p>
    <w:bookmarkEnd w:id="25"/>
    <w:bookmarkStart w:id="26" w:name="meta-information"/>
    <w:p>
      <w:pPr>
        <w:pStyle w:val="Heading1"/>
      </w:pPr>
      <w:r>
        <w:t xml:space="preserve">Meta-information</w:t>
      </w:r>
    </w:p>
    <w:p>
      <w:pPr>
        <w:pStyle w:val="FirstParagraph"/>
      </w:pPr>
      <w:r>
        <w:t xml:space="preserve">exname: Área de Segmento Circular</w:t>
      </w:r>
      <w:r>
        <w:t xml:space="preserve"> </w:t>
      </w:r>
      <w:r>
        <w:t xml:space="preserve">extype: schoice</w:t>
      </w:r>
      <w:r>
        <w:t xml:space="preserve"> </w:t>
      </w:r>
      <w:r>
        <w:t xml:space="preserve">exsolution: 1000</w:t>
      </w:r>
      <w:r>
        <w:t xml:space="preserve"> </w:t>
      </w:r>
      <w:r>
        <w:t xml:space="preserve">exshuffle: TRUE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2025-02-09T22:52:34Z</dcterms:created>
  <dcterms:modified xsi:type="dcterms:W3CDTF">2025-02-09T22:52:34Z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