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20.svg" ContentType="image/svg+xml"/>
  <Override PartName="/word/media/rId24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32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a_poblaciones_paise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2 y del País 3 fueron iguales?</w:t>
      </w:r>
    </w:p>
    <w:p>
      <w:pPr>
        <w:numPr>
          <w:ilvl w:val="1"/>
          <w:numId w:val="1002"/>
        </w:numPr>
      </w:pPr>
      <w:r>
        <w:t xml:space="preserve">1960</w:t>
      </w:r>
    </w:p>
    <w:p>
      <w:pPr>
        <w:numPr>
          <w:ilvl w:val="1"/>
          <w:numId w:val="1002"/>
        </w:numPr>
      </w:pPr>
      <w:r>
        <w:t xml:space="preserve">1992</w:t>
      </w:r>
    </w:p>
    <w:p>
      <w:pPr>
        <w:numPr>
          <w:ilvl w:val="1"/>
          <w:numId w:val="1002"/>
        </w:numPr>
      </w:pPr>
      <w:r>
        <w:t xml:space="preserve">1986</w:t>
      </w:r>
    </w:p>
    <w:p>
      <w:pPr>
        <w:numPr>
          <w:ilvl w:val="1"/>
          <w:numId w:val="1002"/>
        </w:numPr>
      </w:pPr>
      <w:r>
        <w:t xml:space="preserve">1996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2 y del País 3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2</w:t>
      </w:r>
      <w:r>
        <w:t xml:space="preserve">: Inicia con una población menor pero presenta un crecimiento más acelerado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País 3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1986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4"/>
        </w:numPr>
      </w:pPr>
      <w:r>
        <w:t xml:space="preserve">Antes de 1986: País 3 &gt; País 2</w:t>
      </w:r>
    </w:p>
    <w:p>
      <w:pPr>
        <w:numPr>
          <w:ilvl w:val="1"/>
          <w:numId w:val="1004"/>
        </w:numPr>
      </w:pPr>
      <w:r>
        <w:t xml:space="preserve">Después de 1986: País 2 &gt; País 3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1992 no corresponde al punto de intersección de las líneas.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Verdadero</w:t>
      </w:r>
      <w:r>
        <w:t xml:space="preserve">. El año 1986 corresponde al punto de intersección visual entre las líneas del País 2 y País 3 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Falso</w:t>
      </w:r>
      <w:r>
        <w:t xml:space="preserve">. El año 1996 no corresponde al punto de intersección de las líneas.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grafica_poblaciones_paise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3 y del País 4 fueron iguales?</w:t>
      </w:r>
    </w:p>
    <w:p>
      <w:pPr>
        <w:numPr>
          <w:ilvl w:val="1"/>
          <w:numId w:val="1006"/>
        </w:numPr>
      </w:pPr>
      <w:r>
        <w:t xml:space="preserve">2013</w:t>
      </w:r>
    </w:p>
    <w:p>
      <w:pPr>
        <w:numPr>
          <w:ilvl w:val="1"/>
          <w:numId w:val="1006"/>
        </w:numPr>
      </w:pPr>
      <w:r>
        <w:t xml:space="preserve">1990</w:t>
      </w:r>
    </w:p>
    <w:p>
      <w:pPr>
        <w:numPr>
          <w:ilvl w:val="1"/>
          <w:numId w:val="1006"/>
        </w:numPr>
      </w:pPr>
      <w:r>
        <w:t xml:space="preserve">1987</w:t>
      </w:r>
    </w:p>
    <w:p>
      <w:pPr>
        <w:numPr>
          <w:ilvl w:val="1"/>
          <w:numId w:val="1006"/>
        </w:numPr>
      </w:pPr>
      <w:r>
        <w:t xml:space="preserve">1992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3 y del País 4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3</w:t>
      </w:r>
      <w:r>
        <w:t xml:space="preserve">: Inicia con una población menor pero presenta un crecimiento más acelerado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País 4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1992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08"/>
        </w:numPr>
      </w:pPr>
      <w:r>
        <w:t xml:space="preserve">Antes de 1992: País 4 &gt; País 3</w:t>
      </w:r>
    </w:p>
    <w:p>
      <w:pPr>
        <w:numPr>
          <w:ilvl w:val="1"/>
          <w:numId w:val="1008"/>
        </w:numPr>
      </w:pPr>
      <w:r>
        <w:t xml:space="preserve">Después de 1992: País 3 &gt; País 4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2013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1990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1"/>
          <w:numId w:val="1009"/>
        </w:numPr>
      </w:pPr>
      <w:r>
        <w:rPr>
          <w:b/>
          <w:bCs/>
        </w:rPr>
        <w:t xml:space="preserve">Verdadero</w:t>
      </w:r>
      <w:r>
        <w:t xml:space="preserve">. El año 1992 corresponde al punto de intersección visual entre las líneas del País 3 y País 4 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 gráfica muestra información de las poblaciones de 5 países desde 1960 hasta 2013.</w:t>
      </w:r>
    </w:p>
    <w:p>
      <w:pPr>
        <w:numPr>
          <w:ilvl w:val="0"/>
          <w:numId w:val="1000"/>
        </w:numPr>
      </w:pPr>
      <w:r>
        <w:drawing>
          <wp:inline>
            <wp:extent cx="5039999" cy="276387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grafica_poblaciones_paises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76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Los datos representan la evolución demográfica de diferentes naciones a lo largo de más de cinco décadas, mostrando distintas tendencias de crecimiento poblacional.</w:t>
      </w:r>
    </w:p>
    <w:p>
      <w:pPr>
        <w:numPr>
          <w:ilvl w:val="0"/>
          <w:numId w:val="1000"/>
        </w:numPr>
      </w:pPr>
      <w:r>
        <w:t xml:space="preserve">Aproximadamente, ¿en qué año las poblaciones del País 1 y del País 2 fueron iguales?</w:t>
      </w:r>
    </w:p>
    <w:p>
      <w:pPr>
        <w:numPr>
          <w:ilvl w:val="1"/>
          <w:numId w:val="1010"/>
        </w:numPr>
      </w:pPr>
      <w:r>
        <w:t xml:space="preserve">1960</w:t>
      </w:r>
    </w:p>
    <w:p>
      <w:pPr>
        <w:numPr>
          <w:ilvl w:val="1"/>
          <w:numId w:val="1010"/>
        </w:numPr>
      </w:pPr>
      <w:r>
        <w:t xml:space="preserve">1989</w:t>
      </w:r>
    </w:p>
    <w:p>
      <w:pPr>
        <w:numPr>
          <w:ilvl w:val="1"/>
          <w:numId w:val="1010"/>
        </w:numPr>
      </w:pPr>
      <w:r>
        <w:t xml:space="preserve">1987</w:t>
      </w:r>
    </w:p>
    <w:p>
      <w:pPr>
        <w:numPr>
          <w:ilvl w:val="1"/>
          <w:numId w:val="1010"/>
        </w:numPr>
      </w:pPr>
      <w:r>
        <w:t xml:space="preserve">1981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el punto donde las líneas del País 1 y del País 2 se intersectan en la gráfica.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visual de las tendencias: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País 1</w:t>
      </w:r>
      <w:r>
        <w:t xml:space="preserve">: Inicia con una población menor pero presenta un crecimiento más acelerado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País 2</w:t>
      </w:r>
      <w:r>
        <w:t xml:space="preserve">: Comienza con una población mayor pero su crecimiento es más moderado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Identificación del punto de intersección:</w:t>
      </w:r>
    </w:p>
    <w:p>
      <w:pPr>
        <w:numPr>
          <w:ilvl w:val="0"/>
          <w:numId w:val="1000"/>
        </w:numPr>
      </w:pPr>
      <w:r>
        <w:t xml:space="preserve">Observando cuidadosamente la gráfica, podemos ver que las dos líneas se cruzan aproximadamente en el año</w:t>
      </w:r>
      <w:r>
        <w:t xml:space="preserve"> </w:t>
      </w:r>
      <w:r>
        <w:rPr>
          <w:b/>
          <w:bCs/>
        </w:rPr>
        <w:t xml:space="preserve">1989</w:t>
      </w:r>
      <w:r>
        <w:t xml:space="preserve">, donde ambas poblaciones alcanzan un valor similar.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Verificación:</w:t>
      </w:r>
    </w:p>
    <w:p>
      <w:pPr>
        <w:numPr>
          <w:ilvl w:val="1"/>
          <w:numId w:val="1012"/>
        </w:numPr>
      </w:pPr>
      <w:r>
        <w:t xml:space="preserve">Antes de 1989: País 2 &gt; País 1</w:t>
      </w:r>
    </w:p>
    <w:p>
      <w:pPr>
        <w:numPr>
          <w:ilvl w:val="1"/>
          <w:numId w:val="1012"/>
        </w:numPr>
      </w:pPr>
      <w:r>
        <w:t xml:space="preserve">Después de 1989: País 1 &gt; País 2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1960 no corresponde al punto de intersección de las líneas.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Verdadero</w:t>
      </w:r>
      <w:r>
        <w:t xml:space="preserve">. El año 1989 corresponde al punto de intersección visual entre las líneas del País 1 y País 2 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1987 no corresponde al punto de intersección de las líneas.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Falso</w:t>
      </w:r>
      <w:r>
        <w:t xml:space="preserve">. El año 1981 no corresponde al punto de intersección de las líneas.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2025-06-29T22:31:38Z</dcterms:created>
  <dcterms:modified xsi:type="dcterms:W3CDTF">2025-06-29T22:31:38Z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