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43.png" ContentType="image/png"/>
  <Override PartName="/word/media/rId53.png" ContentType="image/png"/>
  <Override PartName="/word/media/rId63.png" ContentType="image/png"/>
  <Override PartName="/word/media/rId20.svg" ContentType="image/svg+xml"/>
  <Override PartName="/word/media/rId30.svg" ContentType="image/svg+xml"/>
  <Override PartName="/word/media/rId40.svg" ContentType="image/svg+xml"/>
  <Override PartName="/word/media/rId50.svg" ContentType="image/svg+xml"/>
  <Override PartName="/word/media/rId6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70" w:name="section"/>
    <w:p>
      <w:pPr>
        <w:pStyle w:val="Heading1"/>
      </w:pPr>
      <w:r>
        <w:t xml:space="preserve">.</w:t>
      </w:r>
    </w:p>
    <w:p>
      <w:pPr>
        <w:numPr>
          <w:ilvl w:val="0"/>
          <w:numId w:val="1001"/>
        </w:numPr>
      </w:pPr>
      <w:r>
        <w:rPr>
          <w:b/>
          <w:bCs/>
        </w:rPr>
        <w:t xml:space="preserve">Escenario</w:t>
      </w:r>
      <w:r>
        <w:br/>
      </w:r>
      <w:r>
        <w:t xml:space="preserve">En el diagrama se muestran los valores proporcionales de asistentes del grupo en un encuentro formativo, dependiendo del género y la edad.</w:t>
      </w:r>
    </w:p>
    <w:p>
      <w:pPr>
        <w:numPr>
          <w:ilvl w:val="0"/>
          <w:numId w:val="1000"/>
        </w:numPr>
      </w:pPr>
      <w:r>
        <w:drawing>
          <wp:inline>
            <wp:extent cx="2519999" cy="215999"/>
            <wp:effectExtent b="0" l="0" r="0" t="0"/>
            <wp:docPr descr="image" title="" id="21" name="Picture"/>
            <a:graphic>
              <a:graphicData uri="http://schemas.openxmlformats.org/drawingml/2006/picture">
                <pic:pic>
                  <pic:nvPicPr>
                    <pic:cNvPr descr="media/supplements1/exercise1/tabla_contingencia_corregida.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519999" cy="215999"/>
                    </a:xfrm>
                    <a:prstGeom prst="rect">
                      <a:avLst/>
                    </a:prstGeom>
                    <a:noFill/>
                    <a:ln w="9525">
                      <a:noFill/>
                      <a:headEnd/>
                      <a:tailEnd/>
                    </a:ln>
                  </pic:spPr>
                </pic:pic>
              </a:graphicData>
            </a:graphic>
          </wp:inline>
        </w:drawing>
      </w:r>
    </w:p>
    <w:p>
      <w:pPr>
        <w:numPr>
          <w:ilvl w:val="0"/>
          <w:numId w:val="1000"/>
        </w:numPr>
      </w:pPr>
      <w:r>
        <w:t xml:space="preserve">Por ejemplo, el 25.3% de los asistentes del grupo son personas de género femenino menores de 22 años. Según el diagrama, ¿cuál es la probabilidad de que al escoger una persona al azar pertenezca al grupo de los personas de género femenino, si ya se sabe que hace parte del grupo de menores de 22 años?</w:t>
      </w:r>
    </w:p>
    <w:p>
      <w:pPr>
        <w:numPr>
          <w:ilvl w:val="1"/>
          <w:numId w:val="1002"/>
        </w:numPr>
      </w:pPr>
      <w:r>
        <w:t xml:space="preserve">0.253/0.402</w:t>
      </w:r>
    </w:p>
    <w:p>
      <w:pPr>
        <w:numPr>
          <w:ilvl w:val="1"/>
          <w:numId w:val="1002"/>
        </w:numPr>
      </w:pPr>
      <w:r>
        <w:t xml:space="preserve">0.253/0.667</w:t>
      </w:r>
    </w:p>
    <w:p>
      <w:pPr>
        <w:numPr>
          <w:ilvl w:val="1"/>
          <w:numId w:val="1002"/>
        </w:numPr>
      </w:pPr>
      <w:r>
        <w:t xml:space="preserve">0.184/0.402</w:t>
      </w:r>
    </w:p>
    <w:p>
      <w:pPr>
        <w:numPr>
          <w:ilvl w:val="1"/>
          <w:numId w:val="1002"/>
        </w:numPr>
      </w:pPr>
      <w:r>
        <w:t xml:space="preserve">0.402/0.253</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24" w:name="paso-1"/>
      <w:r>
        <w:t xml:space="preserve">Paso 1:</w:t>
      </w:r>
      <w:bookmarkEnd w:id="24"/>
    </w:p>
    <w:p>
      <w:pPr>
        <w:numPr>
          <w:ilvl w:val="0"/>
          <w:numId w:val="1000"/>
        </w:numPr>
      </w:pPr>
      <w:r>
        <w:t xml:space="preserve">Identificar el tipo de problema y la fórmula</w:t>
      </w:r>
      <w:r>
        <w:t xml:space="preserve"> </w:t>
      </w: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22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03"/>
        </w:numPr>
      </w:pPr>
      <m:oMath>
        <m:r>
          <m:t>A</m:t>
        </m:r>
      </m:oMath>
      <w:r>
        <w:t xml:space="preserve"> </w:t>
      </w:r>
      <w:r>
        <w:t xml:space="preserve">= evento de interés: personas de género femenino</w:t>
      </w:r>
    </w:p>
    <w:p>
      <w:pPr>
        <w:numPr>
          <w:ilvl w:val="1"/>
          <w:numId w:val="1003"/>
        </w:numPr>
      </w:pPr>
      <m:oMath>
        <m:r>
          <m:t>B</m:t>
        </m:r>
      </m:oMath>
      <w:r>
        <w:t xml:space="preserve"> </w:t>
      </w:r>
      <w:r>
        <w:t xml:space="preserve">= condición dada: menores de 22 años</w:t>
      </w:r>
    </w:p>
    <w:p>
      <w:pPr>
        <w:numPr>
          <w:ilvl w:val="1"/>
          <w:numId w:val="1003"/>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03"/>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25" w:name="paso-2"/>
      <w:r>
        <w:t xml:space="preserve">Paso 2:</w:t>
      </w:r>
      <w:bookmarkEnd w:id="25"/>
    </w:p>
    <w:p>
      <w:pPr>
        <w:numPr>
          <w:ilvl w:val="0"/>
          <w:numId w:val="1000"/>
        </w:numPr>
      </w:pPr>
      <w:r>
        <w:t xml:space="preserve">Extraer información de la tabla de contingencia.</w:t>
      </w:r>
      <w:r>
        <w:t xml:space="preserve"> </w:t>
      </w:r>
      <w:r>
        <w:t xml:space="preserve">De la tabla podemos obtener las siguientes</w:t>
      </w:r>
      <w:r>
        <w:t xml:space="preserve"> </w:t>
      </w:r>
      <w:r>
        <w:rPr>
          <w:b/>
          <w:bCs/>
        </w:rPr>
        <w:t xml:space="preserve">probabilidades conjuntas</w:t>
      </w:r>
      <w:r>
        <w:t xml:space="preserve">:</w:t>
      </w:r>
    </w:p>
    <w:p>
      <w:pPr>
        <w:numPr>
          <w:ilvl w:val="1"/>
          <w:numId w:val="1004"/>
        </w:numPr>
      </w:pPr>
      <w:r>
        <w:t xml:space="preserve">P(menores de 22 años</w:t>
      </w:r>
      <w:r>
        <w:t xml:space="preserve"> </w:t>
      </w:r>
      <m:oMath>
        <m:r>
          <m:rPr>
            <m:sty m:val="p"/>
          </m:rPr>
          <m:t>∩</m:t>
        </m:r>
      </m:oMath>
      <w:r>
        <w:t xml:space="preserve"> </w:t>
      </w:r>
      <w:r>
        <w:t xml:space="preserve">estudiantes masculinos) = 0.149</w:t>
      </w:r>
    </w:p>
    <w:p>
      <w:pPr>
        <w:numPr>
          <w:ilvl w:val="1"/>
          <w:numId w:val="1004"/>
        </w:numPr>
      </w:pPr>
      <w:r>
        <w:t xml:space="preserve">P(menores de 22 años</w:t>
      </w:r>
      <w:r>
        <w:t xml:space="preserve"> </w:t>
      </w:r>
      <m:oMath>
        <m:r>
          <m:rPr>
            <m:sty m:val="p"/>
          </m:rPr>
          <m:t>∩</m:t>
        </m:r>
      </m:oMath>
      <w:r>
        <w:t xml:space="preserve"> </w:t>
      </w:r>
      <w:r>
        <w:t xml:space="preserve">personas de género femenino) = 0.253</w:t>
      </w:r>
    </w:p>
    <w:p>
      <w:pPr>
        <w:numPr>
          <w:ilvl w:val="1"/>
          <w:numId w:val="1004"/>
        </w:numPr>
      </w:pPr>
      <w:r>
        <w:t xml:space="preserve">P(mayores de 22 años</w:t>
      </w:r>
      <w:r>
        <w:t xml:space="preserve"> </w:t>
      </w:r>
      <m:oMath>
        <m:r>
          <m:rPr>
            <m:sty m:val="p"/>
          </m:rPr>
          <m:t>∩</m:t>
        </m:r>
      </m:oMath>
      <w:r>
        <w:t xml:space="preserve"> </w:t>
      </w:r>
      <w:r>
        <w:t xml:space="preserve">estudiantes masculinos) = 0.184</w:t>
      </w:r>
    </w:p>
    <w:p>
      <w:pPr>
        <w:numPr>
          <w:ilvl w:val="1"/>
          <w:numId w:val="1004"/>
        </w:numPr>
      </w:pPr>
      <w:r>
        <w:t xml:space="preserve">P(mayores de 22 años</w:t>
      </w:r>
      <w:r>
        <w:t xml:space="preserve"> </w:t>
      </w:r>
      <m:oMath>
        <m:r>
          <m:rPr>
            <m:sty m:val="p"/>
          </m:rPr>
          <m:t>∩</m:t>
        </m:r>
      </m:oMath>
      <w:r>
        <w:t xml:space="preserve"> </w:t>
      </w:r>
      <w:r>
        <w:t xml:space="preserve">personas de género femenino) = 0.414</w:t>
      </w:r>
    </w:p>
    <w:p>
      <w:pPr>
        <w:pStyle w:val="Heading3"/>
        <w:numPr>
          <w:ilvl w:val="0"/>
          <w:numId w:val="1000"/>
        </w:numPr>
      </w:pPr>
      <w:bookmarkStart w:id="26" w:name="paso-3"/>
      <w:r>
        <w:t xml:space="preserve">Paso 3:</w:t>
      </w:r>
      <w:bookmarkEnd w:id="26"/>
    </w:p>
    <w:p>
      <w:pPr>
        <w:numPr>
          <w:ilvl w:val="0"/>
          <w:numId w:val="1000"/>
        </w:numPr>
      </w:pPr>
      <w:r>
        <w:t xml:space="preserve">Calcular probabilidades marginales</w:t>
      </w:r>
      <w:r>
        <w:t xml:space="preserve"> </w:t>
      </w: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05"/>
        </w:numPr>
      </w:pPr>
      <w:r>
        <w:t xml:space="preserve">P(estudiantes masculinos) = 0.149 + 0.184 = 0.333</w:t>
      </w:r>
    </w:p>
    <w:p>
      <w:pPr>
        <w:numPr>
          <w:ilvl w:val="1"/>
          <w:numId w:val="1005"/>
        </w:numPr>
      </w:pPr>
      <w:r>
        <w:t xml:space="preserve">P(personas de género femenino) = 0.253 + 0.414 = 0.667</w:t>
      </w:r>
    </w:p>
    <w:p>
      <w:pPr>
        <w:numPr>
          <w:ilvl w:val="0"/>
          <w:numId w:val="1000"/>
        </w:numPr>
      </w:pPr>
      <w:r>
        <w:rPr>
          <w:b/>
          <w:bCs/>
        </w:rPr>
        <w:t xml:space="preserve">Por edad:</w:t>
      </w:r>
    </w:p>
    <w:p>
      <w:pPr>
        <w:numPr>
          <w:ilvl w:val="1"/>
          <w:numId w:val="1006"/>
        </w:numPr>
      </w:pPr>
      <w:r>
        <w:t xml:space="preserve">P(menores de 22 años) = 0.149 + 0.253 = 0.402</w:t>
      </w:r>
    </w:p>
    <w:p>
      <w:pPr>
        <w:numPr>
          <w:ilvl w:val="1"/>
          <w:numId w:val="1006"/>
        </w:numPr>
      </w:pPr>
      <w:r>
        <w:t xml:space="preserve">P(mayores de 22 años) = 0.184 + 0.414 = 0.598</w:t>
      </w:r>
    </w:p>
    <w:p>
      <w:pPr>
        <w:pStyle w:val="Heading3"/>
        <w:numPr>
          <w:ilvl w:val="0"/>
          <w:numId w:val="1000"/>
        </w:numPr>
      </w:pPr>
      <w:bookmarkStart w:id="27" w:name="paso-4"/>
      <w:r>
        <w:t xml:space="preserve">Paso 4:</w:t>
      </w:r>
      <w:bookmarkEnd w:id="27"/>
    </w:p>
    <w:p>
      <w:pPr>
        <w:numPr>
          <w:ilvl w:val="0"/>
          <w:numId w:val="1000"/>
        </w:numPr>
      </w:pPr>
      <w:r>
        <w:t xml:space="preserve">Aplicar la fórmula para nuestro problema específico</w:t>
      </w:r>
      <w:r>
        <w:t xml:space="preserve"> </w:t>
      </w:r>
      <w:r>
        <w:t xml:space="preserve">Para nuestro problema: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22 años</m:t>
              </m:r>
            </m:e>
          </m:d>
          <m:r>
            <m:rPr>
              <m:sty m:val="p"/>
            </m:rPr>
            <m:t>=</m:t>
          </m:r>
          <m:f>
            <m:fPr>
              <m:type m:val="bar"/>
            </m:fPr>
            <m:num>
              <m:r>
                <m:t>P</m:t>
              </m:r>
              <m:d>
                <m:dPr>
                  <m:begChr m:val="("/>
                  <m:endChr m:val=")"/>
                  <m:sepChr m:val=""/>
                  <m:grow/>
                </m:dPr>
                <m:e>
                  <m:r>
                    <m:rPr>
                      <m:nor/>
                      <m:sty m:val="p"/>
                    </m:rPr>
                    <m:t>personas de género femenino</m:t>
                  </m:r>
                  <m:r>
                    <m:rPr>
                      <m:sty m:val="p"/>
                    </m:rPr>
                    <m:t>∩</m:t>
                  </m:r>
                  <m:r>
                    <m:rPr>
                      <m:nor/>
                      <m:sty m:val="p"/>
                    </m:rPr>
                    <m:t>menores de 22 años</m:t>
                  </m:r>
                </m:e>
              </m:d>
            </m:num>
            <m:den>
              <m:r>
                <m:t>P</m:t>
              </m:r>
              <m:d>
                <m:dPr>
                  <m:begChr m:val="("/>
                  <m:endChr m:val=")"/>
                  <m:sepChr m:val=""/>
                  <m:grow/>
                </m:dPr>
                <m:e>
                  <m:r>
                    <m:rPr>
                      <m:nor/>
                      <m:sty m:val="p"/>
                    </m:rPr>
                    <m:t>menores de 22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22 años</m:t>
              </m:r>
            </m:e>
          </m:d>
          <m:r>
            <m:rPr>
              <m:sty m:val="p"/>
            </m:rPr>
            <m:t>=</m:t>
          </m:r>
          <m:f>
            <m:fPr>
              <m:type m:val="bar"/>
            </m:fPr>
            <m:num>
              <m:r>
                <m:t>0.253</m:t>
              </m:r>
            </m:num>
            <m:den>
              <m:r>
                <m:t>0.402</m:t>
              </m:r>
            </m:den>
          </m:f>
        </m:oMath>
      </m:oMathPara>
    </w:p>
    <w:p>
      <w:pPr>
        <w:pStyle w:val="Heading3"/>
        <w:numPr>
          <w:ilvl w:val="0"/>
          <w:numId w:val="1000"/>
        </w:numPr>
      </w:pPr>
      <w:bookmarkStart w:id="28" w:name="paso-5"/>
      <w:r>
        <w:t xml:space="preserve">Paso 5:</w:t>
      </w:r>
      <w:bookmarkEnd w:id="28"/>
    </w:p>
    <w:p>
      <w:pPr>
        <w:numPr>
          <w:ilvl w:val="0"/>
          <w:numId w:val="1000"/>
        </w:numPr>
      </w:pPr>
      <w:r>
        <w:t xml:space="preserve">Verificación y análisis de distractores</w:t>
      </w:r>
    </w:p>
    <w:p>
      <w:pPr>
        <w:numPr>
          <w:ilvl w:val="0"/>
          <w:numId w:val="1000"/>
        </w:numPr>
      </w:pPr>
      <w:r>
        <w:rPr>
          <w:b/>
          <w:bCs/>
        </w:rPr>
        <w:t xml:space="preserve">Respuesta correcta:</w:t>
      </w:r>
      <w:r>
        <w:t xml:space="preserve"> </w:t>
      </w:r>
      <w:r>
        <w:t xml:space="preserve">0.253/0.402 = 0.629.</w:t>
      </w:r>
    </w:p>
    <w:p>
      <w:pPr>
        <w:numPr>
          <w:ilvl w:val="0"/>
          <w:numId w:val="1000"/>
        </w:numPr>
      </w:pPr>
      <w:r>
        <w:rPr>
          <w:b/>
          <w:bCs/>
        </w:rPr>
        <w:t xml:space="preserve">Análisis de errores conceptuales comunes (distractores):</w:t>
      </w:r>
    </w:p>
    <w:p>
      <w:pPr>
        <w:numPr>
          <w:ilvl w:val="1"/>
          <w:numId w:val="1007"/>
        </w:numPr>
      </w:pPr>
      <w:r>
        <w:rPr>
          <w:b/>
          <w:bCs/>
        </w:rPr>
        <w:t xml:space="preserve">0.253/0.667</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07"/>
        </w:numPr>
      </w:pPr>
      <w:r>
        <w:rPr>
          <w:b/>
          <w:bCs/>
        </w:rPr>
        <w:t xml:space="preserve">0.184/0.402</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07"/>
        </w:numPr>
      </w:pPr>
      <w:r>
        <w:rPr>
          <w:b/>
          <w:bCs/>
        </w:rPr>
        <w:t xml:space="preserve">0.402/0.253</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29" w:name="conclusiuxf3n"/>
      <w:r>
        <w:t xml:space="preserve">Conclusión</w:t>
      </w:r>
      <w:bookmarkEnd w:id="29"/>
    </w:p>
    <w:p>
      <w:pPr>
        <w:numPr>
          <w:ilvl w:val="0"/>
          <w:numId w:val="1000"/>
        </w:numPr>
      </w:pPr>
      <w:r>
        <w:t xml:space="preserve">Por lo tanto, la probabilidad de que una persona pertenezca al grupo de personas de género femenino, dado que es menores de 22 años, es</w:t>
      </w:r>
      <w:r>
        <w:t xml:space="preserve"> </w:t>
      </w:r>
      <w:r>
        <w:rPr>
          <w:b/>
          <w:bCs/>
        </w:rPr>
        <w:t xml:space="preserve">0.253/0.402</w:t>
      </w:r>
      <w:r>
        <w:t xml:space="preserve">.</w:t>
      </w:r>
    </w:p>
    <w:p>
      <w:pPr>
        <w:numPr>
          <w:ilvl w:val="0"/>
          <w:numId w:val="1000"/>
        </w:numPr>
      </w:pPr>
      <w:r>
        <w:t xml:space="preserve">Esta respuesta tiene sentido porque:</w:t>
      </w:r>
    </w:p>
    <w:p>
      <w:pPr>
        <w:numPr>
          <w:ilvl w:val="1"/>
          <w:numId w:val="1008"/>
        </w:numPr>
      </w:pPr>
      <w:r>
        <w:t xml:space="preserve">El resultado está entre 0 y 1 (como toda probabilidad)</w:t>
      </w:r>
    </w:p>
    <w:p>
      <w:pPr>
        <w:numPr>
          <w:ilvl w:val="1"/>
          <w:numId w:val="1008"/>
        </w:numPr>
      </w:pPr>
      <w:r>
        <w:t xml:space="preserve">El numerador representa la intersección de los dos eventos</w:t>
      </w:r>
    </w:p>
    <w:p>
      <w:pPr>
        <w:numPr>
          <w:ilvl w:val="1"/>
          <w:numId w:val="1008"/>
        </w:numPr>
      </w:pPr>
      <w:r>
        <w:t xml:space="preserve">El denominador representa la probabilidad de la condición dada</w:t>
      </w:r>
    </w:p>
    <w:p>
      <w:pPr>
        <w:numPr>
          <w:ilvl w:val="1"/>
          <w:numId w:val="1008"/>
        </w:numPr>
      </w:pPr>
      <w:r>
        <w:t xml:space="preserve">La interpretación es coherente con el contexto del problema</w:t>
      </w:r>
    </w:p>
    <w:p>
      <w:pPr>
        <w:numPr>
          <w:ilvl w:val="1"/>
          <w:numId w:val="1009"/>
        </w:numPr>
      </w:pPr>
      <w:r>
        <w:t xml:space="preserve">Verdadero</w:t>
      </w:r>
    </w:p>
    <w:p>
      <w:pPr>
        <w:numPr>
          <w:ilvl w:val="1"/>
          <w:numId w:val="1009"/>
        </w:numPr>
      </w:pPr>
      <w:r>
        <w:t xml:space="preserve">Falso</w:t>
      </w:r>
    </w:p>
    <w:p>
      <w:pPr>
        <w:numPr>
          <w:ilvl w:val="1"/>
          <w:numId w:val="1009"/>
        </w:numPr>
      </w:pPr>
      <w:r>
        <w:t xml:space="preserve">Falso</w:t>
      </w:r>
    </w:p>
    <w:p>
      <w:pPr>
        <w:numPr>
          <w:ilvl w:val="1"/>
          <w:numId w:val="1009"/>
        </w:numPr>
      </w:pPr>
      <w:r>
        <w:t xml:space="preserve">Falso</w:t>
      </w:r>
    </w:p>
    <w:p>
      <w:pPr>
        <w:numPr>
          <w:ilvl w:val="0"/>
          <w:numId w:val="1001"/>
        </w:numPr>
      </w:pPr>
      <w:r>
        <w:rPr>
          <w:b/>
          <w:bCs/>
        </w:rPr>
        <w:t xml:space="preserve">Escenario</w:t>
      </w:r>
      <w:r>
        <w:br/>
      </w:r>
      <w:r>
        <w:t xml:space="preserve">En el cuadro se muestran los valores proporcionales de integrantes en un programa de desarrollo, dependiendo del género y la edad.</w:t>
      </w:r>
    </w:p>
    <w:p>
      <w:pPr>
        <w:numPr>
          <w:ilvl w:val="0"/>
          <w:numId w:val="1000"/>
        </w:numPr>
      </w:pPr>
      <w:r>
        <w:drawing>
          <wp:inline>
            <wp:extent cx="2519999" cy="376822"/>
            <wp:effectExtent b="0" l="0" r="0" t="0"/>
            <wp:docPr descr="image" title="" id="31" name="Picture"/>
            <a:graphic>
              <a:graphicData uri="http://schemas.openxmlformats.org/drawingml/2006/picture">
                <pic:pic>
                  <pic:nvPicPr>
                    <pic:cNvPr descr="media/supplements1/exercise2/tabla_contingencia_corregida.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519999" cy="376822"/>
                    </a:xfrm>
                    <a:prstGeom prst="rect">
                      <a:avLst/>
                    </a:prstGeom>
                    <a:noFill/>
                    <a:ln w="9525">
                      <a:noFill/>
                      <a:headEnd/>
                      <a:tailEnd/>
                    </a:ln>
                  </pic:spPr>
                </pic:pic>
              </a:graphicData>
            </a:graphic>
          </wp:inline>
        </w:drawing>
      </w:r>
    </w:p>
    <w:p>
      <w:pPr>
        <w:numPr>
          <w:ilvl w:val="0"/>
          <w:numId w:val="1000"/>
        </w:numPr>
      </w:pPr>
      <w:r>
        <w:t xml:space="preserve">Por ejemplo, el 29.7% de los integrantes son mujeres mayores de 21 años. Según el cuadro, ¿cuál es la probabilidad de que al escoger una persona al azar pertenezca al grupo de los menores de 21 años, si ya se sabe que hace parte del grupo de miembros masculinos?</w:t>
      </w:r>
    </w:p>
    <w:p>
      <w:pPr>
        <w:numPr>
          <w:ilvl w:val="1"/>
          <w:numId w:val="1010"/>
        </w:numPr>
      </w:pPr>
      <w:r>
        <w:t xml:space="preserve">0.515/0.099</w:t>
      </w:r>
    </w:p>
    <w:p>
      <w:pPr>
        <w:numPr>
          <w:ilvl w:val="1"/>
          <w:numId w:val="1010"/>
        </w:numPr>
      </w:pPr>
      <w:r>
        <w:t xml:space="preserve">0.099/0.485</w:t>
      </w:r>
    </w:p>
    <w:p>
      <w:pPr>
        <w:numPr>
          <w:ilvl w:val="1"/>
          <w:numId w:val="1010"/>
        </w:numPr>
      </w:pPr>
      <w:r>
        <w:t xml:space="preserve">0.416/0.515</w:t>
      </w:r>
    </w:p>
    <w:p>
      <w:pPr>
        <w:numPr>
          <w:ilvl w:val="1"/>
          <w:numId w:val="1010"/>
        </w:numPr>
      </w:pPr>
      <w:r>
        <w:t xml:space="preserve">0.099/0.515</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34" w:name="paso-1"/>
      <w:r>
        <w:t xml:space="preserve">Paso 1:</w:t>
      </w:r>
      <w:bookmarkEnd w:id="34"/>
    </w:p>
    <w:p>
      <w:pPr>
        <w:numPr>
          <w:ilvl w:val="0"/>
          <w:numId w:val="1000"/>
        </w:numPr>
      </w:pPr>
      <w:r>
        <w:t xml:space="preserve">Identificar el tipo de problema y la fórmula</w:t>
      </w:r>
      <w:r>
        <w:t xml:space="preserve"> </w:t>
      </w: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menores de 21 años</m:t>
              </m:r>
              <m:r>
                <m:rPr>
                  <m:sty m:val="p"/>
                </m:rPr>
                <m:t>|</m:t>
              </m:r>
              <m:r>
                <m:rPr>
                  <m:nor/>
                  <m:sty m:val="p"/>
                </m:rPr>
                <m:t>miembros masculinos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11"/>
        </w:numPr>
      </w:pPr>
      <m:oMath>
        <m:r>
          <m:t>A</m:t>
        </m:r>
      </m:oMath>
      <w:r>
        <w:t xml:space="preserve"> </w:t>
      </w:r>
      <w:r>
        <w:t xml:space="preserve">= evento de interés: menores de 21 años</w:t>
      </w:r>
    </w:p>
    <w:p>
      <w:pPr>
        <w:numPr>
          <w:ilvl w:val="1"/>
          <w:numId w:val="1011"/>
        </w:numPr>
      </w:pPr>
      <m:oMath>
        <m:r>
          <m:t>B</m:t>
        </m:r>
      </m:oMath>
      <w:r>
        <w:t xml:space="preserve"> </w:t>
      </w:r>
      <w:r>
        <w:t xml:space="preserve">= condición dada: miembros masculinos</w:t>
      </w:r>
    </w:p>
    <w:p>
      <w:pPr>
        <w:numPr>
          <w:ilvl w:val="1"/>
          <w:numId w:val="1011"/>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11"/>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35" w:name="paso-2"/>
      <w:r>
        <w:t xml:space="preserve">Paso 2:</w:t>
      </w:r>
      <w:bookmarkEnd w:id="35"/>
    </w:p>
    <w:p>
      <w:pPr>
        <w:numPr>
          <w:ilvl w:val="0"/>
          <w:numId w:val="1000"/>
        </w:numPr>
      </w:pPr>
      <w:r>
        <w:t xml:space="preserve">Extraer información de la tabla de contingencia.</w:t>
      </w:r>
      <w:r>
        <w:t xml:space="preserve"> </w:t>
      </w:r>
      <w:r>
        <w:t xml:space="preserve">De la tabla podemos obtener las siguientes</w:t>
      </w:r>
      <w:r>
        <w:t xml:space="preserve"> </w:t>
      </w:r>
      <w:r>
        <w:rPr>
          <w:b/>
          <w:bCs/>
        </w:rPr>
        <w:t xml:space="preserve">probabilidades conjuntas</w:t>
      </w:r>
      <w:r>
        <w:t xml:space="preserve">:</w:t>
      </w:r>
    </w:p>
    <w:p>
      <w:pPr>
        <w:numPr>
          <w:ilvl w:val="1"/>
          <w:numId w:val="1012"/>
        </w:numPr>
      </w:pPr>
      <w:r>
        <w:t xml:space="preserve">P(menores de 21 años</w:t>
      </w:r>
      <w:r>
        <w:t xml:space="preserve"> </w:t>
      </w:r>
      <m:oMath>
        <m:r>
          <m:rPr>
            <m:sty m:val="p"/>
          </m:rPr>
          <m:t>∩</m:t>
        </m:r>
      </m:oMath>
      <w:r>
        <w:t xml:space="preserve"> </w:t>
      </w:r>
      <w:r>
        <w:t xml:space="preserve">miembros masculinos) = 0.099</w:t>
      </w:r>
    </w:p>
    <w:p>
      <w:pPr>
        <w:numPr>
          <w:ilvl w:val="1"/>
          <w:numId w:val="1012"/>
        </w:numPr>
      </w:pPr>
      <w:r>
        <w:t xml:space="preserve">P(menores de 21 años</w:t>
      </w:r>
      <w:r>
        <w:t xml:space="preserve"> </w:t>
      </w:r>
      <m:oMath>
        <m:r>
          <m:rPr>
            <m:sty m:val="p"/>
          </m:rPr>
          <m:t>∩</m:t>
        </m:r>
      </m:oMath>
      <w:r>
        <w:t xml:space="preserve"> </w:t>
      </w:r>
      <w:r>
        <w:t xml:space="preserve">mujeres) = 0.188</w:t>
      </w:r>
    </w:p>
    <w:p>
      <w:pPr>
        <w:numPr>
          <w:ilvl w:val="1"/>
          <w:numId w:val="1012"/>
        </w:numPr>
      </w:pPr>
      <w:r>
        <w:t xml:space="preserve">P(mayores de 21 años</w:t>
      </w:r>
      <w:r>
        <w:t xml:space="preserve"> </w:t>
      </w:r>
      <m:oMath>
        <m:r>
          <m:rPr>
            <m:sty m:val="p"/>
          </m:rPr>
          <m:t>∩</m:t>
        </m:r>
      </m:oMath>
      <w:r>
        <w:t xml:space="preserve"> </w:t>
      </w:r>
      <w:r>
        <w:t xml:space="preserve">miembros masculinos) = 0.416</w:t>
      </w:r>
    </w:p>
    <w:p>
      <w:pPr>
        <w:numPr>
          <w:ilvl w:val="1"/>
          <w:numId w:val="1012"/>
        </w:numPr>
      </w:pPr>
      <w:r>
        <w:t xml:space="preserve">P(mayores de 21 años</w:t>
      </w:r>
      <w:r>
        <w:t xml:space="preserve"> </w:t>
      </w:r>
      <m:oMath>
        <m:r>
          <m:rPr>
            <m:sty m:val="p"/>
          </m:rPr>
          <m:t>∩</m:t>
        </m:r>
      </m:oMath>
      <w:r>
        <w:t xml:space="preserve"> </w:t>
      </w:r>
      <w:r>
        <w:t xml:space="preserve">mujeres) = 0.297</w:t>
      </w:r>
    </w:p>
    <w:p>
      <w:pPr>
        <w:pStyle w:val="Heading3"/>
        <w:numPr>
          <w:ilvl w:val="0"/>
          <w:numId w:val="1000"/>
        </w:numPr>
      </w:pPr>
      <w:bookmarkStart w:id="36" w:name="paso-3"/>
      <w:r>
        <w:t xml:space="preserve">Paso 3:</w:t>
      </w:r>
      <w:bookmarkEnd w:id="36"/>
    </w:p>
    <w:p>
      <w:pPr>
        <w:numPr>
          <w:ilvl w:val="0"/>
          <w:numId w:val="1000"/>
        </w:numPr>
      </w:pPr>
      <w:r>
        <w:t xml:space="preserve">Calcular probabilidades marginales</w:t>
      </w:r>
      <w:r>
        <w:t xml:space="preserve"> </w:t>
      </w: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13"/>
        </w:numPr>
      </w:pPr>
      <w:r>
        <w:t xml:space="preserve">P(miembros masculinos) = 0.099 + 0.416 = 0.515</w:t>
      </w:r>
    </w:p>
    <w:p>
      <w:pPr>
        <w:numPr>
          <w:ilvl w:val="1"/>
          <w:numId w:val="1013"/>
        </w:numPr>
      </w:pPr>
      <w:r>
        <w:t xml:space="preserve">P(mujeres) = 0.188 + 0.297 = 0.485</w:t>
      </w:r>
    </w:p>
    <w:p>
      <w:pPr>
        <w:numPr>
          <w:ilvl w:val="0"/>
          <w:numId w:val="1000"/>
        </w:numPr>
      </w:pPr>
      <w:r>
        <w:rPr>
          <w:b/>
          <w:bCs/>
        </w:rPr>
        <w:t xml:space="preserve">Por edad:</w:t>
      </w:r>
    </w:p>
    <w:p>
      <w:pPr>
        <w:numPr>
          <w:ilvl w:val="1"/>
          <w:numId w:val="1014"/>
        </w:numPr>
      </w:pPr>
      <w:r>
        <w:t xml:space="preserve">P(menores de 21 años) = 0.099 + 0.188 = 0.287</w:t>
      </w:r>
    </w:p>
    <w:p>
      <w:pPr>
        <w:numPr>
          <w:ilvl w:val="1"/>
          <w:numId w:val="1014"/>
        </w:numPr>
      </w:pPr>
      <w:r>
        <w:t xml:space="preserve">P(mayores de 21 años) = 0.416 + 0.297 = 0.713</w:t>
      </w:r>
    </w:p>
    <w:p>
      <w:pPr>
        <w:pStyle w:val="Heading3"/>
        <w:numPr>
          <w:ilvl w:val="0"/>
          <w:numId w:val="1000"/>
        </w:numPr>
      </w:pPr>
      <w:bookmarkStart w:id="37" w:name="paso-4"/>
      <w:r>
        <w:t xml:space="preserve">Paso 4:</w:t>
      </w:r>
      <w:bookmarkEnd w:id="37"/>
    </w:p>
    <w:p>
      <w:pPr>
        <w:numPr>
          <w:ilvl w:val="0"/>
          <w:numId w:val="1000"/>
        </w:numPr>
      </w:pPr>
      <w:r>
        <w:t xml:space="preserve">Aplicar la fórmula para nuestro problema específico</w:t>
      </w:r>
      <w:r>
        <w:t xml:space="preserve"> </w:t>
      </w:r>
      <w:r>
        <w:t xml:space="preserve">Para nuestro problema:</w:t>
      </w:r>
    </w:p>
    <w:p>
      <w:pPr>
        <w:pStyle w:val="BodyText"/>
      </w:pPr>
      <m:oMathPara>
        <m:oMathParaPr>
          <m:jc m:val="center"/>
        </m:oMathParaPr>
        <m:oMath>
          <m:r>
            <m:t>P</m:t>
          </m:r>
          <m:d>
            <m:dPr>
              <m:begChr m:val="("/>
              <m:endChr m:val=")"/>
              <m:sepChr m:val=""/>
              <m:grow/>
            </m:dPr>
            <m:e>
              <m:r>
                <m:rPr>
                  <m:nor/>
                  <m:sty m:val="p"/>
                </m:rPr>
                <m:t>menores de 21 años</m:t>
              </m:r>
              <m:r>
                <m:rPr>
                  <m:sty m:val="p"/>
                </m:rPr>
                <m:t>|</m:t>
              </m:r>
              <m:r>
                <m:rPr>
                  <m:nor/>
                  <m:sty m:val="p"/>
                </m:rPr>
                <m:t>miembros masculinos</m:t>
              </m:r>
            </m:e>
          </m:d>
          <m:r>
            <m:rPr>
              <m:sty m:val="p"/>
            </m:rPr>
            <m:t>=</m:t>
          </m:r>
          <m:f>
            <m:fPr>
              <m:type m:val="bar"/>
            </m:fPr>
            <m:num>
              <m:r>
                <m:t>P</m:t>
              </m:r>
              <m:d>
                <m:dPr>
                  <m:begChr m:val="("/>
                  <m:endChr m:val=")"/>
                  <m:sepChr m:val=""/>
                  <m:grow/>
                </m:dPr>
                <m:e>
                  <m:r>
                    <m:rPr>
                      <m:nor/>
                      <m:sty m:val="p"/>
                    </m:rPr>
                    <m:t>menores de 21 años</m:t>
                  </m:r>
                  <m:r>
                    <m:rPr>
                      <m:sty m:val="p"/>
                    </m:rPr>
                    <m:t>∩</m:t>
                  </m:r>
                  <m:r>
                    <m:rPr>
                      <m:nor/>
                      <m:sty m:val="p"/>
                    </m:rPr>
                    <m:t>miembros masculinos</m:t>
                  </m:r>
                </m:e>
              </m:d>
            </m:num>
            <m:den>
              <m:r>
                <m:t>P</m:t>
              </m:r>
              <m:d>
                <m:dPr>
                  <m:begChr m:val="("/>
                  <m:endChr m:val=")"/>
                  <m:sepChr m:val=""/>
                  <m:grow/>
                </m:dPr>
                <m:e>
                  <m:r>
                    <m:rPr>
                      <m:nor/>
                      <m:sty m:val="p"/>
                    </m:rPr>
                    <m:t>miembros masculinos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menores de 21 años</m:t>
              </m:r>
              <m:r>
                <m:rPr>
                  <m:sty m:val="p"/>
                </m:rPr>
                <m:t>|</m:t>
              </m:r>
              <m:r>
                <m:rPr>
                  <m:nor/>
                  <m:sty m:val="p"/>
                </m:rPr>
                <m:t>miembros masculinos</m:t>
              </m:r>
            </m:e>
          </m:d>
          <m:r>
            <m:rPr>
              <m:sty m:val="p"/>
            </m:rPr>
            <m:t>=</m:t>
          </m:r>
          <m:f>
            <m:fPr>
              <m:type m:val="bar"/>
            </m:fPr>
            <m:num>
              <m:r>
                <m:t>0.099</m:t>
              </m:r>
            </m:num>
            <m:den>
              <m:r>
                <m:t>0.515</m:t>
              </m:r>
            </m:den>
          </m:f>
        </m:oMath>
      </m:oMathPara>
    </w:p>
    <w:p>
      <w:pPr>
        <w:pStyle w:val="Heading3"/>
        <w:numPr>
          <w:ilvl w:val="0"/>
          <w:numId w:val="1000"/>
        </w:numPr>
      </w:pPr>
      <w:bookmarkStart w:id="38" w:name="paso-5"/>
      <w:r>
        <w:t xml:space="preserve">Paso 5:</w:t>
      </w:r>
      <w:bookmarkEnd w:id="38"/>
    </w:p>
    <w:p>
      <w:pPr>
        <w:numPr>
          <w:ilvl w:val="0"/>
          <w:numId w:val="1000"/>
        </w:numPr>
      </w:pPr>
      <w:r>
        <w:t xml:space="preserve">Verificación y análisis de distractores</w:t>
      </w:r>
    </w:p>
    <w:p>
      <w:pPr>
        <w:numPr>
          <w:ilvl w:val="0"/>
          <w:numId w:val="1000"/>
        </w:numPr>
      </w:pPr>
      <w:r>
        <w:rPr>
          <w:b/>
          <w:bCs/>
        </w:rPr>
        <w:t xml:space="preserve">Respuesta correcta:</w:t>
      </w:r>
      <w:r>
        <w:t xml:space="preserve"> </w:t>
      </w:r>
      <w:r>
        <w:t xml:space="preserve">0.099/0.515 = 0.192.</w:t>
      </w:r>
    </w:p>
    <w:p>
      <w:pPr>
        <w:numPr>
          <w:ilvl w:val="0"/>
          <w:numId w:val="1000"/>
        </w:numPr>
      </w:pPr>
      <w:r>
        <w:rPr>
          <w:b/>
          <w:bCs/>
        </w:rPr>
        <w:t xml:space="preserve">Análisis de errores conceptuales comunes (distractores):</w:t>
      </w:r>
    </w:p>
    <w:p>
      <w:pPr>
        <w:numPr>
          <w:ilvl w:val="1"/>
          <w:numId w:val="1015"/>
        </w:numPr>
      </w:pPr>
      <w:r>
        <w:rPr>
          <w:b/>
          <w:bCs/>
        </w:rPr>
        <w:t xml:space="preserve">0.099/0.485</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15"/>
        </w:numPr>
      </w:pPr>
      <w:r>
        <w:rPr>
          <w:b/>
          <w:bCs/>
        </w:rPr>
        <w:t xml:space="preserve">0.416/0.515</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15"/>
        </w:numPr>
      </w:pPr>
      <w:r>
        <w:rPr>
          <w:b/>
          <w:bCs/>
        </w:rPr>
        <w:t xml:space="preserve">0.515/0.099</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39" w:name="conclusiuxf3n"/>
      <w:r>
        <w:t xml:space="preserve">Conclusión</w:t>
      </w:r>
      <w:bookmarkEnd w:id="39"/>
    </w:p>
    <w:p>
      <w:pPr>
        <w:numPr>
          <w:ilvl w:val="0"/>
          <w:numId w:val="1000"/>
        </w:numPr>
      </w:pPr>
      <w:r>
        <w:t xml:space="preserve">Por lo tanto, la probabilidad de que una persona pertenezca al grupo de menores de 21 años, dado que es miembros masculinos, es</w:t>
      </w:r>
      <w:r>
        <w:t xml:space="preserve"> </w:t>
      </w:r>
      <w:r>
        <w:rPr>
          <w:b/>
          <w:bCs/>
        </w:rPr>
        <w:t xml:space="preserve">0.099/0.515</w:t>
      </w:r>
      <w:r>
        <w:t xml:space="preserve">.</w:t>
      </w:r>
    </w:p>
    <w:p>
      <w:pPr>
        <w:numPr>
          <w:ilvl w:val="0"/>
          <w:numId w:val="1000"/>
        </w:numPr>
      </w:pPr>
      <w:r>
        <w:t xml:space="preserve">Esta respuesta tiene sentido porque:</w:t>
      </w:r>
    </w:p>
    <w:p>
      <w:pPr>
        <w:numPr>
          <w:ilvl w:val="1"/>
          <w:numId w:val="1016"/>
        </w:numPr>
      </w:pPr>
      <w:r>
        <w:t xml:space="preserve">El resultado está entre 0 y 1 (como toda probabilidad)</w:t>
      </w:r>
    </w:p>
    <w:p>
      <w:pPr>
        <w:numPr>
          <w:ilvl w:val="1"/>
          <w:numId w:val="1016"/>
        </w:numPr>
      </w:pPr>
      <w:r>
        <w:t xml:space="preserve">El numerador representa la intersección de los dos eventos</w:t>
      </w:r>
    </w:p>
    <w:p>
      <w:pPr>
        <w:numPr>
          <w:ilvl w:val="1"/>
          <w:numId w:val="1016"/>
        </w:numPr>
      </w:pPr>
      <w:r>
        <w:t xml:space="preserve">El denominador representa la probabilidad de la condición dada</w:t>
      </w:r>
    </w:p>
    <w:p>
      <w:pPr>
        <w:numPr>
          <w:ilvl w:val="1"/>
          <w:numId w:val="1016"/>
        </w:numPr>
      </w:pPr>
      <w:r>
        <w:t xml:space="preserve">La interpretación es coherente con el contexto del problema</w:t>
      </w:r>
    </w:p>
    <w:p>
      <w:pPr>
        <w:numPr>
          <w:ilvl w:val="1"/>
          <w:numId w:val="1017"/>
        </w:numPr>
      </w:pPr>
      <w:r>
        <w:t xml:space="preserve">Falso</w:t>
      </w:r>
    </w:p>
    <w:p>
      <w:pPr>
        <w:numPr>
          <w:ilvl w:val="1"/>
          <w:numId w:val="1017"/>
        </w:numPr>
      </w:pPr>
      <w:r>
        <w:t xml:space="preserve">Falso</w:t>
      </w:r>
    </w:p>
    <w:p>
      <w:pPr>
        <w:numPr>
          <w:ilvl w:val="1"/>
          <w:numId w:val="1017"/>
        </w:numPr>
      </w:pPr>
      <w:r>
        <w:t xml:space="preserve">Falso</w:t>
      </w:r>
    </w:p>
    <w:p>
      <w:pPr>
        <w:numPr>
          <w:ilvl w:val="1"/>
          <w:numId w:val="1017"/>
        </w:numPr>
      </w:pPr>
      <w:r>
        <w:t xml:space="preserve">Verdadero</w:t>
      </w:r>
    </w:p>
    <w:p>
      <w:pPr>
        <w:numPr>
          <w:ilvl w:val="0"/>
          <w:numId w:val="1001"/>
        </w:numPr>
      </w:pPr>
      <w:r>
        <w:rPr>
          <w:b/>
          <w:bCs/>
        </w:rPr>
        <w:t xml:space="preserve">Escenario</w:t>
      </w:r>
      <w:r>
        <w:br/>
      </w:r>
      <w:r>
        <w:t xml:space="preserve">En el cuadro se muestran los valores proporcionales de asistentes al programa en un workshop educativo, dependiendo del género y la edad.</w:t>
      </w:r>
    </w:p>
    <w:p>
      <w:pPr>
        <w:numPr>
          <w:ilvl w:val="0"/>
          <w:numId w:val="1000"/>
        </w:numPr>
      </w:pPr>
      <w:r>
        <w:drawing>
          <wp:inline>
            <wp:extent cx="2519999" cy="212727"/>
            <wp:effectExtent b="0" l="0" r="0" t="0"/>
            <wp:docPr descr="image" title="" id="41" name="Picture"/>
            <a:graphic>
              <a:graphicData uri="http://schemas.openxmlformats.org/drawingml/2006/picture">
                <pic:pic>
                  <pic:nvPicPr>
                    <pic:cNvPr descr="media/supplements1/exercise3/tabla_contingencia_corregida.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519999" cy="212727"/>
                    </a:xfrm>
                    <a:prstGeom prst="rect">
                      <a:avLst/>
                    </a:prstGeom>
                    <a:noFill/>
                    <a:ln w="9525">
                      <a:noFill/>
                      <a:headEnd/>
                      <a:tailEnd/>
                    </a:ln>
                  </pic:spPr>
                </pic:pic>
              </a:graphicData>
            </a:graphic>
          </wp:inline>
        </w:drawing>
      </w:r>
    </w:p>
    <w:p>
      <w:pPr>
        <w:numPr>
          <w:ilvl w:val="0"/>
          <w:numId w:val="1000"/>
        </w:numPr>
      </w:pPr>
      <w:r>
        <w:t xml:space="preserve">Por ejemplo, el 10.1% de los asistentes al programa son participantes masculinos menores de 18 años. Según el cuadro, ¿cuál es la probabilidad de que al escoger una persona al azar pertenezca al grupo de los personas de género femenino, si ya se sabe que hace parte del grupo de menores de 18 años?</w:t>
      </w:r>
    </w:p>
    <w:p>
      <w:pPr>
        <w:numPr>
          <w:ilvl w:val="1"/>
          <w:numId w:val="1018"/>
        </w:numPr>
      </w:pPr>
      <w:r>
        <w:t xml:space="preserve">0.121/0.222</w:t>
      </w:r>
    </w:p>
    <w:p>
      <w:pPr>
        <w:numPr>
          <w:ilvl w:val="1"/>
          <w:numId w:val="1018"/>
        </w:numPr>
      </w:pPr>
      <w:r>
        <w:t xml:space="preserve">0.121/0.475</w:t>
      </w:r>
    </w:p>
    <w:p>
      <w:pPr>
        <w:numPr>
          <w:ilvl w:val="1"/>
          <w:numId w:val="1018"/>
        </w:numPr>
      </w:pPr>
      <w:r>
        <w:t xml:space="preserve">0.101/0.222</w:t>
      </w:r>
    </w:p>
    <w:p>
      <w:pPr>
        <w:numPr>
          <w:ilvl w:val="1"/>
          <w:numId w:val="1018"/>
        </w:numPr>
      </w:pPr>
      <w:r>
        <w:t xml:space="preserve">0.222/0.121</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44" w:name="paso-1"/>
      <w:r>
        <w:t xml:space="preserve">Paso 1:</w:t>
      </w:r>
      <w:bookmarkEnd w:id="44"/>
    </w:p>
    <w:p>
      <w:pPr>
        <w:numPr>
          <w:ilvl w:val="0"/>
          <w:numId w:val="1000"/>
        </w:numPr>
      </w:pPr>
      <w:r>
        <w:t xml:space="preserve">Identificar el tipo de problema y la fórmula</w:t>
      </w:r>
      <w:r>
        <w:t xml:space="preserve"> </w:t>
      </w: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18 años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19"/>
        </w:numPr>
      </w:pPr>
      <m:oMath>
        <m:r>
          <m:t>A</m:t>
        </m:r>
      </m:oMath>
      <w:r>
        <w:t xml:space="preserve"> </w:t>
      </w:r>
      <w:r>
        <w:t xml:space="preserve">= evento de interés: personas de género femenino</w:t>
      </w:r>
    </w:p>
    <w:p>
      <w:pPr>
        <w:numPr>
          <w:ilvl w:val="1"/>
          <w:numId w:val="1019"/>
        </w:numPr>
      </w:pPr>
      <m:oMath>
        <m:r>
          <m:t>B</m:t>
        </m:r>
      </m:oMath>
      <w:r>
        <w:t xml:space="preserve"> </w:t>
      </w:r>
      <w:r>
        <w:t xml:space="preserve">= condición dada: menores de 18 años</w:t>
      </w:r>
    </w:p>
    <w:p>
      <w:pPr>
        <w:numPr>
          <w:ilvl w:val="1"/>
          <w:numId w:val="1019"/>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19"/>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45" w:name="paso-2"/>
      <w:r>
        <w:t xml:space="preserve">Paso 2:</w:t>
      </w:r>
      <w:bookmarkEnd w:id="45"/>
    </w:p>
    <w:p>
      <w:pPr>
        <w:numPr>
          <w:ilvl w:val="0"/>
          <w:numId w:val="1000"/>
        </w:numPr>
      </w:pPr>
      <w:r>
        <w:t xml:space="preserve">Extraer información de la tabla de contingencia.</w:t>
      </w:r>
      <w:r>
        <w:t xml:space="preserve"> </w:t>
      </w:r>
      <w:r>
        <w:t xml:space="preserve">De la tabla podemos obtener las siguientes</w:t>
      </w:r>
      <w:r>
        <w:t xml:space="preserve"> </w:t>
      </w:r>
      <w:r>
        <w:rPr>
          <w:b/>
          <w:bCs/>
        </w:rPr>
        <w:t xml:space="preserve">probabilidades conjuntas</w:t>
      </w:r>
      <w:r>
        <w:t xml:space="preserve">:</w:t>
      </w:r>
    </w:p>
    <w:p>
      <w:pPr>
        <w:numPr>
          <w:ilvl w:val="1"/>
          <w:numId w:val="1020"/>
        </w:numPr>
      </w:pPr>
      <w:r>
        <w:t xml:space="preserve">P(menores de 18 años</w:t>
      </w:r>
      <w:r>
        <w:t xml:space="preserve"> </w:t>
      </w:r>
      <m:oMath>
        <m:r>
          <m:rPr>
            <m:sty m:val="p"/>
          </m:rPr>
          <m:t>∩</m:t>
        </m:r>
      </m:oMath>
      <w:r>
        <w:t xml:space="preserve"> </w:t>
      </w:r>
      <w:r>
        <w:t xml:space="preserve">participantes masculinos) = 0.101</w:t>
      </w:r>
    </w:p>
    <w:p>
      <w:pPr>
        <w:numPr>
          <w:ilvl w:val="1"/>
          <w:numId w:val="1020"/>
        </w:numPr>
      </w:pPr>
      <w:r>
        <w:t xml:space="preserve">P(menores de 18 años</w:t>
      </w:r>
      <w:r>
        <w:t xml:space="preserve"> </w:t>
      </w:r>
      <m:oMath>
        <m:r>
          <m:rPr>
            <m:sty m:val="p"/>
          </m:rPr>
          <m:t>∩</m:t>
        </m:r>
      </m:oMath>
      <w:r>
        <w:t xml:space="preserve"> </w:t>
      </w:r>
      <w:r>
        <w:t xml:space="preserve">personas de género femenino) = 0.121</w:t>
      </w:r>
    </w:p>
    <w:p>
      <w:pPr>
        <w:numPr>
          <w:ilvl w:val="1"/>
          <w:numId w:val="1020"/>
        </w:numPr>
      </w:pPr>
      <w:r>
        <w:t xml:space="preserve">P(mayores de 18 años</w:t>
      </w:r>
      <w:r>
        <w:t xml:space="preserve"> </w:t>
      </w:r>
      <m:oMath>
        <m:r>
          <m:rPr>
            <m:sty m:val="p"/>
          </m:rPr>
          <m:t>∩</m:t>
        </m:r>
      </m:oMath>
      <w:r>
        <w:t xml:space="preserve"> </w:t>
      </w:r>
      <w:r>
        <w:t xml:space="preserve">participantes masculinos) = 0.424</w:t>
      </w:r>
    </w:p>
    <w:p>
      <w:pPr>
        <w:numPr>
          <w:ilvl w:val="1"/>
          <w:numId w:val="1020"/>
        </w:numPr>
      </w:pPr>
      <w:r>
        <w:t xml:space="preserve">P(mayores de 18 años</w:t>
      </w:r>
      <w:r>
        <w:t xml:space="preserve"> </w:t>
      </w:r>
      <m:oMath>
        <m:r>
          <m:rPr>
            <m:sty m:val="p"/>
          </m:rPr>
          <m:t>∩</m:t>
        </m:r>
      </m:oMath>
      <w:r>
        <w:t xml:space="preserve"> </w:t>
      </w:r>
      <w:r>
        <w:t xml:space="preserve">personas de género femenino) = 0.354</w:t>
      </w:r>
    </w:p>
    <w:p>
      <w:pPr>
        <w:pStyle w:val="Heading3"/>
        <w:numPr>
          <w:ilvl w:val="0"/>
          <w:numId w:val="1000"/>
        </w:numPr>
      </w:pPr>
      <w:bookmarkStart w:id="46" w:name="paso-3"/>
      <w:r>
        <w:t xml:space="preserve">Paso 3:</w:t>
      </w:r>
      <w:bookmarkEnd w:id="46"/>
    </w:p>
    <w:p>
      <w:pPr>
        <w:numPr>
          <w:ilvl w:val="0"/>
          <w:numId w:val="1000"/>
        </w:numPr>
      </w:pPr>
      <w:r>
        <w:t xml:space="preserve">Calcular probabilidades marginales</w:t>
      </w:r>
      <w:r>
        <w:t xml:space="preserve"> </w:t>
      </w: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21"/>
        </w:numPr>
      </w:pPr>
      <w:r>
        <w:t xml:space="preserve">P(participantes masculinos) = 0.101 + 0.424 = 0.525</w:t>
      </w:r>
    </w:p>
    <w:p>
      <w:pPr>
        <w:numPr>
          <w:ilvl w:val="1"/>
          <w:numId w:val="1021"/>
        </w:numPr>
      </w:pPr>
      <w:r>
        <w:t xml:space="preserve">P(personas de género femenino) = 0.121 + 0.354 = 0.475</w:t>
      </w:r>
    </w:p>
    <w:p>
      <w:pPr>
        <w:numPr>
          <w:ilvl w:val="0"/>
          <w:numId w:val="1000"/>
        </w:numPr>
      </w:pPr>
      <w:r>
        <w:rPr>
          <w:b/>
          <w:bCs/>
        </w:rPr>
        <w:t xml:space="preserve">Por edad:</w:t>
      </w:r>
    </w:p>
    <w:p>
      <w:pPr>
        <w:numPr>
          <w:ilvl w:val="1"/>
          <w:numId w:val="1022"/>
        </w:numPr>
      </w:pPr>
      <w:r>
        <w:t xml:space="preserve">P(menores de 18 años) = 0.101 + 0.121 = 0.222</w:t>
      </w:r>
    </w:p>
    <w:p>
      <w:pPr>
        <w:numPr>
          <w:ilvl w:val="1"/>
          <w:numId w:val="1022"/>
        </w:numPr>
      </w:pPr>
      <w:r>
        <w:t xml:space="preserve">P(mayores de 18 años) = 0.424 + 0.354 = 0.778</w:t>
      </w:r>
    </w:p>
    <w:p>
      <w:pPr>
        <w:pStyle w:val="Heading3"/>
        <w:numPr>
          <w:ilvl w:val="0"/>
          <w:numId w:val="1000"/>
        </w:numPr>
      </w:pPr>
      <w:bookmarkStart w:id="47" w:name="paso-4"/>
      <w:r>
        <w:t xml:space="preserve">Paso 4:</w:t>
      </w:r>
      <w:bookmarkEnd w:id="47"/>
    </w:p>
    <w:p>
      <w:pPr>
        <w:numPr>
          <w:ilvl w:val="0"/>
          <w:numId w:val="1000"/>
        </w:numPr>
      </w:pPr>
      <w:r>
        <w:t xml:space="preserve">Aplicar la fórmula para nuestro problema específico</w:t>
      </w:r>
      <w:r>
        <w:t xml:space="preserve"> </w:t>
      </w:r>
      <w:r>
        <w:t xml:space="preserve">Para nuestro problema: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18 años</m:t>
              </m:r>
            </m:e>
          </m:d>
          <m:r>
            <m:rPr>
              <m:sty m:val="p"/>
            </m:rPr>
            <m:t>=</m:t>
          </m:r>
          <m:f>
            <m:fPr>
              <m:type m:val="bar"/>
            </m:fPr>
            <m:num>
              <m:r>
                <m:t>P</m:t>
              </m:r>
              <m:d>
                <m:dPr>
                  <m:begChr m:val="("/>
                  <m:endChr m:val=")"/>
                  <m:sepChr m:val=""/>
                  <m:grow/>
                </m:dPr>
                <m:e>
                  <m:r>
                    <m:rPr>
                      <m:nor/>
                      <m:sty m:val="p"/>
                    </m:rPr>
                    <m:t>personas de género femenino</m:t>
                  </m:r>
                  <m:r>
                    <m:rPr>
                      <m:sty m:val="p"/>
                    </m:rPr>
                    <m:t>∩</m:t>
                  </m:r>
                  <m:r>
                    <m:rPr>
                      <m:nor/>
                      <m:sty m:val="p"/>
                    </m:rPr>
                    <m:t>menores de 18 años</m:t>
                  </m:r>
                </m:e>
              </m:d>
            </m:num>
            <m:den>
              <m:r>
                <m:t>P</m:t>
              </m:r>
              <m:d>
                <m:dPr>
                  <m:begChr m:val="("/>
                  <m:endChr m:val=")"/>
                  <m:sepChr m:val=""/>
                  <m:grow/>
                </m:dPr>
                <m:e>
                  <m:r>
                    <m:rPr>
                      <m:nor/>
                      <m:sty m:val="p"/>
                    </m:rPr>
                    <m:t>menores de 18 años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personas de género femenino</m:t>
              </m:r>
              <m:r>
                <m:rPr>
                  <m:sty m:val="p"/>
                </m:rPr>
                <m:t>|</m:t>
              </m:r>
              <m:r>
                <m:rPr>
                  <m:nor/>
                  <m:sty m:val="p"/>
                </m:rPr>
                <m:t>menores de 18 años</m:t>
              </m:r>
            </m:e>
          </m:d>
          <m:r>
            <m:rPr>
              <m:sty m:val="p"/>
            </m:rPr>
            <m:t>=</m:t>
          </m:r>
          <m:f>
            <m:fPr>
              <m:type m:val="bar"/>
            </m:fPr>
            <m:num>
              <m:r>
                <m:t>0.121</m:t>
              </m:r>
            </m:num>
            <m:den>
              <m:r>
                <m:t>0.222</m:t>
              </m:r>
            </m:den>
          </m:f>
        </m:oMath>
      </m:oMathPara>
    </w:p>
    <w:p>
      <w:pPr>
        <w:pStyle w:val="Heading3"/>
        <w:numPr>
          <w:ilvl w:val="0"/>
          <w:numId w:val="1000"/>
        </w:numPr>
      </w:pPr>
      <w:bookmarkStart w:id="48" w:name="paso-5"/>
      <w:r>
        <w:t xml:space="preserve">Paso 5:</w:t>
      </w:r>
      <w:bookmarkEnd w:id="48"/>
    </w:p>
    <w:p>
      <w:pPr>
        <w:numPr>
          <w:ilvl w:val="0"/>
          <w:numId w:val="1000"/>
        </w:numPr>
      </w:pPr>
      <w:r>
        <w:t xml:space="preserve">Verificación y análisis de distractores</w:t>
      </w:r>
    </w:p>
    <w:p>
      <w:pPr>
        <w:numPr>
          <w:ilvl w:val="0"/>
          <w:numId w:val="1000"/>
        </w:numPr>
      </w:pPr>
      <w:r>
        <w:rPr>
          <w:b/>
          <w:bCs/>
        </w:rPr>
        <w:t xml:space="preserve">Respuesta correcta:</w:t>
      </w:r>
      <w:r>
        <w:t xml:space="preserve"> </w:t>
      </w:r>
      <w:r>
        <w:t xml:space="preserve">0.121/0.222 = 0.545.</w:t>
      </w:r>
    </w:p>
    <w:p>
      <w:pPr>
        <w:numPr>
          <w:ilvl w:val="0"/>
          <w:numId w:val="1000"/>
        </w:numPr>
      </w:pPr>
      <w:r>
        <w:rPr>
          <w:b/>
          <w:bCs/>
        </w:rPr>
        <w:t xml:space="preserve">Análisis de errores conceptuales comunes (distractores):</w:t>
      </w:r>
    </w:p>
    <w:p>
      <w:pPr>
        <w:numPr>
          <w:ilvl w:val="1"/>
          <w:numId w:val="1023"/>
        </w:numPr>
      </w:pPr>
      <w:r>
        <w:rPr>
          <w:b/>
          <w:bCs/>
        </w:rPr>
        <w:t xml:space="preserve">0.121/0.475</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23"/>
        </w:numPr>
      </w:pPr>
      <w:r>
        <w:rPr>
          <w:b/>
          <w:bCs/>
        </w:rPr>
        <w:t xml:space="preserve">0.101/0.222</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23"/>
        </w:numPr>
      </w:pPr>
      <w:r>
        <w:rPr>
          <w:b/>
          <w:bCs/>
        </w:rPr>
        <w:t xml:space="preserve">0.222/0.121</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49" w:name="conclusiuxf3n"/>
      <w:r>
        <w:t xml:space="preserve">Conclusión</w:t>
      </w:r>
      <w:bookmarkEnd w:id="49"/>
    </w:p>
    <w:p>
      <w:pPr>
        <w:numPr>
          <w:ilvl w:val="0"/>
          <w:numId w:val="1000"/>
        </w:numPr>
      </w:pPr>
      <w:r>
        <w:t xml:space="preserve">Por lo tanto, la probabilidad de que una persona pertenezca al grupo de personas de género femenino, dado que es menores de 18 años, es</w:t>
      </w:r>
      <w:r>
        <w:t xml:space="preserve"> </w:t>
      </w:r>
      <w:r>
        <w:rPr>
          <w:b/>
          <w:bCs/>
        </w:rPr>
        <w:t xml:space="preserve">0.121/0.222</w:t>
      </w:r>
      <w:r>
        <w:t xml:space="preserve">.</w:t>
      </w:r>
    </w:p>
    <w:p>
      <w:pPr>
        <w:numPr>
          <w:ilvl w:val="0"/>
          <w:numId w:val="1000"/>
        </w:numPr>
      </w:pPr>
      <w:r>
        <w:t xml:space="preserve">Esta respuesta tiene sentido porque:</w:t>
      </w:r>
    </w:p>
    <w:p>
      <w:pPr>
        <w:numPr>
          <w:ilvl w:val="1"/>
          <w:numId w:val="1024"/>
        </w:numPr>
      </w:pPr>
      <w:r>
        <w:t xml:space="preserve">El resultado está entre 0 y 1 (como toda probabilidad)</w:t>
      </w:r>
    </w:p>
    <w:p>
      <w:pPr>
        <w:numPr>
          <w:ilvl w:val="1"/>
          <w:numId w:val="1024"/>
        </w:numPr>
      </w:pPr>
      <w:r>
        <w:t xml:space="preserve">El numerador representa la intersección de los dos eventos</w:t>
      </w:r>
    </w:p>
    <w:p>
      <w:pPr>
        <w:numPr>
          <w:ilvl w:val="1"/>
          <w:numId w:val="1024"/>
        </w:numPr>
      </w:pPr>
      <w:r>
        <w:t xml:space="preserve">El denominador representa la probabilidad de la condición dada</w:t>
      </w:r>
    </w:p>
    <w:p>
      <w:pPr>
        <w:numPr>
          <w:ilvl w:val="1"/>
          <w:numId w:val="1024"/>
        </w:numPr>
      </w:pPr>
      <w:r>
        <w:t xml:space="preserve">La interpretación es coherente con el contexto del problema</w:t>
      </w:r>
    </w:p>
    <w:p>
      <w:pPr>
        <w:numPr>
          <w:ilvl w:val="1"/>
          <w:numId w:val="1025"/>
        </w:numPr>
      </w:pPr>
      <w:r>
        <w:t xml:space="preserve">Verdadero</w:t>
      </w:r>
    </w:p>
    <w:p>
      <w:pPr>
        <w:numPr>
          <w:ilvl w:val="1"/>
          <w:numId w:val="1025"/>
        </w:numPr>
      </w:pPr>
      <w:r>
        <w:t xml:space="preserve">Falso</w:t>
      </w:r>
    </w:p>
    <w:p>
      <w:pPr>
        <w:numPr>
          <w:ilvl w:val="1"/>
          <w:numId w:val="1025"/>
        </w:numPr>
      </w:pPr>
      <w:r>
        <w:t xml:space="preserve">Falso</w:t>
      </w:r>
    </w:p>
    <w:p>
      <w:pPr>
        <w:numPr>
          <w:ilvl w:val="1"/>
          <w:numId w:val="1025"/>
        </w:numPr>
      </w:pPr>
      <w:r>
        <w:t xml:space="preserve">Falso</w:t>
      </w:r>
    </w:p>
    <w:p>
      <w:pPr>
        <w:numPr>
          <w:ilvl w:val="0"/>
          <w:numId w:val="1001"/>
        </w:numPr>
      </w:pPr>
      <w:r>
        <w:rPr>
          <w:b/>
          <w:bCs/>
        </w:rPr>
        <w:t xml:space="preserve">Escenario</w:t>
      </w:r>
      <w:r>
        <w:br/>
      </w:r>
      <w:r>
        <w:t xml:space="preserve">En el cuadro se muestran los valores proporcionales de asistentes en un curso intensivo, dependiendo del género y la edad.</w:t>
      </w:r>
    </w:p>
    <w:p>
      <w:pPr>
        <w:numPr>
          <w:ilvl w:val="0"/>
          <w:numId w:val="1000"/>
        </w:numPr>
      </w:pPr>
      <w:r>
        <w:drawing>
          <wp:inline>
            <wp:extent cx="2519999" cy="355764"/>
            <wp:effectExtent b="0" l="0" r="0" t="0"/>
            <wp:docPr descr="image" title="" id="51" name="Picture"/>
            <a:graphic>
              <a:graphicData uri="http://schemas.openxmlformats.org/drawingml/2006/picture">
                <pic:pic>
                  <pic:nvPicPr>
                    <pic:cNvPr descr="media/supplements1/exercise4/tabla_contingencia_corregida.svg" id="52" name="Picture"/>
                    <pic:cNvPicPr>
                      <a:picLocks noChangeArrowheads="1" noChangeAspect="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519999" cy="355764"/>
                    </a:xfrm>
                    <a:prstGeom prst="rect">
                      <a:avLst/>
                    </a:prstGeom>
                    <a:noFill/>
                    <a:ln w="9525">
                      <a:noFill/>
                      <a:headEnd/>
                      <a:tailEnd/>
                    </a:ln>
                  </pic:spPr>
                </pic:pic>
              </a:graphicData>
            </a:graphic>
          </wp:inline>
        </w:drawing>
      </w:r>
    </w:p>
    <w:p>
      <w:pPr>
        <w:numPr>
          <w:ilvl w:val="0"/>
          <w:numId w:val="1000"/>
        </w:numPr>
      </w:pPr>
      <w:r>
        <w:t xml:space="preserve">Por ejemplo, el 23.2% de los asistentes son mujeres mayores de 16 años. Según el cuadro, ¿cuál es la probabilidad de que al escoger una persona al azar pertenezca al grupo de los mayores de 16 años, si ya se sabe que hace parte del grupo de participantes masculinos?</w:t>
      </w:r>
    </w:p>
    <w:p>
      <w:pPr>
        <w:numPr>
          <w:ilvl w:val="1"/>
          <w:numId w:val="1026"/>
        </w:numPr>
      </w:pPr>
      <w:r>
        <w:t xml:space="preserve">0.284/0.579</w:t>
      </w:r>
    </w:p>
    <w:p>
      <w:pPr>
        <w:numPr>
          <w:ilvl w:val="1"/>
          <w:numId w:val="1026"/>
        </w:numPr>
      </w:pPr>
      <w:r>
        <w:t xml:space="preserve">0.295/0.579</w:t>
      </w:r>
    </w:p>
    <w:p>
      <w:pPr>
        <w:numPr>
          <w:ilvl w:val="1"/>
          <w:numId w:val="1026"/>
        </w:numPr>
      </w:pPr>
      <w:r>
        <w:t xml:space="preserve">0.295/0.527</w:t>
      </w:r>
    </w:p>
    <w:p>
      <w:pPr>
        <w:numPr>
          <w:ilvl w:val="1"/>
          <w:numId w:val="1026"/>
        </w:numPr>
      </w:pPr>
      <w:r>
        <w:t xml:space="preserve">0.579/0.295</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54" w:name="paso-1"/>
      <w:r>
        <w:t xml:space="preserve">Paso 1:</w:t>
      </w:r>
      <w:bookmarkEnd w:id="54"/>
    </w:p>
    <w:p>
      <w:pPr>
        <w:numPr>
          <w:ilvl w:val="0"/>
          <w:numId w:val="1000"/>
        </w:numPr>
      </w:pPr>
      <w:r>
        <w:t xml:space="preserve">Identificar el tipo de problema y la fórmula</w:t>
      </w:r>
      <w:r>
        <w:t xml:space="preserve"> </w:t>
      </w: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participantes masculinos</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27"/>
        </w:numPr>
      </w:pPr>
      <m:oMath>
        <m:r>
          <m:t>A</m:t>
        </m:r>
      </m:oMath>
      <w:r>
        <w:t xml:space="preserve"> </w:t>
      </w:r>
      <w:r>
        <w:t xml:space="preserve">= evento de interés: mayores de 16 años</w:t>
      </w:r>
    </w:p>
    <w:p>
      <w:pPr>
        <w:numPr>
          <w:ilvl w:val="1"/>
          <w:numId w:val="1027"/>
        </w:numPr>
      </w:pPr>
      <m:oMath>
        <m:r>
          <m:t>B</m:t>
        </m:r>
      </m:oMath>
      <w:r>
        <w:t xml:space="preserve"> </w:t>
      </w:r>
      <w:r>
        <w:t xml:space="preserve">= condición dada: participantes masculinos</w:t>
      </w:r>
    </w:p>
    <w:p>
      <w:pPr>
        <w:numPr>
          <w:ilvl w:val="1"/>
          <w:numId w:val="1027"/>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27"/>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55" w:name="paso-2"/>
      <w:r>
        <w:t xml:space="preserve">Paso 2:</w:t>
      </w:r>
      <w:bookmarkEnd w:id="55"/>
    </w:p>
    <w:p>
      <w:pPr>
        <w:numPr>
          <w:ilvl w:val="0"/>
          <w:numId w:val="1000"/>
        </w:numPr>
      </w:pPr>
      <w:r>
        <w:t xml:space="preserve">Extraer información de la tabla de contingencia.</w:t>
      </w:r>
      <w:r>
        <w:t xml:space="preserve"> </w:t>
      </w:r>
      <w:r>
        <w:t xml:space="preserve">De la tabla podemos obtener las siguientes</w:t>
      </w:r>
      <w:r>
        <w:t xml:space="preserve"> </w:t>
      </w:r>
      <w:r>
        <w:rPr>
          <w:b/>
          <w:bCs/>
        </w:rPr>
        <w:t xml:space="preserve">probabilidades conjuntas</w:t>
      </w:r>
      <w:r>
        <w:t xml:space="preserve">:</w:t>
      </w:r>
    </w:p>
    <w:p>
      <w:pPr>
        <w:numPr>
          <w:ilvl w:val="1"/>
          <w:numId w:val="1028"/>
        </w:numPr>
      </w:pPr>
      <w:r>
        <w:t xml:space="preserve">P(menores de 16 años</w:t>
      </w:r>
      <w:r>
        <w:t xml:space="preserve"> </w:t>
      </w:r>
      <m:oMath>
        <m:r>
          <m:rPr>
            <m:sty m:val="p"/>
          </m:rPr>
          <m:t>∩</m:t>
        </m:r>
      </m:oMath>
      <w:r>
        <w:t xml:space="preserve"> </w:t>
      </w:r>
      <w:r>
        <w:t xml:space="preserve">participantes masculinos) = 0.284</w:t>
      </w:r>
    </w:p>
    <w:p>
      <w:pPr>
        <w:numPr>
          <w:ilvl w:val="1"/>
          <w:numId w:val="1028"/>
        </w:numPr>
      </w:pPr>
      <w:r>
        <w:t xml:space="preserve">P(menores de 16 años</w:t>
      </w:r>
      <w:r>
        <w:t xml:space="preserve"> </w:t>
      </w:r>
      <m:oMath>
        <m:r>
          <m:rPr>
            <m:sty m:val="p"/>
          </m:rPr>
          <m:t>∩</m:t>
        </m:r>
      </m:oMath>
      <w:r>
        <w:t xml:space="preserve"> </w:t>
      </w:r>
      <w:r>
        <w:t xml:space="preserve">mujeres) = 0.189</w:t>
      </w:r>
    </w:p>
    <w:p>
      <w:pPr>
        <w:numPr>
          <w:ilvl w:val="1"/>
          <w:numId w:val="1028"/>
        </w:numPr>
      </w:pPr>
      <w:r>
        <w:t xml:space="preserve">P(mayores de 16 años</w:t>
      </w:r>
      <w:r>
        <w:t xml:space="preserve"> </w:t>
      </w:r>
      <m:oMath>
        <m:r>
          <m:rPr>
            <m:sty m:val="p"/>
          </m:rPr>
          <m:t>∩</m:t>
        </m:r>
      </m:oMath>
      <w:r>
        <w:t xml:space="preserve"> </w:t>
      </w:r>
      <w:r>
        <w:t xml:space="preserve">participantes masculinos) = 0.295</w:t>
      </w:r>
    </w:p>
    <w:p>
      <w:pPr>
        <w:numPr>
          <w:ilvl w:val="1"/>
          <w:numId w:val="1028"/>
        </w:numPr>
      </w:pPr>
      <w:r>
        <w:t xml:space="preserve">P(mayores de 16 años</w:t>
      </w:r>
      <w:r>
        <w:t xml:space="preserve"> </w:t>
      </w:r>
      <m:oMath>
        <m:r>
          <m:rPr>
            <m:sty m:val="p"/>
          </m:rPr>
          <m:t>∩</m:t>
        </m:r>
      </m:oMath>
      <w:r>
        <w:t xml:space="preserve"> </w:t>
      </w:r>
      <w:r>
        <w:t xml:space="preserve">mujeres) = 0.232</w:t>
      </w:r>
    </w:p>
    <w:p>
      <w:pPr>
        <w:pStyle w:val="Heading3"/>
        <w:numPr>
          <w:ilvl w:val="0"/>
          <w:numId w:val="1000"/>
        </w:numPr>
      </w:pPr>
      <w:bookmarkStart w:id="56" w:name="paso-3"/>
      <w:r>
        <w:t xml:space="preserve">Paso 3:</w:t>
      </w:r>
      <w:bookmarkEnd w:id="56"/>
    </w:p>
    <w:p>
      <w:pPr>
        <w:numPr>
          <w:ilvl w:val="0"/>
          <w:numId w:val="1000"/>
        </w:numPr>
      </w:pPr>
      <w:r>
        <w:t xml:space="preserve">Calcular probabilidades marginales</w:t>
      </w:r>
      <w:r>
        <w:t xml:space="preserve"> </w:t>
      </w: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29"/>
        </w:numPr>
      </w:pPr>
      <w:r>
        <w:t xml:space="preserve">P(participantes masculinos) = 0.284 + 0.295 = 0.579</w:t>
      </w:r>
    </w:p>
    <w:p>
      <w:pPr>
        <w:numPr>
          <w:ilvl w:val="1"/>
          <w:numId w:val="1029"/>
        </w:numPr>
      </w:pPr>
      <w:r>
        <w:t xml:space="preserve">P(mujeres) = 0.189 + 0.232 = 0.421</w:t>
      </w:r>
    </w:p>
    <w:p>
      <w:pPr>
        <w:numPr>
          <w:ilvl w:val="0"/>
          <w:numId w:val="1000"/>
        </w:numPr>
      </w:pPr>
      <w:r>
        <w:rPr>
          <w:b/>
          <w:bCs/>
        </w:rPr>
        <w:t xml:space="preserve">Por edad:</w:t>
      </w:r>
    </w:p>
    <w:p>
      <w:pPr>
        <w:numPr>
          <w:ilvl w:val="1"/>
          <w:numId w:val="1030"/>
        </w:numPr>
      </w:pPr>
      <w:r>
        <w:t xml:space="preserve">P(menores de 16 años) = 0.284 + 0.189 = 0.473</w:t>
      </w:r>
    </w:p>
    <w:p>
      <w:pPr>
        <w:numPr>
          <w:ilvl w:val="1"/>
          <w:numId w:val="1030"/>
        </w:numPr>
      </w:pPr>
      <w:r>
        <w:t xml:space="preserve">P(mayores de 16 años) = 0.295 + 0.232 = 0.527</w:t>
      </w:r>
    </w:p>
    <w:p>
      <w:pPr>
        <w:pStyle w:val="Heading3"/>
        <w:numPr>
          <w:ilvl w:val="0"/>
          <w:numId w:val="1000"/>
        </w:numPr>
      </w:pPr>
      <w:bookmarkStart w:id="57" w:name="paso-4"/>
      <w:r>
        <w:t xml:space="preserve">Paso 4:</w:t>
      </w:r>
      <w:bookmarkEnd w:id="57"/>
    </w:p>
    <w:p>
      <w:pPr>
        <w:numPr>
          <w:ilvl w:val="0"/>
          <w:numId w:val="1000"/>
        </w:numPr>
      </w:pPr>
      <w:r>
        <w:t xml:space="preserve">Aplicar la fórmula para nuestro problema específico</w:t>
      </w:r>
      <w:r>
        <w:t xml:space="preserve"> </w:t>
      </w:r>
      <w:r>
        <w:t xml:space="preserve">Para nuestro problema:</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participantes masculinos</m:t>
              </m:r>
            </m:e>
          </m:d>
          <m:r>
            <m:rPr>
              <m:sty m:val="p"/>
            </m:rPr>
            <m:t>=</m:t>
          </m:r>
          <m:f>
            <m:fPr>
              <m:type m:val="bar"/>
            </m:fPr>
            <m:num>
              <m:r>
                <m:t>P</m:t>
              </m:r>
              <m:d>
                <m:dPr>
                  <m:begChr m:val="("/>
                  <m:endChr m:val=")"/>
                  <m:sepChr m:val=""/>
                  <m:grow/>
                </m:dPr>
                <m:e>
                  <m:r>
                    <m:rPr>
                      <m:nor/>
                      <m:sty m:val="p"/>
                    </m:rPr>
                    <m:t>mayores de 16 años</m:t>
                  </m:r>
                  <m:r>
                    <m:rPr>
                      <m:sty m:val="p"/>
                    </m:rPr>
                    <m:t>∩</m:t>
                  </m:r>
                  <m:r>
                    <m:rPr>
                      <m:nor/>
                      <m:sty m:val="p"/>
                    </m:rPr>
                    <m:t>participantes masculinos</m:t>
                  </m:r>
                </m:e>
              </m:d>
            </m:num>
            <m:den>
              <m:r>
                <m:t>P</m:t>
              </m:r>
              <m:d>
                <m:dPr>
                  <m:begChr m:val="("/>
                  <m:endChr m:val=")"/>
                  <m:sepChr m:val=""/>
                  <m:grow/>
                </m:dPr>
                <m:e>
                  <m:r>
                    <m:rPr>
                      <m:nor/>
                      <m:sty m:val="p"/>
                    </m:rPr>
                    <m:t>participantes masculinos</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16 años</m:t>
              </m:r>
              <m:r>
                <m:rPr>
                  <m:sty m:val="p"/>
                </m:rPr>
                <m:t>|</m:t>
              </m:r>
              <m:r>
                <m:rPr>
                  <m:nor/>
                  <m:sty m:val="p"/>
                </m:rPr>
                <m:t>participantes masculinos</m:t>
              </m:r>
            </m:e>
          </m:d>
          <m:r>
            <m:rPr>
              <m:sty m:val="p"/>
            </m:rPr>
            <m:t>=</m:t>
          </m:r>
          <m:f>
            <m:fPr>
              <m:type m:val="bar"/>
            </m:fPr>
            <m:num>
              <m:r>
                <m:t>0.295</m:t>
              </m:r>
            </m:num>
            <m:den>
              <m:r>
                <m:t>0.579</m:t>
              </m:r>
            </m:den>
          </m:f>
        </m:oMath>
      </m:oMathPara>
    </w:p>
    <w:p>
      <w:pPr>
        <w:pStyle w:val="Heading3"/>
        <w:numPr>
          <w:ilvl w:val="0"/>
          <w:numId w:val="1000"/>
        </w:numPr>
      </w:pPr>
      <w:bookmarkStart w:id="58" w:name="paso-5"/>
      <w:r>
        <w:t xml:space="preserve">Paso 5:</w:t>
      </w:r>
      <w:bookmarkEnd w:id="58"/>
    </w:p>
    <w:p>
      <w:pPr>
        <w:numPr>
          <w:ilvl w:val="0"/>
          <w:numId w:val="1000"/>
        </w:numPr>
      </w:pPr>
      <w:r>
        <w:t xml:space="preserve">Verificación y análisis de distractores</w:t>
      </w:r>
    </w:p>
    <w:p>
      <w:pPr>
        <w:numPr>
          <w:ilvl w:val="0"/>
          <w:numId w:val="1000"/>
        </w:numPr>
      </w:pPr>
      <w:r>
        <w:rPr>
          <w:b/>
          <w:bCs/>
        </w:rPr>
        <w:t xml:space="preserve">Respuesta correcta:</w:t>
      </w:r>
      <w:r>
        <w:t xml:space="preserve"> </w:t>
      </w:r>
      <w:r>
        <w:t xml:space="preserve">0.295/0.579 = 0.509.</w:t>
      </w:r>
    </w:p>
    <w:p>
      <w:pPr>
        <w:numPr>
          <w:ilvl w:val="0"/>
          <w:numId w:val="1000"/>
        </w:numPr>
      </w:pPr>
      <w:r>
        <w:rPr>
          <w:b/>
          <w:bCs/>
        </w:rPr>
        <w:t xml:space="preserve">Análisis de errores conceptuales comunes (distractores):</w:t>
      </w:r>
    </w:p>
    <w:p>
      <w:pPr>
        <w:numPr>
          <w:ilvl w:val="1"/>
          <w:numId w:val="1031"/>
        </w:numPr>
      </w:pPr>
      <w:r>
        <w:rPr>
          <w:b/>
          <w:bCs/>
        </w:rPr>
        <w:t xml:space="preserve">0.295/0.527</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31"/>
        </w:numPr>
      </w:pPr>
      <w:r>
        <w:rPr>
          <w:b/>
          <w:bCs/>
        </w:rPr>
        <w:t xml:space="preserve">0.284/0.579</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31"/>
        </w:numPr>
      </w:pPr>
      <w:r>
        <w:rPr>
          <w:b/>
          <w:bCs/>
        </w:rPr>
        <w:t xml:space="preserve">0.579/0.295</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59" w:name="conclusiuxf3n"/>
      <w:r>
        <w:t xml:space="preserve">Conclusión</w:t>
      </w:r>
      <w:bookmarkEnd w:id="59"/>
    </w:p>
    <w:p>
      <w:pPr>
        <w:numPr>
          <w:ilvl w:val="0"/>
          <w:numId w:val="1000"/>
        </w:numPr>
      </w:pPr>
      <w:r>
        <w:t xml:space="preserve">Por lo tanto, la probabilidad de que una persona pertenezca al grupo de mayores de 16 años, dado que es participantes masculinos, es</w:t>
      </w:r>
      <w:r>
        <w:t xml:space="preserve"> </w:t>
      </w:r>
      <w:r>
        <w:rPr>
          <w:b/>
          <w:bCs/>
        </w:rPr>
        <w:t xml:space="preserve">0.295/0.579</w:t>
      </w:r>
      <w:r>
        <w:t xml:space="preserve">.</w:t>
      </w:r>
    </w:p>
    <w:p>
      <w:pPr>
        <w:numPr>
          <w:ilvl w:val="0"/>
          <w:numId w:val="1000"/>
        </w:numPr>
      </w:pPr>
      <w:r>
        <w:t xml:space="preserve">Esta respuesta tiene sentido porque:</w:t>
      </w:r>
    </w:p>
    <w:p>
      <w:pPr>
        <w:numPr>
          <w:ilvl w:val="1"/>
          <w:numId w:val="1032"/>
        </w:numPr>
      </w:pPr>
      <w:r>
        <w:t xml:space="preserve">El resultado está entre 0 y 1 (como toda probabilidad)</w:t>
      </w:r>
    </w:p>
    <w:p>
      <w:pPr>
        <w:numPr>
          <w:ilvl w:val="1"/>
          <w:numId w:val="1032"/>
        </w:numPr>
      </w:pPr>
      <w:r>
        <w:t xml:space="preserve">El numerador representa la intersección de los dos eventos</w:t>
      </w:r>
    </w:p>
    <w:p>
      <w:pPr>
        <w:numPr>
          <w:ilvl w:val="1"/>
          <w:numId w:val="1032"/>
        </w:numPr>
      </w:pPr>
      <w:r>
        <w:t xml:space="preserve">El denominador representa la probabilidad de la condición dada</w:t>
      </w:r>
    </w:p>
    <w:p>
      <w:pPr>
        <w:numPr>
          <w:ilvl w:val="1"/>
          <w:numId w:val="1032"/>
        </w:numPr>
      </w:pPr>
      <w:r>
        <w:t xml:space="preserve">La interpretación es coherente con el contexto del problema</w:t>
      </w:r>
    </w:p>
    <w:p>
      <w:pPr>
        <w:numPr>
          <w:ilvl w:val="1"/>
          <w:numId w:val="1033"/>
        </w:numPr>
      </w:pPr>
      <w:r>
        <w:t xml:space="preserve">Falso</w:t>
      </w:r>
    </w:p>
    <w:p>
      <w:pPr>
        <w:numPr>
          <w:ilvl w:val="1"/>
          <w:numId w:val="1033"/>
        </w:numPr>
      </w:pPr>
      <w:r>
        <w:t xml:space="preserve">Verdadero</w:t>
      </w:r>
    </w:p>
    <w:p>
      <w:pPr>
        <w:numPr>
          <w:ilvl w:val="1"/>
          <w:numId w:val="1033"/>
        </w:numPr>
      </w:pPr>
      <w:r>
        <w:t xml:space="preserve">Falso</w:t>
      </w:r>
    </w:p>
    <w:p>
      <w:pPr>
        <w:numPr>
          <w:ilvl w:val="1"/>
          <w:numId w:val="1033"/>
        </w:numPr>
      </w:pPr>
      <w:r>
        <w:t xml:space="preserve">Falso</w:t>
      </w:r>
    </w:p>
    <w:p>
      <w:pPr>
        <w:numPr>
          <w:ilvl w:val="0"/>
          <w:numId w:val="1001"/>
        </w:numPr>
      </w:pPr>
      <w:r>
        <w:rPr>
          <w:b/>
          <w:bCs/>
        </w:rPr>
        <w:t xml:space="preserve">Escenario</w:t>
      </w:r>
      <w:r>
        <w:br/>
      </w:r>
      <w:r>
        <w:t xml:space="preserve">En el esquema se muestran los valores proporcionales de miembros en un programa de desarrollo, dependiendo del género y la edad.</w:t>
      </w:r>
    </w:p>
    <w:p>
      <w:pPr>
        <w:numPr>
          <w:ilvl w:val="0"/>
          <w:numId w:val="1000"/>
        </w:numPr>
      </w:pPr>
      <w:r>
        <w:drawing>
          <wp:inline>
            <wp:extent cx="2519999" cy="209106"/>
            <wp:effectExtent b="0" l="0" r="0" t="0"/>
            <wp:docPr descr="image" title="" id="61" name="Picture"/>
            <a:graphic>
              <a:graphicData uri="http://schemas.openxmlformats.org/drawingml/2006/picture">
                <pic:pic>
                  <pic:nvPicPr>
                    <pic:cNvPr descr="media/supplements1/exercise5/tabla_contingencia_corregida.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519999" cy="209106"/>
                    </a:xfrm>
                    <a:prstGeom prst="rect">
                      <a:avLst/>
                    </a:prstGeom>
                    <a:noFill/>
                    <a:ln w="9525">
                      <a:noFill/>
                      <a:headEnd/>
                      <a:tailEnd/>
                    </a:ln>
                  </pic:spPr>
                </pic:pic>
              </a:graphicData>
            </a:graphic>
          </wp:inline>
        </w:drawing>
      </w:r>
    </w:p>
    <w:p>
      <w:pPr>
        <w:numPr>
          <w:ilvl w:val="0"/>
          <w:numId w:val="1000"/>
        </w:numPr>
      </w:pPr>
      <w:r>
        <w:t xml:space="preserve">Por ejemplo, el 34.8% de los miembros son participantes de género femenino mayores de 21 años. Según el esquema, ¿cuál es la probabilidad de que al escoger una persona al azar pertenezca al grupo de los mayores de 21 años, si ya se sabe que hace parte del grupo de participantes de género femenino?</w:t>
      </w:r>
    </w:p>
    <w:p>
      <w:pPr>
        <w:numPr>
          <w:ilvl w:val="1"/>
          <w:numId w:val="1034"/>
        </w:numPr>
      </w:pPr>
      <w:r>
        <w:t xml:space="preserve">0.348/0.326</w:t>
      </w:r>
    </w:p>
    <w:p>
      <w:pPr>
        <w:numPr>
          <w:ilvl w:val="1"/>
          <w:numId w:val="1034"/>
        </w:numPr>
      </w:pPr>
      <w:r>
        <w:t xml:space="preserve">0.14/0.674</w:t>
      </w:r>
    </w:p>
    <w:p>
      <w:pPr>
        <w:numPr>
          <w:ilvl w:val="1"/>
          <w:numId w:val="1034"/>
        </w:numPr>
      </w:pPr>
      <w:r>
        <w:t xml:space="preserve">0.674/0.348</w:t>
      </w:r>
    </w:p>
    <w:p>
      <w:pPr>
        <w:numPr>
          <w:ilvl w:val="1"/>
          <w:numId w:val="1034"/>
        </w:numPr>
      </w:pPr>
      <w:r>
        <w:t xml:space="preserve">0.348/0.674</w:t>
      </w:r>
    </w:p>
    <w:p>
      <w:pPr>
        <w:numPr>
          <w:ilvl w:val="0"/>
          <w:numId w:val="1000"/>
        </w:numPr>
      </w:pPr>
      <w:r>
        <w:rPr>
          <w:b/>
          <w:bCs/>
        </w:rPr>
        <w:t xml:space="preserve">Solución</w:t>
      </w:r>
      <w:r>
        <w:br/>
      </w:r>
      <w:r>
        <w:t xml:space="preserve">Para resolver este problema de</w:t>
      </w:r>
      <w:r>
        <w:t xml:space="preserve"> </w:t>
      </w:r>
      <w:r>
        <w:rPr>
          <w:b/>
          <w:bCs/>
        </w:rPr>
        <w:t xml:space="preserve">probabilidad condicional</w:t>
      </w:r>
      <w:r>
        <w:t xml:space="preserve">, necesitamos aplicar correctamente la fórmula de probabilidad condicional y trabajar con la información de la tabla de contingencia.</w:t>
      </w:r>
    </w:p>
    <w:p>
      <w:pPr>
        <w:pStyle w:val="Heading3"/>
        <w:numPr>
          <w:ilvl w:val="0"/>
          <w:numId w:val="1000"/>
        </w:numPr>
      </w:pPr>
      <w:bookmarkStart w:id="64" w:name="paso-1"/>
      <w:r>
        <w:t xml:space="preserve">Paso 1:</w:t>
      </w:r>
      <w:bookmarkEnd w:id="64"/>
    </w:p>
    <w:p>
      <w:pPr>
        <w:numPr>
          <w:ilvl w:val="0"/>
          <w:numId w:val="1000"/>
        </w:numPr>
      </w:pPr>
      <w:r>
        <w:t xml:space="preserve">Identificar el tipo de problema y la fórmula</w:t>
      </w:r>
      <w:r>
        <w:t xml:space="preserve"> </w:t>
      </w:r>
      <w:r>
        <w:t xml:space="preserve">Este es un problema de</w:t>
      </w:r>
      <w:r>
        <w:t xml:space="preserve"> </w:t>
      </w:r>
      <w:r>
        <w:rPr>
          <w:b/>
          <w:bCs/>
        </w:rPr>
        <w:t xml:space="preserve">probabilidad condicional</w:t>
      </w:r>
      <w:r>
        <w:t xml:space="preserve">, donde buscamos:</w:t>
      </w:r>
    </w:p>
    <w:p>
      <w:pPr>
        <w:pStyle w:val="BodyText"/>
      </w:pPr>
      <m:oMathPara>
        <m:oMathParaPr>
          <m:jc m:val="center"/>
        </m:oMathParaPr>
        <m:oMath>
          <m:r>
            <m:t>P</m:t>
          </m:r>
          <m:d>
            <m:dPr>
              <m:begChr m:val="("/>
              <m:endChr m:val=")"/>
              <m:sepChr m:val=""/>
              <m:grow/>
            </m:dPr>
            <m:e>
              <m:r>
                <m:rPr>
                  <m:nor/>
                  <m:sty m:val="p"/>
                </m:rPr>
                <m:t>mayores de 21 años</m:t>
              </m:r>
              <m:r>
                <m:rPr>
                  <m:sty m:val="p"/>
                </m:rPr>
                <m:t>|</m:t>
              </m:r>
              <m:r>
                <m:rPr>
                  <m:nor/>
                  <m:sty m:val="p"/>
                </m:rPr>
                <m:t>participantes de género femenino</m:t>
              </m:r>
            </m:e>
          </m:d>
        </m:oMath>
      </m:oMathPara>
    </w:p>
    <w:p>
      <w:pPr>
        <w:numPr>
          <w:ilvl w:val="0"/>
          <w:numId w:val="1000"/>
        </w:numPr>
      </w:pPr>
      <w:r>
        <w:t xml:space="preserve">La fórmula de probabilidad condicional es:</w:t>
      </w:r>
    </w:p>
    <w:p>
      <w:pPr>
        <w:pStyle w:val="BodyText"/>
      </w:pPr>
      <m:oMathPara>
        <m:oMathParaPr>
          <m:jc m:val="center"/>
        </m:oMathParaPr>
        <m:oMath>
          <m:r>
            <m:t>P</m:t>
          </m:r>
          <m:d>
            <m:dPr>
              <m:begChr m:val="("/>
              <m:endChr m:val=")"/>
              <m:sepChr m:val=""/>
              <m:grow/>
            </m:dPr>
            <m:e>
              <m:r>
                <m:t>A</m:t>
              </m:r>
              <m:r>
                <m:rPr>
                  <m:sty m:val="p"/>
                </m:rPr>
                <m:t>|</m:t>
              </m:r>
              <m:r>
                <m:t>B</m:t>
              </m:r>
            </m:e>
          </m:d>
          <m:r>
            <m:rPr>
              <m:sty m:val="p"/>
            </m:rPr>
            <m:t>=</m:t>
          </m:r>
          <m:f>
            <m:fPr>
              <m:type m:val="bar"/>
            </m:fPr>
            <m:num>
              <m:r>
                <m:t>P</m:t>
              </m:r>
              <m:d>
                <m:dPr>
                  <m:begChr m:val="("/>
                  <m:endChr m:val=")"/>
                  <m:sepChr m:val=""/>
                  <m:grow/>
                </m:dPr>
                <m:e>
                  <m:r>
                    <m:t>A</m:t>
                  </m:r>
                  <m:r>
                    <m:rPr>
                      <m:sty m:val="p"/>
                    </m:rPr>
                    <m:t>∩</m:t>
                  </m:r>
                  <m:r>
                    <m:t>B</m:t>
                  </m:r>
                </m:e>
              </m:d>
            </m:num>
            <m:den>
              <m:r>
                <m:t>P</m:t>
              </m:r>
              <m:d>
                <m:dPr>
                  <m:begChr m:val="("/>
                  <m:endChr m:val=")"/>
                  <m:sepChr m:val=""/>
                  <m:grow/>
                </m:dPr>
                <m:e>
                  <m:r>
                    <m:t>B</m:t>
                  </m:r>
                </m:e>
              </m:d>
            </m:den>
          </m:f>
        </m:oMath>
      </m:oMathPara>
    </w:p>
    <w:p>
      <w:pPr>
        <w:numPr>
          <w:ilvl w:val="0"/>
          <w:numId w:val="1000"/>
        </w:numPr>
      </w:pPr>
      <w:r>
        <w:t xml:space="preserve">Donde:</w:t>
      </w:r>
    </w:p>
    <w:p>
      <w:pPr>
        <w:numPr>
          <w:ilvl w:val="1"/>
          <w:numId w:val="1035"/>
        </w:numPr>
      </w:pPr>
      <m:oMath>
        <m:r>
          <m:t>A</m:t>
        </m:r>
      </m:oMath>
      <w:r>
        <w:t xml:space="preserve"> </w:t>
      </w:r>
      <w:r>
        <w:t xml:space="preserve">= evento de interés: mayores de 21 años</w:t>
      </w:r>
    </w:p>
    <w:p>
      <w:pPr>
        <w:numPr>
          <w:ilvl w:val="1"/>
          <w:numId w:val="1035"/>
        </w:numPr>
      </w:pPr>
      <m:oMath>
        <m:r>
          <m:t>B</m:t>
        </m:r>
      </m:oMath>
      <w:r>
        <w:t xml:space="preserve"> </w:t>
      </w:r>
      <w:r>
        <w:t xml:space="preserve">= condición dada: participantes de género femenino</w:t>
      </w:r>
    </w:p>
    <w:p>
      <w:pPr>
        <w:numPr>
          <w:ilvl w:val="1"/>
          <w:numId w:val="1035"/>
        </w:numPr>
      </w:pPr>
      <m:oMath>
        <m:r>
          <m:t>P</m:t>
        </m:r>
        <m:d>
          <m:dPr>
            <m:begChr m:val="("/>
            <m:endChr m:val=")"/>
            <m:sepChr m:val=""/>
            <m:grow/>
          </m:dPr>
          <m:e>
            <m:r>
              <m:t>A</m:t>
            </m:r>
            <m:r>
              <m:rPr>
                <m:sty m:val="p"/>
              </m:rPr>
              <m:t>∩</m:t>
            </m:r>
            <m:r>
              <m:t>B</m:t>
            </m:r>
          </m:e>
        </m:d>
      </m:oMath>
      <w:r>
        <w:t xml:space="preserve"> </w:t>
      </w:r>
      <w:r>
        <w:t xml:space="preserve">= probabilidad de que ocurran ambos eventos simultáneamente</w:t>
      </w:r>
    </w:p>
    <w:p>
      <w:pPr>
        <w:numPr>
          <w:ilvl w:val="1"/>
          <w:numId w:val="1035"/>
        </w:numPr>
      </w:pPr>
      <m:oMath>
        <m:r>
          <m:t>P</m:t>
        </m:r>
        <m:d>
          <m:dPr>
            <m:begChr m:val="("/>
            <m:endChr m:val=")"/>
            <m:sepChr m:val=""/>
            <m:grow/>
          </m:dPr>
          <m:e>
            <m:r>
              <m:t>B</m:t>
            </m:r>
          </m:e>
        </m:d>
      </m:oMath>
      <w:r>
        <w:t xml:space="preserve"> </w:t>
      </w:r>
      <w:r>
        <w:t xml:space="preserve">= probabilidad marginal de la condición</w:t>
      </w:r>
    </w:p>
    <w:p>
      <w:pPr>
        <w:pStyle w:val="Heading3"/>
        <w:numPr>
          <w:ilvl w:val="0"/>
          <w:numId w:val="1000"/>
        </w:numPr>
      </w:pPr>
      <w:bookmarkStart w:id="65" w:name="paso-2"/>
      <w:r>
        <w:t xml:space="preserve">Paso 2:</w:t>
      </w:r>
      <w:bookmarkEnd w:id="65"/>
    </w:p>
    <w:p>
      <w:pPr>
        <w:numPr>
          <w:ilvl w:val="0"/>
          <w:numId w:val="1000"/>
        </w:numPr>
      </w:pPr>
      <w:r>
        <w:t xml:space="preserve">Extraer información de la tabla de contingencia.</w:t>
      </w:r>
      <w:r>
        <w:t xml:space="preserve"> </w:t>
      </w:r>
      <w:r>
        <w:t xml:space="preserve">De la tabla podemos obtener las siguientes</w:t>
      </w:r>
      <w:r>
        <w:t xml:space="preserve"> </w:t>
      </w:r>
      <w:r>
        <w:rPr>
          <w:b/>
          <w:bCs/>
        </w:rPr>
        <w:t xml:space="preserve">probabilidades conjuntas</w:t>
      </w:r>
      <w:r>
        <w:t xml:space="preserve">:</w:t>
      </w:r>
    </w:p>
    <w:p>
      <w:pPr>
        <w:numPr>
          <w:ilvl w:val="1"/>
          <w:numId w:val="1036"/>
        </w:numPr>
      </w:pPr>
      <w:r>
        <w:t xml:space="preserve">P(menores de 21 años</w:t>
      </w:r>
      <w:r>
        <w:t xml:space="preserve"> </w:t>
      </w:r>
      <m:oMath>
        <m:r>
          <m:rPr>
            <m:sty m:val="p"/>
          </m:rPr>
          <m:t>∩</m:t>
        </m:r>
      </m:oMath>
      <w:r>
        <w:t xml:space="preserve"> </w:t>
      </w:r>
      <w:r>
        <w:t xml:space="preserve">miembros masculinos) = 0.140</w:t>
      </w:r>
    </w:p>
    <w:p>
      <w:pPr>
        <w:numPr>
          <w:ilvl w:val="1"/>
          <w:numId w:val="1036"/>
        </w:numPr>
      </w:pPr>
      <w:r>
        <w:t xml:space="preserve">P(menores de 21 años</w:t>
      </w:r>
      <w:r>
        <w:t xml:space="preserve"> </w:t>
      </w:r>
      <m:oMath>
        <m:r>
          <m:rPr>
            <m:sty m:val="p"/>
          </m:rPr>
          <m:t>∩</m:t>
        </m:r>
      </m:oMath>
      <w:r>
        <w:t xml:space="preserve"> </w:t>
      </w:r>
      <w:r>
        <w:t xml:space="preserve">participantes de género femenino) = 0.326</w:t>
      </w:r>
    </w:p>
    <w:p>
      <w:pPr>
        <w:numPr>
          <w:ilvl w:val="1"/>
          <w:numId w:val="1036"/>
        </w:numPr>
      </w:pPr>
      <w:r>
        <w:t xml:space="preserve">P(mayores de 21 años</w:t>
      </w:r>
      <w:r>
        <w:t xml:space="preserve"> </w:t>
      </w:r>
      <m:oMath>
        <m:r>
          <m:rPr>
            <m:sty m:val="p"/>
          </m:rPr>
          <m:t>∩</m:t>
        </m:r>
      </m:oMath>
      <w:r>
        <w:t xml:space="preserve"> </w:t>
      </w:r>
      <w:r>
        <w:t xml:space="preserve">miembros masculinos) = 0.186</w:t>
      </w:r>
    </w:p>
    <w:p>
      <w:pPr>
        <w:numPr>
          <w:ilvl w:val="1"/>
          <w:numId w:val="1036"/>
        </w:numPr>
      </w:pPr>
      <w:r>
        <w:t xml:space="preserve">P(mayores de 21 años</w:t>
      </w:r>
      <w:r>
        <w:t xml:space="preserve"> </w:t>
      </w:r>
      <m:oMath>
        <m:r>
          <m:rPr>
            <m:sty m:val="p"/>
          </m:rPr>
          <m:t>∩</m:t>
        </m:r>
      </m:oMath>
      <w:r>
        <w:t xml:space="preserve"> </w:t>
      </w:r>
      <w:r>
        <w:t xml:space="preserve">participantes de género femenino) = 0.348</w:t>
      </w:r>
    </w:p>
    <w:p>
      <w:pPr>
        <w:pStyle w:val="Heading3"/>
        <w:numPr>
          <w:ilvl w:val="0"/>
          <w:numId w:val="1000"/>
        </w:numPr>
      </w:pPr>
      <w:bookmarkStart w:id="66" w:name="paso-3"/>
      <w:r>
        <w:t xml:space="preserve">Paso 3:</w:t>
      </w:r>
      <w:bookmarkEnd w:id="66"/>
    </w:p>
    <w:p>
      <w:pPr>
        <w:numPr>
          <w:ilvl w:val="0"/>
          <w:numId w:val="1000"/>
        </w:numPr>
      </w:pPr>
      <w:r>
        <w:t xml:space="preserve">Calcular probabilidades marginales</w:t>
      </w:r>
      <w:r>
        <w:t xml:space="preserve"> </w:t>
      </w:r>
      <w:r>
        <w:t xml:space="preserve">Las</w:t>
      </w:r>
      <w:r>
        <w:t xml:space="preserve"> </w:t>
      </w:r>
      <w:r>
        <w:rPr>
          <w:b/>
          <w:bCs/>
        </w:rPr>
        <w:t xml:space="preserve">probabilidades marginales</w:t>
      </w:r>
      <w:r>
        <w:t xml:space="preserve"> </w:t>
      </w:r>
      <w:r>
        <w:t xml:space="preserve">se obtienen sumando las probabilidades conjuntas:</w:t>
      </w:r>
    </w:p>
    <w:p>
      <w:pPr>
        <w:numPr>
          <w:ilvl w:val="0"/>
          <w:numId w:val="1000"/>
        </w:numPr>
      </w:pPr>
      <w:r>
        <w:rPr>
          <w:b/>
          <w:bCs/>
        </w:rPr>
        <w:t xml:space="preserve">Por género:</w:t>
      </w:r>
    </w:p>
    <w:p>
      <w:pPr>
        <w:numPr>
          <w:ilvl w:val="1"/>
          <w:numId w:val="1037"/>
        </w:numPr>
      </w:pPr>
      <w:r>
        <w:t xml:space="preserve">P(miembros masculinos) = 0.140 + 0.186 = 0.326</w:t>
      </w:r>
    </w:p>
    <w:p>
      <w:pPr>
        <w:numPr>
          <w:ilvl w:val="1"/>
          <w:numId w:val="1037"/>
        </w:numPr>
      </w:pPr>
      <w:r>
        <w:t xml:space="preserve">P(participantes de género femenino) = 0.326 + 0.348 = 0.674</w:t>
      </w:r>
    </w:p>
    <w:p>
      <w:pPr>
        <w:numPr>
          <w:ilvl w:val="0"/>
          <w:numId w:val="1000"/>
        </w:numPr>
      </w:pPr>
      <w:r>
        <w:rPr>
          <w:b/>
          <w:bCs/>
        </w:rPr>
        <w:t xml:space="preserve">Por edad:</w:t>
      </w:r>
    </w:p>
    <w:p>
      <w:pPr>
        <w:numPr>
          <w:ilvl w:val="1"/>
          <w:numId w:val="1038"/>
        </w:numPr>
      </w:pPr>
      <w:r>
        <w:t xml:space="preserve">P(menores de 21 años) = 0.140 + 0.326 = 0.466</w:t>
      </w:r>
    </w:p>
    <w:p>
      <w:pPr>
        <w:numPr>
          <w:ilvl w:val="1"/>
          <w:numId w:val="1038"/>
        </w:numPr>
      </w:pPr>
      <w:r>
        <w:t xml:space="preserve">P(mayores de 21 años) = 0.186 + 0.348 = 0.534</w:t>
      </w:r>
    </w:p>
    <w:p>
      <w:pPr>
        <w:pStyle w:val="Heading3"/>
        <w:numPr>
          <w:ilvl w:val="0"/>
          <w:numId w:val="1000"/>
        </w:numPr>
      </w:pPr>
      <w:bookmarkStart w:id="67" w:name="paso-4"/>
      <w:r>
        <w:t xml:space="preserve">Paso 4:</w:t>
      </w:r>
      <w:bookmarkEnd w:id="67"/>
    </w:p>
    <w:p>
      <w:pPr>
        <w:numPr>
          <w:ilvl w:val="0"/>
          <w:numId w:val="1000"/>
        </w:numPr>
      </w:pPr>
      <w:r>
        <w:t xml:space="preserve">Aplicar la fórmula para nuestro problema específico</w:t>
      </w:r>
      <w:r>
        <w:t xml:space="preserve"> </w:t>
      </w:r>
      <w:r>
        <w:t xml:space="preserve">Para nuestro problema:</w:t>
      </w:r>
    </w:p>
    <w:p>
      <w:pPr>
        <w:pStyle w:val="BodyText"/>
      </w:pPr>
      <m:oMathPara>
        <m:oMathParaPr>
          <m:jc m:val="center"/>
        </m:oMathParaPr>
        <m:oMath>
          <m:r>
            <m:t>P</m:t>
          </m:r>
          <m:d>
            <m:dPr>
              <m:begChr m:val="("/>
              <m:endChr m:val=")"/>
              <m:sepChr m:val=""/>
              <m:grow/>
            </m:dPr>
            <m:e>
              <m:r>
                <m:rPr>
                  <m:nor/>
                  <m:sty m:val="p"/>
                </m:rPr>
                <m:t>mayores de 21 años</m:t>
              </m:r>
              <m:r>
                <m:rPr>
                  <m:sty m:val="p"/>
                </m:rPr>
                <m:t>|</m:t>
              </m:r>
              <m:r>
                <m:rPr>
                  <m:nor/>
                  <m:sty m:val="p"/>
                </m:rPr>
                <m:t>participantes de género femenino</m:t>
              </m:r>
            </m:e>
          </m:d>
          <m:r>
            <m:rPr>
              <m:sty m:val="p"/>
            </m:rPr>
            <m:t>=</m:t>
          </m:r>
          <m:f>
            <m:fPr>
              <m:type m:val="bar"/>
            </m:fPr>
            <m:num>
              <m:r>
                <m:t>P</m:t>
              </m:r>
              <m:d>
                <m:dPr>
                  <m:begChr m:val="("/>
                  <m:endChr m:val=")"/>
                  <m:sepChr m:val=""/>
                  <m:grow/>
                </m:dPr>
                <m:e>
                  <m:r>
                    <m:rPr>
                      <m:nor/>
                      <m:sty m:val="p"/>
                    </m:rPr>
                    <m:t>mayores de 21 años</m:t>
                  </m:r>
                  <m:r>
                    <m:rPr>
                      <m:sty m:val="p"/>
                    </m:rPr>
                    <m:t>∩</m:t>
                  </m:r>
                  <m:r>
                    <m:rPr>
                      <m:nor/>
                      <m:sty m:val="p"/>
                    </m:rPr>
                    <m:t>participantes de género femenino</m:t>
                  </m:r>
                </m:e>
              </m:d>
            </m:num>
            <m:den>
              <m:r>
                <m:t>P</m:t>
              </m:r>
              <m:d>
                <m:dPr>
                  <m:begChr m:val="("/>
                  <m:endChr m:val=")"/>
                  <m:sepChr m:val=""/>
                  <m:grow/>
                </m:dPr>
                <m:e>
                  <m:r>
                    <m:rPr>
                      <m:nor/>
                      <m:sty m:val="p"/>
                    </m:rPr>
                    <m:t>participantes de género femenino</m:t>
                  </m:r>
                </m:e>
              </m:d>
            </m:den>
          </m:f>
        </m:oMath>
      </m:oMathPara>
    </w:p>
    <w:p>
      <w:pPr>
        <w:numPr>
          <w:ilvl w:val="0"/>
          <w:numId w:val="1000"/>
        </w:numPr>
      </w:pPr>
      <w:r>
        <w:t xml:space="preserve">Sustituyendo los valores de la tabla:</w:t>
      </w:r>
    </w:p>
    <w:p>
      <w:pPr>
        <w:pStyle w:val="BodyText"/>
      </w:pPr>
      <m:oMathPara>
        <m:oMathParaPr>
          <m:jc m:val="center"/>
        </m:oMathParaPr>
        <m:oMath>
          <m:r>
            <m:t>P</m:t>
          </m:r>
          <m:d>
            <m:dPr>
              <m:begChr m:val="("/>
              <m:endChr m:val=")"/>
              <m:sepChr m:val=""/>
              <m:grow/>
            </m:dPr>
            <m:e>
              <m:r>
                <m:rPr>
                  <m:nor/>
                  <m:sty m:val="p"/>
                </m:rPr>
                <m:t>mayores de 21 años</m:t>
              </m:r>
              <m:r>
                <m:rPr>
                  <m:sty m:val="p"/>
                </m:rPr>
                <m:t>|</m:t>
              </m:r>
              <m:r>
                <m:rPr>
                  <m:nor/>
                  <m:sty m:val="p"/>
                </m:rPr>
                <m:t>participantes de género femenino</m:t>
              </m:r>
            </m:e>
          </m:d>
          <m:r>
            <m:rPr>
              <m:sty m:val="p"/>
            </m:rPr>
            <m:t>=</m:t>
          </m:r>
          <m:f>
            <m:fPr>
              <m:type m:val="bar"/>
            </m:fPr>
            <m:num>
              <m:r>
                <m:t>0.348</m:t>
              </m:r>
            </m:num>
            <m:den>
              <m:r>
                <m:t>0.674</m:t>
              </m:r>
            </m:den>
          </m:f>
        </m:oMath>
      </m:oMathPara>
    </w:p>
    <w:p>
      <w:pPr>
        <w:pStyle w:val="Heading3"/>
        <w:numPr>
          <w:ilvl w:val="0"/>
          <w:numId w:val="1000"/>
        </w:numPr>
      </w:pPr>
      <w:bookmarkStart w:id="68" w:name="paso-5"/>
      <w:r>
        <w:t xml:space="preserve">Paso 5:</w:t>
      </w:r>
      <w:bookmarkEnd w:id="68"/>
    </w:p>
    <w:p>
      <w:pPr>
        <w:numPr>
          <w:ilvl w:val="0"/>
          <w:numId w:val="1000"/>
        </w:numPr>
      </w:pPr>
      <w:r>
        <w:t xml:space="preserve">Verificación y análisis de distractores</w:t>
      </w:r>
    </w:p>
    <w:p>
      <w:pPr>
        <w:numPr>
          <w:ilvl w:val="0"/>
          <w:numId w:val="1000"/>
        </w:numPr>
      </w:pPr>
      <w:r>
        <w:rPr>
          <w:b/>
          <w:bCs/>
        </w:rPr>
        <w:t xml:space="preserve">Respuesta correcta:</w:t>
      </w:r>
      <w:r>
        <w:t xml:space="preserve"> </w:t>
      </w:r>
      <w:r>
        <w:t xml:space="preserve">0.348/0.674 = 0.516.</w:t>
      </w:r>
    </w:p>
    <w:p>
      <w:pPr>
        <w:numPr>
          <w:ilvl w:val="0"/>
          <w:numId w:val="1000"/>
        </w:numPr>
      </w:pPr>
      <w:r>
        <w:rPr>
          <w:b/>
          <w:bCs/>
        </w:rPr>
        <w:t xml:space="preserve">Análisis de errores conceptuales comunes (distractores):</w:t>
      </w:r>
    </w:p>
    <w:p>
      <w:pPr>
        <w:numPr>
          <w:ilvl w:val="1"/>
          <w:numId w:val="1039"/>
        </w:numPr>
      </w:pPr>
      <w:r>
        <w:rPr>
          <w:b/>
          <w:bCs/>
        </w:rPr>
        <w:t xml:space="preserve">0.348/0.326</w:t>
      </w:r>
      <w:r>
        <w:t xml:space="preserve">: Error de</w:t>
      </w:r>
      <w:r>
        <w:t xml:space="preserve"> </w:t>
      </w:r>
      <w:r>
        <w:rPr>
          <w:b/>
          <w:bCs/>
        </w:rPr>
        <w:t xml:space="preserve">condición incorrecta</w:t>
      </w:r>
      <w:r>
        <w:t xml:space="preserve"> </w:t>
      </w:r>
      <w:r>
        <w:t xml:space="preserve">- usar el numerador correcto pero con una probabilidad marginal diferente como denominador</w:t>
      </w:r>
    </w:p>
    <w:p>
      <w:pPr>
        <w:numPr>
          <w:ilvl w:val="1"/>
          <w:numId w:val="1039"/>
        </w:numPr>
      </w:pPr>
      <w:r>
        <w:rPr>
          <w:b/>
          <w:bCs/>
        </w:rPr>
        <w:t xml:space="preserve">0.14/0.674</w:t>
      </w:r>
      <w:r>
        <w:t xml:space="preserve">: Error de</w:t>
      </w:r>
      <w:r>
        <w:t xml:space="preserve"> </w:t>
      </w:r>
      <w:r>
        <w:rPr>
          <w:b/>
          <w:bCs/>
        </w:rPr>
        <w:t xml:space="preserve">evento incorrecto</w:t>
      </w:r>
      <w:r>
        <w:t xml:space="preserve"> </w:t>
      </w:r>
      <w:r>
        <w:t xml:space="preserve">- usar el denominador correcto pero con una probabilidad conjunta diferente como numerador</w:t>
      </w:r>
    </w:p>
    <w:p>
      <w:pPr>
        <w:numPr>
          <w:ilvl w:val="1"/>
          <w:numId w:val="1039"/>
        </w:numPr>
      </w:pPr>
      <w:r>
        <w:rPr>
          <w:b/>
          <w:bCs/>
        </w:rPr>
        <w:t xml:space="preserve">0.674/0.348</w:t>
      </w:r>
      <w:r>
        <w:t xml:space="preserve">: Error de</w:t>
      </w:r>
      <w:r>
        <w:t xml:space="preserve"> </w:t>
      </w:r>
      <w:r>
        <w:rPr>
          <w:b/>
          <w:bCs/>
        </w:rPr>
        <w:t xml:space="preserve">intercambio P(AB) con P(BA)</w:t>
      </w:r>
      <w:r>
        <w:t xml:space="preserve"> </w:t>
      </w:r>
      <w:r>
        <w:t xml:space="preserve">- confundir la dirección de la probabilidad condicional invirtiendo numerador y denominador</w:t>
      </w:r>
    </w:p>
    <w:p>
      <w:pPr>
        <w:pStyle w:val="Heading3"/>
        <w:numPr>
          <w:ilvl w:val="0"/>
          <w:numId w:val="1000"/>
        </w:numPr>
      </w:pPr>
      <w:bookmarkStart w:id="69" w:name="conclusiuxf3n"/>
      <w:r>
        <w:t xml:space="preserve">Conclusión</w:t>
      </w:r>
      <w:bookmarkEnd w:id="69"/>
    </w:p>
    <w:p>
      <w:pPr>
        <w:numPr>
          <w:ilvl w:val="0"/>
          <w:numId w:val="1000"/>
        </w:numPr>
      </w:pPr>
      <w:r>
        <w:t xml:space="preserve">Por lo tanto, la probabilidad de que una persona pertenezca al grupo de mayores de 21 años, dado que es participantes de género femenino, es</w:t>
      </w:r>
      <w:r>
        <w:t xml:space="preserve"> </w:t>
      </w:r>
      <w:r>
        <w:rPr>
          <w:b/>
          <w:bCs/>
        </w:rPr>
        <w:t xml:space="preserve">0.348/0.674</w:t>
      </w:r>
      <w:r>
        <w:t xml:space="preserve">.</w:t>
      </w:r>
    </w:p>
    <w:p>
      <w:pPr>
        <w:numPr>
          <w:ilvl w:val="0"/>
          <w:numId w:val="1000"/>
        </w:numPr>
      </w:pPr>
      <w:r>
        <w:t xml:space="preserve">Esta respuesta tiene sentido porque:</w:t>
      </w:r>
    </w:p>
    <w:p>
      <w:pPr>
        <w:numPr>
          <w:ilvl w:val="1"/>
          <w:numId w:val="1040"/>
        </w:numPr>
      </w:pPr>
      <w:r>
        <w:t xml:space="preserve">El resultado está entre 0 y 1 (como toda probabilidad)</w:t>
      </w:r>
    </w:p>
    <w:p>
      <w:pPr>
        <w:numPr>
          <w:ilvl w:val="1"/>
          <w:numId w:val="1040"/>
        </w:numPr>
      </w:pPr>
      <w:r>
        <w:t xml:space="preserve">El numerador representa la intersección de los dos eventos</w:t>
      </w:r>
    </w:p>
    <w:p>
      <w:pPr>
        <w:numPr>
          <w:ilvl w:val="1"/>
          <w:numId w:val="1040"/>
        </w:numPr>
      </w:pPr>
      <w:r>
        <w:t xml:space="preserve">El denominador representa la probabilidad de la condición dada</w:t>
      </w:r>
    </w:p>
    <w:p>
      <w:pPr>
        <w:numPr>
          <w:ilvl w:val="1"/>
          <w:numId w:val="1040"/>
        </w:numPr>
      </w:pPr>
      <w:r>
        <w:t xml:space="preserve">La interpretación es coherente con el contexto del problema</w:t>
      </w:r>
    </w:p>
    <w:p>
      <w:pPr>
        <w:numPr>
          <w:ilvl w:val="1"/>
          <w:numId w:val="1041"/>
        </w:numPr>
      </w:pPr>
      <w:r>
        <w:t xml:space="preserve">Falso</w:t>
      </w:r>
    </w:p>
    <w:p>
      <w:pPr>
        <w:numPr>
          <w:ilvl w:val="1"/>
          <w:numId w:val="1041"/>
        </w:numPr>
      </w:pPr>
      <w:r>
        <w:t xml:space="preserve">Falso</w:t>
      </w:r>
    </w:p>
    <w:p>
      <w:pPr>
        <w:numPr>
          <w:ilvl w:val="1"/>
          <w:numId w:val="1041"/>
        </w:numPr>
      </w:pPr>
      <w:r>
        <w:t xml:space="preserve">Falso</w:t>
      </w:r>
    </w:p>
    <w:p>
      <w:pPr>
        <w:numPr>
          <w:ilvl w:val="1"/>
          <w:numId w:val="1041"/>
        </w:numPr>
      </w:pPr>
      <w:r>
        <w:t xml:space="preserve">Verdadero</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20" Target="media/rId20.svg" /><Relationship Type="http://schemas.openxmlformats.org/officeDocument/2006/relationships/image" Id="rId30" Target="media/rId30.svg" /><Relationship Type="http://schemas.openxmlformats.org/officeDocument/2006/relationships/image" Id="rId40" Target="media/rId40.svg" /><Relationship Type="http://schemas.openxmlformats.org/officeDocument/2006/relationships/image" Id="rId50" Target="media/rId50.svg" /><Relationship Type="http://schemas.openxmlformats.org/officeDocument/2006/relationships/image" Id="rId60" Target="media/rId6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2025-06-06T17:30:23Z</dcterms:created>
  <dcterms:modified xsi:type="dcterms:W3CDTF">2025-06-06T17:30:23Z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