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Sebastián y Carmen viven en un hogar y comparten el pago de los gastos. En septiembre consumieron 11 metros cúbicos de gas natural y la factura fue de $14550, incluido el cargo fijo de $3000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3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Para determinar qué porcentaje del consumo máximo posible corresponde al consumo de mayo,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mayo?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mayo?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mayo representa el ##ANSWER6##% del consumo máximo posible.</w:t>
      </w:r>
    </w:p>
    <w:p>
      <w:pPr>
        <w:numPr>
          <w:ilvl w:val="1"/>
          <w:numId w:val="1005"/>
        </w:numPr>
      </w:pPr>
      <w:r>
        <w:t xml:space="preserve">64% / 80% / 16% / 56%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Marzo: 14 metros cúbicos</w:t>
      </w:r>
    </w:p>
    <w:p>
      <w:pPr>
        <w:numPr>
          <w:ilvl w:val="1"/>
          <w:numId w:val="1009"/>
        </w:numPr>
      </w:pPr>
      <w:r>
        <w:t xml:space="preserve">Abril: 13 metros cúbicos</w:t>
      </w:r>
    </w:p>
    <w:p>
      <w:pPr>
        <w:numPr>
          <w:ilvl w:val="1"/>
          <w:numId w:val="1009"/>
        </w:numPr>
      </w:pPr>
      <w:r>
        <w:t xml:space="preserve">Mayo: 16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Junio: 10 metros cúbicos</w:t>
      </w:r>
    </w:p>
    <w:p>
      <w:pPr>
        <w:numPr>
          <w:ilvl w:val="1"/>
          <w:numId w:val="1009"/>
        </w:numPr>
      </w:pPr>
      <w:r>
        <w:t xml:space="preserve">Julio: 11 metros cúbicos</w:t>
      </w:r>
    </w:p>
    <w:p>
      <w:pPr>
        <w:numPr>
          <w:ilvl w:val="1"/>
          <w:numId w:val="1009"/>
        </w:numPr>
      </w:pPr>
      <w:r>
        <w:t xml:space="preserve">Agosto: 14 metros cúbicos</w:t>
      </w:r>
    </w:p>
    <w:p>
      <w:pPr>
        <w:numPr>
          <w:ilvl w:val="1"/>
          <w:numId w:val="1009"/>
        </w:numPr>
      </w:pPr>
      <w:r>
        <w:t xml:space="preserve">Septiembre: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16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mayo se consumieron exactamente 16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25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25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16, Denominador = 25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(16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(25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0,6400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6400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64%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6400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64%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80%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16%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56%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64%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mayo (16 metros cúbicos) representa el</w:t>
      </w:r>
      <w:r>
        <w:t xml:space="preserve"> </w:t>
      </w:r>
      <w:r>
        <w:rPr>
          <w:b/>
          <w:bCs/>
        </w:rPr>
        <w:t xml:space="preserve">64%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septiembre ($14550) corresponde exactamente al consumo mostrado en la gráfica (11 m³ × $1050 + $3000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2025-07-22T18:23:36Z</dcterms:created>
  <dcterms:modified xsi:type="dcterms:W3CDTF">2025-07-22T18:23:36Z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