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4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br/>
      </w:r>
      <w:r>
        <w:t xml:space="preserve">Se realizó una encuesta a 200 clientes de una empresa de telecomunicaciones para saber cómo califican la calidad del servicio que reciben. La siguiente gráfica muestra los porcentajes de las calificaciones dadas por los clientes:</w:t>
      </w:r>
      <w:r>
        <w:br/>
      </w:r>
    </w:p>
    <w:p>
      <w:pPr>
        <w:pStyle w:val="BodyText"/>
      </w:pPr>
      <w:r>
        <w:drawing>
          <wp:inline>
            <wp:extent cx="5334000" cy="24245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atte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La afirmación verdadera acerca de los resultados de la encuesta es:</w:t>
      </w:r>
    </w:p>
    <w:bookmarkStart w:id="23" w:name="answerlist"/>
    <w:p>
      <w:pPr>
        <w:pStyle w:val="Heading2"/>
      </w:pPr>
      <w:r>
        <w:t xml:space="preserve">Answerlist</w:t>
      </w:r>
    </w:p>
    <w:p>
      <w:pPr>
        <w:numPr>
          <w:ilvl w:val="0"/>
          <w:numId w:val="1001"/>
        </w:numPr>
      </w:pPr>
      <w:r>
        <w:t xml:space="preserve">Más de 55 clientes consideran que la calidad del servicio que ofrece la empresa es excelente.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Menos de 40 clientes consideran que la calidad del servicio que ofrece la empresa es regular.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Menos de 75 clientes están satisfechos con el servicio que ofrece la empresa.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Más de 20 clientes consideran que la calidad del servicio que ofrece la empresa es bueno.</w:t>
      </w:r>
      <w:r>
        <w:t xml:space="preserve"> </w:t>
      </w:r>
    </w:p>
    <w:bookmarkEnd w:id="23"/>
    <w:bookmarkEnd w:id="24"/>
    <w:bookmarkStart w:id="25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br/>
      </w:r>
      <w:r>
        <w:t xml:space="preserve">Dado que la encuesta se realizó a 200 clientes, y el 30 % de los encuestados calificó como</w:t>
      </w:r>
      <w:r>
        <w:t xml:space="preserve"> </w:t>
      </w:r>
      <w:r>
        <w:t xml:space="preserve">“</w:t>
      </w:r>
      <w:r>
        <w:t xml:space="preserve">excelente</w:t>
      </w:r>
      <w:r>
        <w:t xml:space="preserve">”</w:t>
      </w:r>
      <w:r>
        <w:t xml:space="preserve"> </w:t>
      </w:r>
      <w:r>
        <w:t xml:space="preserve">el servicio, entonces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× 200 clientes = 60 clientes calificaron como</w:t>
      </w:r>
      <w:r>
        <w:t xml:space="preserve"> </w:t>
      </w:r>
      <w:r>
        <w:t xml:space="preserve">“</w:t>
      </w:r>
      <w:r>
        <w:t xml:space="preserve">excelente</w:t>
      </w:r>
      <w:r>
        <w:t xml:space="preserve">”</w:t>
      </w:r>
      <w:r>
        <w:t xml:space="preserve"> </w:t>
      </w:r>
      <w:r>
        <w:t xml:space="preserve">el servicio. Por tanto, es verdadero que más de 55 clientes consideran que la calidad del servicio que ofrece la empresa es excelente.</w:t>
      </w:r>
      <w:r>
        <w:br/>
      </w:r>
    </w:p>
    <w:bookmarkEnd w:id="25"/>
    <w:bookmarkStart w:id="26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Tortas(single-choice)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1000</w:t>
      </w:r>
      <w:r>
        <w:t xml:space="preserve"> </w:t>
      </w:r>
      <w:r>
        <w:t xml:space="preserve">exshuffle: TRUE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2022-05-30T02:49:17Z</dcterms:created>
  <dcterms:modified xsi:type="dcterms:W3CDTF">2022-05-30T02:49:17Z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