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i w:val="false"/>
          <w:color w:val="000000"/>
          <w:sz w:val="20"/>
          <w:szCs w:val="20"/>
        </w:rPr>
        <w:t>Exam C – Jun  11 – 2022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Q</w:t>
      </w:r>
      <w:r>
        <w:rPr>
          <w:rFonts w:ascii="Arial" w:hAnsi="Arial"/>
          <w:b/>
          <w:bCs/>
          <w:i w:val="false"/>
          <w:color w:val="000000"/>
          <w:sz w:val="20"/>
          <w:szCs w:val="20"/>
        </w:rPr>
        <w:t>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1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has datacenters in Los Angeles and New York. The company has a Microsoft Azure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subscription.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are configuring the two datacenters as geo-clustered sites for site resiliency. You need to recommend an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Azure storage redundancy option.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have the following data storage requirements: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Data must be stored on multiple nodes.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Data must be stored on nodes in separate geographic locations.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Data can be read from the secondary location as well as from the primary location Which of the following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Azure stored redundancy options should you recommend?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Geo-redundant storage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Read-only geo-redundant storage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Zone-redundant storage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Locally redundant storage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2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developers have created 10 web applications that must be host on Azure.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determine which Azure web tier plan to host the web apps. The web tier plan must meet the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following requirements: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The web apps will use custom domains.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The web apps each require 10 GB of storage.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The web apps must each run in dedicated compute instances.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Load balancing between instances must be included.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Costs must be minimized.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web tier plan should you use?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Standard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Basic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Free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Shared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3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developers have created a portal web app for users in the Miami branch office.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The web app will be publicly accessible and used by the Miami users to retrieve customer and product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information.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The web app is currently running in an on-premises test environment.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plan to host the web app on Azure.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determine which Azure web tier plan to host the web app. The web tier plan must meet the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following requirements: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The website will use the miami.weyland.com URL. The website will be deployed to two instances. SSL support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must be included.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The website requires 12 GB of storage.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Costs must be minimized.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web tier plan should you use?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Standard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Basic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Free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Shared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4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has virtual machines (VMs) hosted in Microsoft Azure. The VMs are located in a single Azure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virtual network named VNet1.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The company has users that work remotely. The remote workers require access to the VMs on VNet1. You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need to provide access for the remote workers.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do?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Configure a Site-to-Site (S2S) VPN.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Configure a VNet-toVNet VPN.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Configure a Point-to-Site (P2S) VPN.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Configure DirectAccess on a Windows Server 2012 server VM.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E. Configure a Multi-Site VPN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5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have an on-premises network that contains several servers.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plan to migrate all the servers to Azure.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recommend a solution to ensure that some of the servers are available if a single Azure data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center goes offline for an extended period.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include in the recommendation?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fault tolerance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elasticity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scalability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low latency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6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are two characteristics of the public cloud? Each correct answer presents a complete solution.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NOTE: Each correct selection is worth one point.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dedicated hardware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unsecured connections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limited storage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metered pricing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E. self-service management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7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hosts an accounting application named App1 that is used by all the customers of the company.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App1 has low usage during the first three weeks of each month and very high usage during the last week of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each month.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benefit of Azure Cloud Services supports cost management for this type of usage pattern?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high availability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high latency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elasticity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load balancing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8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plan to migrate a web application to Azure. The web application is accessed by external users.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recommend a cloud deployment solution to minimize the amount of administrative effort used to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manage the web application.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include in the recommendation?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Software as a Service (SaaS)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Platform as a Service (PaaS)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Infrastructure as a Service (IaaS)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Database as a Service (DaaS)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9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have an on-premises network that contains 100 servers.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recommend a solution that provides additional resources to your users.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The solution must minimize capital and operational expenditure costs.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include in the recommendation?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 complete migration to the public cloud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an additional data center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 private cloud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 hybrid cloud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10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plan to migrate several servers from an on-premises network to Azure.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is an advantage of using a public cloud service for the servers over an on-premises network?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The public cloud is owned by the public, NOT a private corporation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The public cloud is a crowd-sourcing solution that provides corporations with the ability to enhance the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cloud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All public cloud resources can be freely accessed by every member of the public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The public cloud is a shared entity whereby multiple corporations each use a portion of the resources in the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cloud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11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In which type of cloud model are all the hardware resources owned by a third-party and shared between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multiple tenants?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private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hybrid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public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12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have 1,000 virtual machines hosted on the Hyper-V hosts in a data center.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plan to migrate all the virtual machines to an Azure pay-as-you-go subscription.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identify which expenditure model to use for the planned Azure solution.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expenditure model should you identify?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operational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elastic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capital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scalable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13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has an on-premises network that contains multiple servers.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The company plans to reduce the following administrative responsibilities: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Backing up application data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Replacing failed server hardware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Managing physical server security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Updating server operating systems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Managing permissions to shared documents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The company plans to migrate servers to Azure virtual machines.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identify which administrative responsibilities will be eliminated after the planned migration.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two responsibilities should you identify?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Each correct answer presents a complete solution. NOTE: Each correct selection is worth one point.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Replacing failed server hardware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Backing up application data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Managing physical server security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Updating server operating systems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E. Managing permissions to shared documents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14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plan to provision Infrastructure as a Service (IaaS) resources in Azure.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resource is an example of IaaS?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an Azure web app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an Azure virtual machine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an Azure logic app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an Azure SQL database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15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To which cloud models can you deploy physical servers?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private cloud and hybrid cloud only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private cloud only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private cloud, hybrid cloud and public cloud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hybrid cloud only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16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have 50 virtual machines hosted on-premises and 50 virtual machines hosted in Azure.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The on-premises virtual machines and the Azure virtual machines connect to each other.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type of cloud model is this?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hybrid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private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public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17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plans to deploy several custom applications to Azure.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The applications will provide invoicing services to the customers of the company.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Each application will have several prerequisite applications and services installed.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recommend a cloud deployment solution for all the applications. What should you recommend?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Software as a Service (SaaS)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Platform as a Service (PaaS)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Infrastructure as a Service (laaS)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18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plans to migrate all its data and resources to Azure.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The company’s migration plan states that only Platform as a Service (PaaS) solutions must be used in Azure.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deploy an Azure environment that meets the company’s migration plan.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create?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virtual machines, Azure SQL databases, and Azure Storage accounts.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an Azure App Service and Azure virtual machines that have Microsoft SQL Server installed.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an Azure App Service and Azure SQL databases.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storage accounts and web server in Azure virtual machines.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19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does a customer provide in a software as a service (SaaS) model?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application data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data storage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compute resources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application software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20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is the first stage in the Microsoft Cloud Adoption Framework for Azure?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Adopt the cloud.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Make a plan.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Ready your organization.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Define your strategy.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21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plan to store 20 TB of data in Azure. The data will be accessed infrequently and visualized by using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Microsoft Power BI.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recommend a storage solution for the data.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two solutions should you recommend?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Each correct answer presents a complete solution. NOTE: Each correct selection is worth one point.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Data Lake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Cosmos DB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SQL Data Warehouse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SQL Database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E. Azure Database for PostgreSQL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22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identify the type of failure for which an Azure Availability Zone can be used to protect access to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Azure services.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identify?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 physical server failure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an Azure region failure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 storage failure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an Azure data center failure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23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plans to migrate to Azure.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The company has several departments. All the Azure resources used by each department will be managed by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 department administrator.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are two possible techniques to segment Azure for the departments? Each correct answer presents a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complete solution.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NOTE: Each correct selection is worth one point.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multiple subscriptions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multiple Azure Active Directory (Azure AD) directories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multiple regions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multiple resource groups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24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Azure service should you use to collect events from multiple resources into a centralized repository?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Event Hubs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Analysis Services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Monitor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Stream Analytics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25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have an Azure environment that contains multiple Azure virtual machines.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plan to implement a solution that enables the client computers on your on-premises network to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communicate to the Azure virtual machines.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recommend which Azure resources must be created for the planned solution.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two Azure resources should you include in the recommendation? Each correct answer presents part of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the solution.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NOTE: Each correct selection is worth one point.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 virtual network gateway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 load balancer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an application gateway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 virtual network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E. a gateway subnet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26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attempt to create several managed Microsoft SQL Server instances in an Azure environment and receive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 message that you must increase your Azure subscription limits.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do to increase the limits?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Create a service health alert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Upgrade your support plan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Modify an Azure policy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Create a new support request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27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plans to move several servers to Azure.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The company’s compliance policy states that a server named FinServer must be on a separate network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segment.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are evaluating which Azure services can be used to meet the compliance policy requirements. Which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Azure solution should you recommend?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 resource group for FinServer and another resource group for all the other servers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 virtual network for FinServer and another virtual network for all the other servers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 VPN for FinServer and a virtual network gateway for each other server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one resource group for all the servers and a resource lock for FinServer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28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plan to map a network drive from several computers that run Windows 10 to Azure Storage.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create a storage solution in Azure for the planned mapped drive. What should you create?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an Azure SQL database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 virtual machine data disk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 File service in a storage account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 Blob service in a storage account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29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plans to start using Azure and will migrate all its network resources to Azure.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start the planning process by exploring Azure. What should you create first?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 subscription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 resource group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 virtual network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 management group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30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be notified when Microsoft plans to perform maintenance that can affect the resources deployed to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an Azure subscription.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use?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Monitor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Service Health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Advisor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Microsoft Trust Center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31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is the most severe failure from which an Azure Availability Zone can be used to protect access to Azure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service?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 physical server failure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an Azure region failure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 storage failure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an Azure data center failure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32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purchase a third-party virtual security appliance that you will deploy to an Azure subscription.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use?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subscriptions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Security Center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Marketplace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Microsoft Store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33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plan to deploy several Azure virtual machines.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ensure that the services running on the virtual machines remain available if a single data center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fails.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are two possible solutions? Each correct answer presents a complete solution.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Deploy the virtual machines to two or more availability zones.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Deploy the virtual machines to two or more resource groups.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Deploy the virtual machines to a scale set.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Deploy the virtual machines to two or more regions.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34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use to evaluate whether your company’s Azure environment meets regulatory requirements?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the Knowledge Center website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the Advisor blade from the Azure portal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Compliance Manager from the Service Trust Portal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the Solutions blade from the Azure portal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35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have a resource group named RG1.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prevent the creation of virtual machines in RG1. The solution must ensure that other objects can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be created in RG1.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use?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 lock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an Azure role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 tag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an Azure policy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36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have an Azure subscription and 100 Windows 10 devices.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ensure that only users whose devices have the latest security patches installed can access Azure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Active Directory (Azure AD)-integrated applications.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implement?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 conditional access policy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Bastion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Firewall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Policy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37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has an Azure subscription that contains resources in several regions.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create the Azure resource that must be used to meet the policy requirement. What should you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create?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 read-only lock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an Azure policy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 management group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 reservation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38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can Azure Information Protection encrypt?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network traffic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documents and email messages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an Azure Storage account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an Azure SQL database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39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Your company plans to migrate all on-premises data to Azure.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identify whether Azure complies with the company’s regional requirements. What should you use?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the Knowledge Center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Marketplace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the MyApps portal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the Trust Center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40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What should you use to evaluate whether your company’s Azure environment meets regulatory requirements?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Service Health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Knowledge Center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Security Center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Advisor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41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two types of customers are eligible to use Azure Government to develop a cloud solution? Each correct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answer presents a complete solution.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NOTE: Each correct selection is worth one point.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 Canadian government contractor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 European government contractor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 United States government entity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 United States government contractor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E. a European government entity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42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You need to ensure that when Azure Active Directory (Azure AD) users connect to Azure AD from the Internet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by using an anonymous IP address, the users are prompted automatically to change their password.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Which Azure service should you use?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Azure AD Connect Health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AD Privileged Identity Management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Azure Advanced Threat Protection (ATP)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Azure AD Identity Protection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olor w:val="000000"/>
          <w:sz w:val="20"/>
          <w:szCs w:val="20"/>
        </w:rPr>
        <w:t>QUESTION</w:t>
      </w:r>
      <w:r>
        <w:rPr>
          <w:rFonts w:ascii="Arial" w:hAnsi="Arial"/>
          <w:b/>
          <w:i w:val="false"/>
          <w:color w:val="000000"/>
          <w:sz w:val="20"/>
          <w:szCs w:val="20"/>
        </w:rPr>
        <w:t xml:space="preserve"> 43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To what should an application connect to retrieve security tokens?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A. an Azure Storage account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B. Azure Active Directory (Azure AD)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C. a certificate store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D. an Azure key vault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LibreOffice/7.4.0.3$Windows_X86_64 LibreOffice_project/f85e47c08ddd19c015c0114a68350214f7066f5a</Application>
  <AppVersion>15.0000</AppVersion>
  <Pages>8</Pages>
  <Words>2611</Words>
  <Characters>13252</Characters>
  <CharactersWithSpaces>15488</CharactersWithSpaces>
  <Paragraphs>378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2023-02-01T17:29:09Z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