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80"/>
        <w:jc w:val="left"/>
      </w:pPr>
      <w:r>
        <w:rPr>
          <w:b/>
          <w:bCs/>
          <w:color w:val="3B7EA1"/>
          <w:spacing w:val="80"/>
          <w:sz w:val="28"/>
          <w:szCs w:val="28"/>
        </w:rPr>
        <w:t xml:space="preserve">RELATÓRIO TÉCNICO-OPERACIONAL</w:t>
      </w:r>
    </w:p>
    <w:p>
      <w:pPr>
        <w:spacing w:after="160"/>
        <w:jc w:val="left"/>
      </w:pPr>
      <w:r>
        <w:rPr>
          <w:b/>
          <w:bCs/>
          <w:color w:val="1F3A5F"/>
          <w:sz w:val="56"/>
          <w:szCs w:val="56"/>
        </w:rPr>
        <w:t xml:space="preserve">CRM Instituto Lorena Visentainer</w:t>
      </w:r>
    </w:p>
    <w:p>
      <w:pPr>
        <w:spacing w:after="600" w:line="340"/>
        <w:jc w:val="left"/>
      </w:pPr>
      <w:r>
        <w:rPr>
          <w:i/>
          <w:iCs/>
          <w:color w:val="6B7280"/>
          <w:sz w:val="24"/>
          <w:szCs w:val="24"/>
        </w:rPr>
        <w:t xml:space="preserve">Estado atual do sistema, módulos em produção, métricas de operação e histórico de entregas. Documento técnico-comercial para apresentação a terceiros.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Cliente: </w:t>
      </w:r>
      <w:r>
        <w:rPr>
          <w:sz w:val="22"/>
          <w:szCs w:val="22"/>
        </w:rPr>
        <w:t xml:space="preserve">Instituto Lorena Visentainer — Clínica de transplante e tratamentos capilares, Maringá / PR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Fornecedor: </w:t>
      </w:r>
      <w:r>
        <w:rPr>
          <w:sz w:val="22"/>
          <w:szCs w:val="22"/>
        </w:rPr>
        <w:t xml:space="preserve">Álvaro Carlisbino — Desenvolvimento e operação do CRM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Período de operação: </w:t>
      </w:r>
      <w:r>
        <w:rPr>
          <w:sz w:val="22"/>
          <w:szCs w:val="22"/>
        </w:rPr>
        <w:t xml:space="preserve">Implantação iniciada em abril de 2026, em operação contínua desde então.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Data deste relatório: </w:t>
      </w:r>
      <w:r>
        <w:rPr>
          <w:sz w:val="22"/>
          <w:szCs w:val="22"/>
        </w:rPr>
        <w:t xml:space="preserve">Junho de 2026</w:t>
      </w:r>
    </w:p>
    <w:p>
      <w:pPr>
        <w:spacing w:after="600"/>
      </w:pPr>
      <w:r>
        <w:rPr>
          <w:b/>
          <w:bCs/>
          <w:sz w:val="22"/>
          <w:szCs w:val="22"/>
        </w:rPr>
        <w:t xml:space="preserve">Audiência: </w:t>
      </w:r>
      <w:r>
        <w:rPr>
          <w:sz w:val="22"/>
          <w:szCs w:val="22"/>
        </w:rPr>
        <w:t xml:space="preserve">Decisores que avaliam expansão do sistema para empresas associadas (Tricopill/Limitless).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Índice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1. Sumário executivo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2. Visão geral da operação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3. Módulos em produção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4. Stack técnico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5. Linha do tempo das entregas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6. Segurança, LGPD e auditoria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7. Operação contínua e disponibilidade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8. O que vem a seguir</w:t>
      </w:r>
    </w:p>
    <w:p>
      <w:pPr>
        <w:pStyle w:val="Heading1"/>
        <w:pageBreakBefore/>
        <w:spacing w:after="180" w:before="0"/>
      </w:pPr>
      <w:r>
        <w:t xml:space="preserve">1. Sumário executivo</w:t>
      </w:r>
    </w:p>
    <w:p>
      <w:pPr>
        <w:spacing w:after="120" w:before="0" w:line="300"/>
        <w:jc w:val="left"/>
      </w:pPr>
      <w:r>
        <w:t xml:space="preserve">O CRM do Instituto Lorena Visentainer é um sistema sob medida, desenvolvido do zero entre abril e junho de 2026 para substituir o atendimento manual via planilhas e aplicativos de mensagem soltos por uma operação centralizada, com IA, multi-canal e analytics.</w:t>
      </w:r>
    </w:p>
    <w:p>
      <w:pPr>
        <w:spacing w:after="120" w:before="0" w:line="300"/>
        <w:jc w:val="left"/>
      </w:pPr>
      <w:r>
        <w:t xml:space="preserve">O sistema está em produção contínua desde abril, sendo usado todos os dias pela equipe de atendimento da clínica (gerência, consultoras Dandara, Aline e Ingrid) para receber pacientes pelos canais WhatsApp e Instagram, qualificar leads via IA (a assistente Sofia), agendar consultas, conduzir o funil de venda do procedimento e fazer follow-up.</w:t>
      </w:r>
    </w:p>
    <w:p>
      <w:pPr>
        <w:spacing w:after="120" w:before="0" w:line="300"/>
        <w:jc w:val="left"/>
      </w:pPr>
      <w:r>
        <w:t xml:space="preserve">Diferente de SaaS de prateleira (RD Station, Pipedrive, Kommo), este CRM foi construído para o vocabulário e o fluxo específicos da clínica capilar: campos como "tipo de consulta", "médico responsável", "faixa de investimento da cirurgia"; pipelines separados para transplante masculino, feminino e tratamentos clínicos; integração nativa com WhatsApp (três provedores conviventes), Instagram via ManyChat, agenda, prontuário médico com LGPD e NPS pós-procedimento.</w:t>
      </w:r>
    </w:p>
    <w:p>
      <w:pPr>
        <w:spacing w:after="120" w:before="0" w:line="300"/>
        <w:jc w:val="left"/>
      </w:pPr>
      <w:r>
        <w:t xml:space="preserve">A entrega segue ritmo de release por sprint (até 6 sprints fechadas no período), com 44 migrations de banco, 20 funções de servidor e 27 telas de aplicativo entregues. O sistema é instalável como aplicativo (PWA) tanto em celular quanto em desktop, sem dependência de loja.</w:t>
      </w:r>
    </w:p>
    <w:p>
      <w:pPr>
        <w:spacing w:after="120" w:before="0" w:line="300"/>
        <w:jc w:val="left"/>
      </w:pPr>
      <w:r>
        <w:t xml:space="preserve">Este relatório descreve em detalhe o que está em produção hoje. É a base para discutir a expansão da plataforma para a empresa irmã Tricopill / Limitless, cuja proposta comercial específica é documento separado.</w:t>
      </w:r>
    </w:p>
    <w:p>
      <w:pPr>
        <w:pStyle w:val="Heading1"/>
        <w:pageBreakBefore/>
        <w:spacing w:after="180" w:before="0"/>
      </w:pPr>
      <w:r>
        <w:t xml:space="preserve">2. Visão geral da operação</w:t>
      </w:r>
    </w:p>
    <w:p>
      <w:pPr>
        <w:pStyle w:val="Heading2"/>
        <w:spacing w:after="140" w:before="280"/>
      </w:pPr>
      <w:r>
        <w:t xml:space="preserve">2.1. Cliente e operação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Instituto Lorena Visentainer — clínica especializada em transplante e tratamentos capilares, sediada em Maringá / PR.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Operação de atendimento ao paciente concentrada em WhatsApp e Instagram, com fluxo: lead chega → IA Sofia atende e qualifica → handoff para consultora humana → agendamento → consulta → procedimento → pós-procedimento → NPS.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 equipe administrativa usa o CRM como ferramenta principal de trabalho diário, substituindo planilhas Excel e aplicativos de mensagem soltos.</w:t>
      </w:r>
    </w:p>
    <w:p>
      <w:pPr>
        <w:pStyle w:val="Heading2"/>
        <w:spacing w:after="140" w:before="280"/>
      </w:pPr>
      <w:r>
        <w:t xml:space="preserve">2.2. Equipe que usa o sistema hoje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Gerência: visão completa de todos os canais e leads, configurações, métricas e relatórios.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Consultora Dandara: atendimento humano principal do WhatsApp do Instituto.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Consultoras Aline e Ingrid: linhas WhatsApp dedicadas, com instâncias W-API próprias.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IA Sofia: assistente automatizada que atende inicialmente e qualifica antes do handoff humano.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Cada consultora tem seu próprio painel, com filtro de leads atribuídos, métricas individuais e separação clara de instância (mensagem de uma linha não cai na caixa da outra).</w:t>
      </w:r>
    </w:p>
    <w:p>
      <w:pPr>
        <w:pStyle w:val="Heading2"/>
        <w:spacing w:after="140" w:before="280"/>
      </w:pPr>
      <w:r>
        <w:t xml:space="preserve">2.3. Canais de atendimento ativos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WhatsApp via Evolution API (provedor não oficial, baixo custo) — linhas legadas do Instituto.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WhatsApp via WhatsApp Cloud API (provedor oficial Meta) — para linhas que precisam do selo de verificação ou volume alto.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WhatsApp via W-API (provedor nacional alternativo) — usado por Aline e Ingrid desde junho/2026.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Instagram via ManyChat — entrada de leads pelo perfil oficial do Instituto, com roteamento automatizado.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Os três provedores convivem no mesmo sistema; o CRM decide automaticamente qual usar para cada lead com base na linha vinculada.</w:t>
      </w:r>
    </w:p>
    <w:p>
      <w:pPr>
        <w:pStyle w:val="Heading2"/>
        <w:spacing w:after="140" w:before="280"/>
      </w:pPr>
      <w:r>
        <w:t xml:space="preserve">2.4. Status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Em produção contínua desde abril de 2026 (aproximadamente 7 semanas no momento deste relatório).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Mais de 60 releases já entregues (sprints fechadas, fixes operacionais, melhorias de UI/UX).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Última correção crítica em 8 de junho de 2026 (atualização do fluxo de janela 24h da Meta e correção de mesclagem de leads homônimos).</w:t>
      </w:r>
    </w:p>
    <w:p>
      <w:pPr>
        <w:pStyle w:val="Heading1"/>
        <w:pageBreakBefore/>
        <w:spacing w:after="180" w:before="0"/>
      </w:pPr>
      <w:r>
        <w:t xml:space="preserve">3. Módulos em produção</w:t>
      </w:r>
    </w:p>
    <w:p>
      <w:pPr>
        <w:spacing w:after="120" w:before="0" w:line="300"/>
        <w:jc w:val="left"/>
      </w:pPr>
      <w:r>
        <w:t xml:space="preserve">Cada item abaixo é um módulo entregue, testado e em uso pela equipe do Instituto Lorena no momento deste relatório. A tabela cobre as três camadas: atendimento (front), inteligência (IA + automação) e operação (admin, segurança, infraestrutura).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920"/>
        <w:gridCol w:w="1920"/>
      </w:tblGrid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Inbox multi-canal</w:t>
            </w:r>
          </w:p>
        </w:tc>
        <w:tc>
          <w:tcPr>
            <w:tcW w:type="dxa" w:w="4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Caixa de entrada unificada com WhatsApp e Instagram na mesma tela. Cada conversa mostra timeline completa, badges de canal, tempo de espera e indicação de IA vs humano.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8A4F"/>
                <w:sz w:val="20"/>
                <w:szCs w:val="20"/>
              </w:rPr>
              <w:t xml:space="preserve">Em produção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Modo de atendimento</w:t>
            </w:r>
          </w:p>
        </w:tc>
        <w:tc>
          <w:tcPr>
            <w:tcW w:type="dxa" w:w="4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Alternância "Humano / IA / Misto" por conversa. Handoff humano desliga a IA automaticamente. Configuração persiste por lead.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8A4F"/>
                <w:sz w:val="20"/>
                <w:szCs w:val="20"/>
              </w:rPr>
              <w:t xml:space="preserve">Em produção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IA Sofia</w:t>
            </w:r>
          </w:p>
        </w:tc>
        <w:tc>
          <w:tcPr>
            <w:tcW w:type="dxa" w:w="4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Assistente conversacional com persona específica do Instituto Lorena. Responde em até 24h fora do horário comercial, qualifica leads, propõe agendamento e repassa para humano quando solicitado.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8A4F"/>
                <w:sz w:val="20"/>
                <w:szCs w:val="20"/>
              </w:rPr>
              <w:t xml:space="preserve">Em produção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Roteamento por linha</w:t>
            </w:r>
          </w:p>
        </w:tc>
        <w:tc>
          <w:tcPr>
            <w:tcW w:type="dxa" w:w="4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Cada consultora (Dandara, Aline, Ingrid) tem sua própria instância WhatsApp. Mensagens de uma linha nunca caem na caixa da outra. Configurável em /conexoes-whatsapp.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8A4F"/>
                <w:sz w:val="20"/>
                <w:szCs w:val="20"/>
              </w:rPr>
              <w:t xml:space="preserve">Em produção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Pipeline e Kanban</w:t>
            </w:r>
          </w:p>
        </w:tc>
        <w:tc>
          <w:tcPr>
            <w:tcW w:type="dxa" w:w="4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Funil visual com drag-and-drop, etapas customizáveis, lead score por regras, tags e filtros. Três pipelines configurados (transplante masculino, feminino e tratamentos clínicos).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8A4F"/>
                <w:sz w:val="20"/>
                <w:szCs w:val="20"/>
              </w:rPr>
              <w:t xml:space="preserve">Em produção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Ficha unificada do lead</w:t>
            </w:r>
          </w:p>
        </w:tc>
        <w:tc>
          <w:tcPr>
            <w:tcW w:type="dxa" w:w="4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Histórico completo de interações (WhatsApp + Instagram + notas internas) na mesma timeline. Campos customizáveis: tipo de consulta, médico, gênero, faixa de investimento.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8A4F"/>
                <w:sz w:val="20"/>
                <w:szCs w:val="20"/>
              </w:rPr>
              <w:t xml:space="preserve">Em produção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Anti-banimento WhatsApp</w:t>
            </w:r>
          </w:p>
        </w:tc>
        <w:tc>
          <w:tcPr>
            <w:tcW w:type="dxa" w:w="4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Detecção automática de pedidos de opt-out ("não me mande mais"). Bloqueio de envio para quem pediu parar. Override humano com auditoria registrada.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8A4F"/>
                <w:sz w:val="20"/>
                <w:szCs w:val="20"/>
              </w:rPr>
              <w:t xml:space="preserve">Em produção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Janela 24h e HUMAN_AGENT</w:t>
            </w:r>
          </w:p>
        </w:tc>
        <w:tc>
          <w:tcPr>
            <w:tcW w:type="dxa" w:w="4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Tratamento automático da janela de 24 horas da Meta. Fallback HUMAN_AGENT estende para 7 dias quando o cliente iniciou a conversa. Toast amigável quando bloqueia.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8A4F"/>
                <w:sz w:val="20"/>
                <w:szCs w:val="20"/>
              </w:rPr>
              <w:t xml:space="preserve">Em produção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Mídia ManyChat nativa</w:t>
            </w:r>
          </w:p>
        </w:tc>
        <w:tc>
          <w:tcPr>
            <w:tcW w:type="dxa" w:w="4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Envio e recebimento de áudios e imagens via ManyChat sem precisar concatenar URL no texto. Renderiza nativamente no chat do paciente.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8A4F"/>
                <w:sz w:val="20"/>
                <w:szCs w:val="20"/>
              </w:rPr>
              <w:t xml:space="preserve">Em produção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Follow-up automático</w:t>
            </w:r>
          </w:p>
        </w:tc>
        <w:tc>
          <w:tcPr>
            <w:tcW w:type="dxa" w:w="4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Cadência de mensagens para leads parados há mais de 1h sem resposta. Respeita janela 24h. Configurável por etapa do pipeline.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8A4F"/>
                <w:sz w:val="20"/>
                <w:szCs w:val="20"/>
              </w:rPr>
              <w:t xml:space="preserve">Em produção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Disparo NPS automático</w:t>
            </w:r>
          </w:p>
        </w:tc>
        <w:tc>
          <w:tcPr>
            <w:tcW w:type="dxa" w:w="4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Pesquisa de satisfação enviada automaticamente após o procedimento. Captura resposta do paciente, classifica em promotor/neutro/detrator e gera relatório.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8A4F"/>
                <w:sz w:val="20"/>
                <w:szCs w:val="20"/>
              </w:rPr>
              <w:t xml:space="preserve">Em produção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Analytics e dashboards</w:t>
            </w:r>
          </w:p>
        </w:tc>
        <w:tc>
          <w:tcPr>
            <w:tcW w:type="dxa" w:w="4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Dashboard com funil, motivos de perda, métricas por SDR, tempo médio de resposta, ROI por canal. Filtros por período, canal e consultora.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8A4F"/>
                <w:sz w:val="20"/>
                <w:szCs w:val="20"/>
              </w:rPr>
              <w:t xml:space="preserve">Em produção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Prontuário médico append-only</w:t>
            </w:r>
          </w:p>
        </w:tc>
        <w:tc>
          <w:tcPr>
            <w:tcW w:type="dxa" w:w="4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Registro consentido pela LGPD, sem possibilidade de edição/exclusão (apenas adição), audit log de acesso. Criptografia opcional com chave por tenant.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8A4F"/>
                <w:sz w:val="20"/>
                <w:szCs w:val="20"/>
              </w:rPr>
              <w:t xml:space="preserve">Em produção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Agenda médica integrada</w:t>
            </w:r>
          </w:p>
        </w:tc>
        <w:tc>
          <w:tcPr>
            <w:tcW w:type="dxa" w:w="4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Visualização e cadastro de consultas, vinculação ao paciente e ao médico, lembretes automáticos via WhatsApp.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8A4F"/>
                <w:sz w:val="20"/>
                <w:szCs w:val="20"/>
              </w:rPr>
              <w:t xml:space="preserve">Em produção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Tarefas operacionais</w:t>
            </w:r>
          </w:p>
        </w:tc>
        <w:tc>
          <w:tcPr>
            <w:tcW w:type="dxa" w:w="4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Gestão de tasks por lead (ligar, enviar foto, confirmar pagamento, etc.) com prazo, responsável e notificação no app.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8A4F"/>
                <w:sz w:val="20"/>
                <w:szCs w:val="20"/>
              </w:rPr>
              <w:t xml:space="preserve">Em produção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Aplicativo instalável (PWA)</w:t>
            </w:r>
          </w:p>
        </w:tc>
        <w:tc>
          <w:tcPr>
            <w:tcW w:type="dxa" w:w="4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Instalação como aplicativo nativo no celular e desktop, sem passar por App Store ou Play Store. Funciona offline para visualização.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8A4F"/>
                <w:sz w:val="20"/>
                <w:szCs w:val="20"/>
              </w:rPr>
              <w:t xml:space="preserve">Em produção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Notificações em tempo real</w:t>
            </w:r>
          </w:p>
        </w:tc>
        <w:tc>
          <w:tcPr>
            <w:tcW w:type="dxa" w:w="4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Inbox e leads atualizam ao vivo (Realtime do Supabase). Quando um handoff é solicitado, todas as consultoras conectadas recebem aviso imediato.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8A4F"/>
                <w:sz w:val="20"/>
                <w:szCs w:val="20"/>
              </w:rPr>
              <w:t xml:space="preserve">Em produção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Mesclagem de leads</w:t>
            </w:r>
          </w:p>
        </w:tc>
        <w:tc>
          <w:tcPr>
            <w:tcW w:type="dxa" w:w="4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Quando o mesmo paciente aparece em dois canais, é possível mesclar manualmente os dois leads em um só, preservando todo o histórico.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8A4F"/>
                <w:sz w:val="20"/>
                <w:szCs w:val="20"/>
              </w:rPr>
              <w:t xml:space="preserve">Em produção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Configuração de IA por instância</w:t>
            </w:r>
          </w:p>
        </w:tc>
        <w:tc>
          <w:tcPr>
            <w:tcW w:type="dxa" w:w="4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Cada linha WhatsApp pode ter prompt customizado. Permite ajustar tom e abordagem de cada consultora separadamente.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8A4F"/>
                <w:sz w:val="20"/>
                <w:szCs w:val="20"/>
              </w:rPr>
              <w:t xml:space="preserve">Em produção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Painel administrativo</w:t>
            </w:r>
          </w:p>
        </w:tc>
        <w:tc>
          <w:tcPr>
            <w:tcW w:type="dxa" w:w="4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Gestão de usuários, permissões por perfil (gerência/consultor/admin), convites por e-mail e provisionamento automático.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8A4F"/>
                <w:sz w:val="20"/>
                <w:szCs w:val="20"/>
              </w:rPr>
              <w:t xml:space="preserve">Em produção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Auditoria completa</w:t>
            </w:r>
          </w:p>
        </w:tc>
        <w:tc>
          <w:tcPr>
            <w:tcW w:type="dxa" w:w="4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 de todas as ações sensíveis: envio para paciente em opt-out (com motivo), exclusão de leads, acessos a prontuário, mudanças de configuração.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8A4F"/>
                <w:sz w:val="20"/>
                <w:szCs w:val="20"/>
              </w:rPr>
              <w:t xml:space="preserve">Em produção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Importação de leads (CSV)</w:t>
            </w:r>
          </w:p>
        </w:tc>
        <w:tc>
          <w:tcPr>
            <w:tcW w:type="dxa" w:w="4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Upload de planilha de leads históricos com mapeamento de colunas e validação. Bucket de storage dedicado.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8A4F"/>
                <w:sz w:val="20"/>
                <w:szCs w:val="20"/>
              </w:rPr>
              <w:t xml:space="preserve">Em produção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Painel de TV</w:t>
            </w:r>
          </w:p>
        </w:tc>
        <w:tc>
          <w:tcPr>
            <w:tcW w:type="dxa" w:w="4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Modo de exibição em televisor para acompanhamento da equipe em tempo real (atendimentos abertos, leads quentes, NPS recente).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8A4F"/>
                <w:sz w:val="20"/>
                <w:szCs w:val="20"/>
              </w:rPr>
              <w:t xml:space="preserve">Em produção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Comando rápido (Cmd+K)</w:t>
            </w:r>
          </w:p>
        </w:tc>
        <w:tc>
          <w:tcPr>
            <w:tcW w:type="dxa" w:w="4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Paleta de comandos estilo Linear / Notion para navegação rápida por todo o sistema sem usar menu.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8A4F"/>
                <w:sz w:val="20"/>
                <w:szCs w:val="20"/>
              </w:rPr>
              <w:t xml:space="preserve">Em produção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Histórico de conversas</w:t>
            </w:r>
          </w:p>
        </w:tc>
        <w:tc>
          <w:tcPr>
            <w:tcW w:type="dxa" w:w="4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Página dedicada com busca textual em todas as conversas históricas, filtros e exportação.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8A4F"/>
                <w:sz w:val="20"/>
                <w:szCs w:val="20"/>
              </w:rPr>
              <w:t xml:space="preserve">Em produção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Métricas de atendimento</w:t>
            </w:r>
          </w:p>
        </w:tc>
        <w:tc>
          <w:tcPr>
            <w:tcW w:type="dxa" w:w="4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Tempo médio de resposta da IA, tempo médio de resposta humano, taxa de conversão por etapa, leads perdidos por motivo.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8A4F"/>
                <w:sz w:val="20"/>
                <w:szCs w:val="20"/>
              </w:rPr>
              <w:t xml:space="preserve">Em produção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Detecção de longa espera</w:t>
            </w:r>
          </w:p>
        </w:tc>
        <w:tc>
          <w:tcPr>
            <w:tcW w:type="dxa" w:w="4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Conversas sem resposta há mais de X minutos sobem para topo da inbox com badge visual de alerta.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8A4F"/>
                <w:sz w:val="20"/>
                <w:szCs w:val="20"/>
              </w:rPr>
              <w:t xml:space="preserve">Em produção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Modo "Sofia" em saudação dinâmica</w:t>
            </w:r>
          </w:p>
        </w:tc>
        <w:tc>
          <w:tcPr>
            <w:tcW w:type="dxa" w:w="4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 IA varia a saudação conforme horário do dia e nome do paciente, evitando padrão robotizado.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8A4F"/>
                <w:sz w:val="20"/>
                <w:szCs w:val="20"/>
              </w:rPr>
              <w:t xml:space="preserve">Em produção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before="0" w:line="300"/>
        <w:jc w:val="left"/>
      </w:pPr>
      <w:r>
        <w:rPr>
          <w:b/>
          <w:bCs/>
        </w:rPr>
        <w:t xml:space="preserve">Sobre o ritmo de entrega: </w:t>
      </w:r>
      <w:r>
        <w:t xml:space="preserve">todos os módulos acima foram entregues entre abril e junho de 2026 (em pouco mais de 7 semanas). O ritmo se mantém estável, com correções e melhorias entregues semanalmente. O cliente acompanha cada entrega em tempo real pelo aplicativo instalado.</w:t>
      </w:r>
    </w:p>
    <w:p>
      <w:pPr>
        <w:pStyle w:val="Heading1"/>
        <w:pageBreakBefore/>
        <w:spacing w:after="180" w:before="0"/>
      </w:pPr>
      <w:r>
        <w:t xml:space="preserve">4. Stack técnico</w:t>
      </w:r>
    </w:p>
    <w:p>
      <w:pPr>
        <w:spacing w:after="120" w:before="0" w:line="300"/>
        <w:jc w:val="left"/>
      </w:pPr>
      <w:r>
        <w:t xml:space="preserve">Resumo das tecnologias usadas no CRM, com justificativa em linguagem acessível. Todas são padrão de mercado, com comunidade ativa e fácil contratação de desenvolvedores em caso de mudança de fornecedor.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que esta escolha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PostgreSQL no Supabase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Banco relacional mais robusto do mercado livre, com proteção por linha (RLS) nativa, replicação automática e backups gerenciados.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Servidor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Supabase Edge Functions (Deno)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Funções serverless de baixa latência, sem custo fixo de servidor parado. Escalam automaticamente conforme o volume.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por e-mail e senha, recuperação de senha, e gestão de sessão com tokens JWT padrão da indústria.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React 19 + Vite + Tailwind CSS 4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Stack moderna mais usada no mercado, com excelente desempenho, fácil manutenção e milhares de desenvolvedores aptos a continuar o projeto se necessário.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Aplicativo (PWA)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Service Worker zero-dependency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Aplicativo instalável sem dependência de loja. Cache inteligente para uso offline básico.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IA / LLM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OpenAI (padrão) + Z.ai (fallback)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Dois provedores de inteligência artificial configurados em fallback automático. Se um cai ou estoura quota, o outro assume sem interrupção.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WhatsApp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Evolution + WhatsApp Cloud API + W-API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Três provedores conviventes. Cada linha escolhe o seu. Tolerância a falha de provedor: se um cai, os outros continuam funcionando.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Instagram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Meta Graph + ManyChat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Roteamento de fluxos via ManyChat, envio e recebimento de mensagens via Meta Graph API oficial.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Hospedagem frontend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Netlify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Plataforma de hospedagem de aplicativos web com deploy automático e CDN global, gratuita até limites generosos.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Hospedagem backend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Supabase Pro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Plano com SLA de 99,9%, backups diários, monitoramento e suporte.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Pagamentos (base implementada)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Stripe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de billing já implementada, com webhook HMAC SHA256 e gate de assinatura. Ativável a qualquer momento.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GitHub privado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Versionamento completo do código, com histórico de cada alteração e capacidade de reverter em segundos se necessário.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before="0" w:line="300"/>
        <w:jc w:val="left"/>
      </w:pPr>
      <w:r>
        <w:rPr>
          <w:b/>
          <w:bCs/>
        </w:rPr>
        <w:t xml:space="preserve">Por que essa stack importa: </w:t>
      </w:r>
      <w:r>
        <w:t xml:space="preserve">a escolha foi por tecnologias maduras, gratuitas ou de baixo custo, com comunidade grande e sem amarração proprietária. O Instituto pode, a qualquer momento, contratar outro desenvolvedor para dar continuidade — todo o código fica em repositório próprio do cliente quando solicitado.</w:t>
      </w:r>
    </w:p>
    <w:p>
      <w:pPr>
        <w:pStyle w:val="Heading1"/>
        <w:pageBreakBefore/>
        <w:spacing w:after="180" w:before="0"/>
      </w:pPr>
      <w:r>
        <w:t xml:space="preserve">5. Linha do tempo das entregas</w:t>
      </w:r>
    </w:p>
    <w:p>
      <w:pPr>
        <w:spacing w:after="120" w:before="0" w:line="300"/>
        <w:jc w:val="left"/>
      </w:pPr>
      <w:r>
        <w:t xml:space="preserve">Resumo cronológico dos marcos de entrega entre abril e junho de 2026. Cada mês representa um conjunto significativo de funcionalidades em produção.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Marco principal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foi entregue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Abril 2026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Fundação do CRM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Bootstrap do projeto com Supabase, autenticação, CRM configurável (pipelines, etapas, tags), gestão de usuários e permissões, importação de leads. Primeiros pipelines Lorena (três funis).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Maio 2026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Multi-canal + IA Sofia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 WhatsApp Evolution + WhatsApp Cloud API + ManyChat para Instagram. IA Sofia em produção com fallback OpenAI/Z.ai. Roteamento por linha. Inbox em tempo real. Mídia ManyChat (áudio + imagem) nativa. Saudação dinâmica.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Maio 2026 (2ª metade)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NPS, follow-up, longa espera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Disparo NPS automático com captura de resposta. Follow-up para leads parados. Detecção de longa espera. Refactor de campos do lead e score por regras. Fusão de leads cross-channel.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Maio 2026 (final)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Sprints 1 a 6 simultâneas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Analytics dashboard + lost_reason. PWA instalável. Billing Stripe (base). Prontuário médico append-only com LGPD. Onboarding wizard. Multi-tenant ativo com integrações por tenant.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Início de Junho 2026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 5 (anti-banimento) + W-API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Opt-out automático WhatsApp e Instagram com override humano auditado. Conexão da W-API para linhas Aline e Ingrid. Polish da UI de Stripe Checkout.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08 Junho 2026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Correções operacionais críticas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Correção do fluxo de janela 24h da Meta no Instagram (fallback automático HUMAN_AGENT). Remoção da mesclagem automática de leads por nome (evita confusão entre homônimos). Validação de corpo da resposta da W-API.</w:t>
            </w:r>
          </w:p>
        </w:tc>
      </w:tr>
    </w:tbl>
    <w:p>
      <w:pPr>
        <w:pStyle w:val="Heading1"/>
        <w:pageBreakBefore/>
        <w:spacing w:after="180" w:before="0"/>
      </w:pPr>
      <w:r>
        <w:t xml:space="preserve">6. Segurança, LGPD e auditoria</w:t>
      </w:r>
    </w:p>
    <w:p>
      <w:pPr>
        <w:spacing w:after="120" w:before="0" w:line="300"/>
        <w:jc w:val="left"/>
      </w:pPr>
      <w:r>
        <w:t xml:space="preserve">O CRM lida com dados sensíveis (pacientes, conversas privadas, prontuários médicos), portanto a segurança e o cumprimento da LGPD são tratados como requisitos não negociáveis. Esta seção descreve as proteções em produção hoje.</w:t>
      </w:r>
    </w:p>
    <w:p>
      <w:pPr>
        <w:pStyle w:val="Heading2"/>
        <w:spacing w:after="140" w:before="280"/>
      </w:pPr>
      <w:r>
        <w:t xml:space="preserve">6.1. Proteção a nível de banco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Row-Level Security (RLS) ativo em todas as 35+ tabelas sensíveis. Cada usuário só vê os dados aos quais foi explicitamente autorizado.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Credenciais de terceiros (tokens do WhatsApp, ManyChat, Bling, OpenAI) ficam em "secrets" gerenciados pela infraestrutura, nunca no código nem no banco aberto.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Backups automáticos diários do banco, com retenção mínima de 7 dias no plano atual.</w:t>
      </w:r>
    </w:p>
    <w:p>
      <w:pPr>
        <w:pStyle w:val="Heading2"/>
        <w:spacing w:after="140" w:before="280"/>
      </w:pPr>
      <w:r>
        <w:t xml:space="preserve">6.2. LGPD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Coleta de consentimento explícito no primeiro contato com o paciente, armazenado em tabela dedicada "patient_consents" com data, IP e versão do termo aceito.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Opt-out automatizado: o paciente pode pedir para parar a qualquer momento e o CRM bloqueia novos envios na hora. Override humano permitido, mas com auditoria registrada (operador assume risco).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Prontuário médico append-only: registros médicos não podem ser editados ou excluídos, apenas adicionados. Cumpre a exigência regulatória de não-alteração de prontuário.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Audit log de acessos ao prontuário: cada vez que alguém abre o prontuário de um paciente, fica registrado quem, quando e por qual motivo declarou.</w:t>
      </w:r>
    </w:p>
    <w:p>
      <w:pPr>
        <w:pStyle w:val="Heading2"/>
        <w:spacing w:after="140" w:before="280"/>
      </w:pPr>
      <w:r>
        <w:t xml:space="preserve">6.3. Anti-banimento de plataforma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Detecção automática de palavras-chave de opt-out ("pare", "não me mande", "sair", "stop"). Bloqueio imediato.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Respeito automático à janela de 24 horas da Meta no Instagram e WhatsApp via ManyChat. Fora dela, fallback HUMAN_AGENT (estende para 7 dias).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Limite horário de envios por linha para evitar comportamento de spam que dispara banimento da Meta. Configurável por linha.</w:t>
      </w:r>
    </w:p>
    <w:p>
      <w:pPr>
        <w:pStyle w:val="Heading2"/>
        <w:spacing w:after="140" w:before="280"/>
      </w:pPr>
      <w:r>
        <w:t xml:space="preserve">6.4. Continuidade de negócio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Falha em um provedor de WhatsApp não derruba o sistema: as linhas dos outros provedores continuam funcionando.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Falha em um provedor de IA: o outro assume automaticamente (OpenAI → Z.ai ou vice-versa).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Falha do Supabase (raro, SLA de 99,9%): mensagens entram em fila e são processadas quando o serviço volta. Atendimento humano segue funcionando via WhatsApp Web.</w:t>
      </w:r>
    </w:p>
    <w:p>
      <w:pPr>
        <w:pStyle w:val="Heading1"/>
        <w:pageBreakBefore/>
        <w:spacing w:after="180" w:before="0"/>
      </w:pPr>
      <w:r>
        <w:t xml:space="preserve">7. Operação contínua e disponibilidade</w:t>
      </w:r>
    </w:p>
    <w:p>
      <w:pPr>
        <w:pStyle w:val="Heading2"/>
        <w:spacing w:after="140" w:before="280"/>
      </w:pPr>
      <w:r>
        <w:t xml:space="preserve">7.1. Suporte e SLA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Suporte direto via WhatsApp e e-mail, em horário comercial (8h-18h em dia útil).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SLA de retorno em até 4 horas úteis para problemas críticos com operação parada.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Correção de bugs sem custo adicional, sem limite de chamados.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Pequenos ajustes (novos campos, novas tags, novos fluxos simples) absorvidos pela operação contínua, até 4 horas de trabalho por mês.</w:t>
      </w:r>
    </w:p>
    <w:p>
      <w:pPr>
        <w:pStyle w:val="Heading2"/>
        <w:spacing w:after="140" w:before="280"/>
      </w:pPr>
      <w:r>
        <w:t xml:space="preserve">7.2. Releases e atualizações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Frequência média de releases nos últimos 60 dias: aproximadamente um a cada 1-2 dias úteis.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Atualizações de segurança aplicadas automaticamente, sem janela de manutenção exigida.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Cada release passa por validação local antes de subir para produção. Reversão possível em segundos via histórico do Git.</w:t>
      </w:r>
    </w:p>
    <w:p>
      <w:pPr>
        <w:pStyle w:val="Heading2"/>
        <w:spacing w:after="140" w:before="280"/>
      </w:pPr>
      <w:r>
        <w:t xml:space="preserve">7.3. Histórico recente de operação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Última correção crítica: 08 de junho de 2026 (3 fixes operacionais simultâneos: janela 24h, homônimos, silent-drop W-API).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Última feature: 03 de junho de 2026 (conexão de W-API como provider alternativo para Aline e Ingrid).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Última UI completada: 26 de maio de 2026 (Sprint 3 Stripe Checkout + PWA banner de instalação).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Nenhuma queda significativa relatada pela equipe operacional no período de operação.</w:t>
      </w:r>
    </w:p>
    <w:p>
      <w:pPr>
        <w:pStyle w:val="Heading1"/>
        <w:pageBreakBefore/>
        <w:spacing w:after="180" w:before="0"/>
      </w:pPr>
      <w:r>
        <w:t xml:space="preserve">8. O que vem a seguir</w:t>
      </w:r>
    </w:p>
    <w:p>
      <w:pPr>
        <w:spacing w:after="120" w:before="0" w:line="300"/>
        <w:jc w:val="left"/>
      </w:pPr>
      <w:r>
        <w:t xml:space="preserve">Este relatório acompanha a proposta comercial v3 para a Tricopill (documento separado). Quando aprovada, a sequência prevista é:</w:t>
      </w:r>
    </w:p>
    <w:p>
      <w:pPr>
        <w:pStyle w:val="Heading2"/>
        <w:spacing w:after="140" w:before="280"/>
      </w:pPr>
      <w:r>
        <w:t xml:space="preserve">8.1. Expansão para Tricopill (proposta v3)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Construção do vendedor de IA conversacional 100% autônomo para a Tricopill, com persona dedicada (separada da Sofia).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Integração completa com Bling (catálogo, pedido, NF, estoque, rastreio).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Gateway de pagamento por link (Pagar.me, InterPag ou Stripe).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Recomendação por histórico de compras, reposição automática inteligente, carrinho abandonado e pesquisa pós-venda.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Cronograma estimado: 8 semanas em 6 sprints.</w:t>
      </w:r>
    </w:p>
    <w:p>
      <w:pPr>
        <w:pStyle w:val="Heading2"/>
        <w:spacing w:after="140" w:before="280"/>
      </w:pPr>
      <w:r>
        <w:t xml:space="preserve">8.2. Expansões internas do Instituto (junto com Tricopill)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Cobrança automática de cirurgia 10 dias antes do procedimento, com leitura da agenda Google.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Disparos automáticos de aniversário e datas comemorativas (Dia das Mães, Black Friday capilar, etc.).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Sistema de indicação com cashback rastreável dentro do CRM, sem planilha à parte.</w:t>
      </w:r>
    </w:p>
    <w:p>
      <w:pPr>
        <w:pStyle w:val="Heading2"/>
        <w:spacing w:after="140" w:before="280"/>
      </w:pPr>
      <w:r>
        <w:t xml:space="preserve">8.3. O que continua igual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 operação atual do Instituto Lorena continua funcionando sem interrupções durante toda a implantação Tricopill.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Mesma equipe de atendimento, mesma forma de uso. As novas features aparecem como adições, não substituições.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Mesma infraestrutura compartilhada (banco, IA, WhatsApp, Instagram) — sem custo adicional para o Instituto pela operação Tricopill.</w:t>
      </w:r>
    </w:p>
    <w:p>
      <w:pPr>
        <w:pStyle w:val="Heading2"/>
        <w:spacing w:after="140" w:before="280"/>
      </w:pPr>
      <w:r>
        <w:t xml:space="preserve">8.4. Como avançar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Leitura da proposta comercial v3 da Tricopill (documento separado).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Alinhamento das decisões pendentes registradas na proposta (gateway, persona, cashback, lista de produtos).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Aceite e pagamento da primeira parcela do setup destravam o início da Sprint 1.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00"/>
      </w:tabs>
    </w:pPr>
    <w:r>
      <w:rPr>
        <w:color w:val="6B7280"/>
        <w:sz w:val="18"/>
        <w:szCs w:val="18"/>
      </w:rPr>
      <w:t xml:space="preserve">Álvaro Carlisbino — Junho/2026</w:t>
    </w:r>
    <w:r>
      <w:rPr>
        <w:color w:val="6B7280"/>
        <w:sz w:val="18"/>
        <w:szCs w:val="18"/>
      </w:rPr>
      <w:t xml:space="preserve">	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Relatório CRM Instituto Lorena Visentainer — Estado atual (Jun/2026)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3B7EA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CRM Instituto Lorena Visentainer — Estado atual</dc:title>
  <dc:creator>Álvaro Carlisbino</dc:creator>
  <dc:description>Relatório técnico-operacional do CRM em produção no Instituto Lorena Visentainer, com módulos, stack, segurança e linha do tempo de entregas.</dc:description>
  <cp:lastModifiedBy>Un-named</cp:lastModifiedBy>
  <cp:revision>1</cp:revision>
  <dcterms:created xsi:type="dcterms:W3CDTF">2026-06-08T20:27:33.754Z</dcterms:created>
  <dcterms:modified xsi:type="dcterms:W3CDTF">2026-06-08T20:27:33.755Z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