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TUPLES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una lista INMUTABLE (guarda elementos y siempre queda exactamente igual, es decir que no la puedes modificar como quitar o añadir elementos). Es por ello que tiene menos methods disponibles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 vez de tener [] se definen con</w:t>
      </w:r>
      <w:r w:rsidDel="00000000" w:rsidR="00000000" w:rsidRPr="00000000">
        <w:rPr>
          <w:b w:val="1"/>
          <w:sz w:val="28"/>
          <w:szCs w:val="28"/>
          <w:rtl w:val="0"/>
        </w:rPr>
        <w:t xml:space="preserve"> ()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38538" cy="67400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674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también pueden tener DICS dentro: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Ej my_tuple =</w:t>
      </w:r>
      <w:r w:rsidDel="00000000" w:rsidR="00000000" w:rsidRPr="00000000">
        <w:rPr>
          <w:b w:val="1"/>
          <w:rtl w:val="0"/>
        </w:rPr>
        <w:t xml:space="preserve"> (1, “1”, True, [“dog”,”cat”])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my_tuple = [“1”,1,(“dog,”cat”)] esto sería una lista, no un tuple pq está definida con 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Podemos recuperar cualquier elemento </w:t>
      </w:r>
      <w:r w:rsidDel="00000000" w:rsidR="00000000" w:rsidRPr="00000000">
        <w:rPr>
          <w:rtl w:val="0"/>
        </w:rPr>
        <w:t xml:space="preserve">de la tupla de la misma forma que lo haríamos con una cadena. Sin embargo, no podemos </w:t>
      </w:r>
      <w:r w:rsidDel="00000000" w:rsidR="00000000" w:rsidRPr="00000000">
        <w:rPr>
          <w:rtl w:val="0"/>
        </w:rPr>
        <w:t xml:space="preserve">reasignar</w:t>
      </w:r>
      <w:r w:rsidDel="00000000" w:rsidR="00000000" w:rsidRPr="00000000">
        <w:rPr>
          <w:rtl w:val="0"/>
        </w:rPr>
        <w:t xml:space="preserve"> nuevos valores a una tupla.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54971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38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49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Sin embargo,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 podemos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reasignar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nuevos valores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una tupla.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538663" cy="95887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958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* Si quieres cambiar una tupla la tendrías que </w:t>
      </w:r>
      <w:r w:rsidDel="00000000" w:rsidR="00000000" w:rsidRPr="00000000">
        <w:rPr>
          <w:b w:val="1"/>
          <w:i w:val="1"/>
          <w:rtl w:val="0"/>
        </w:rPr>
        <w:t xml:space="preserve">convertir antes a un list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Podemos iterar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través de tuplas al igual que iteramos a través de listas. Sin embargo, como se mencionó anteriormente,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no podemos cambiar los valores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 la tupla (SOLO “PRINTEAR”)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443163" cy="13111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31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* Solo podríamos CREAR un nuevo Tuple: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MANO: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38538" cy="67400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674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LLAMANDO a otro tuple vía INDEX (ejemplo al final)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362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LOS SIGUIENTES MÉTODOS SON COMPARTIDOS DE UNA LISTA Y UN TUPLE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len(“x”)</w:t>
      </w:r>
      <w:r w:rsidDel="00000000" w:rsidR="00000000" w:rsidRPr="00000000">
        <w:rPr>
          <w:rtl w:val="0"/>
        </w:rPr>
        <w:t xml:space="preserve">: en un string te dice Nº caracteres, en una lista o tuple te dice Nº elementos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66838" cy="51256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512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.count(“x”)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 dice cuantos elementos son iguales dentro de una lista o tuple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my_tuple.count(1)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= 2 (pq existe el 1 y el True, que realmente es un 1)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my_tuple.count([“dog”,”cat”])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=1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.index(“x”)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 dice DÓNDE está ese valor de la tupla.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my_tuple.index(3)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=[“dog”,”cat”]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sumar diferentes tupples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color w:val="073763"/>
          <w:sz w:val="24"/>
          <w:szCs w:val="24"/>
        </w:rPr>
        <w:drawing>
          <wp:inline distB="114300" distT="114300" distL="114300" distR="114300">
            <wp:extent cx="2859264" cy="13310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264" cy="1331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