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ED245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5E0DCCB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258B240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80B50A" wp14:editId="5EAE0E08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63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284D2A9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E1555FE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C924ABA" w14:textId="66296BB1" w:rsidR="00585D98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5120950E" w14:textId="77777777" w:rsidR="00B55D04" w:rsidRPr="00AD5344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F30726A" w14:textId="6F210ABC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740130">
        <w:rPr>
          <w:rFonts w:ascii="Arial Narrow" w:hAnsi="Arial Narrow"/>
          <w:sz w:val="32"/>
          <w:szCs w:val="24"/>
        </w:rPr>
        <w:t>3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740130">
        <w:rPr>
          <w:rFonts w:ascii="Arial Narrow" w:hAnsi="Arial Narrow"/>
          <w:sz w:val="32"/>
          <w:szCs w:val="24"/>
        </w:rPr>
        <w:t>4</w:t>
      </w:r>
    </w:p>
    <w:p w14:paraId="1BFAC260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B0832F" w14:textId="6AC3F087" w:rsid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</w:t>
      </w:r>
      <w:r w:rsidR="007D7A94">
        <w:rPr>
          <w:rFonts w:ascii="Arial Narrow" w:hAnsi="Arial Narrow"/>
          <w:sz w:val="26"/>
          <w:szCs w:val="26"/>
        </w:rPr>
        <w:t>2</w:t>
      </w:r>
      <w:r w:rsidRPr="00B55D04">
        <w:rPr>
          <w:rFonts w:ascii="Arial Narrow" w:hAnsi="Arial Narrow"/>
          <w:sz w:val="26"/>
          <w:szCs w:val="26"/>
        </w:rPr>
        <w:t>.014</w:t>
      </w:r>
    </w:p>
    <w:p w14:paraId="48AE6A1B" w14:textId="5E1727FB" w:rsidR="00AD2CBE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 xml:space="preserve">: </w:t>
      </w:r>
      <w:r w:rsidR="0045024B" w:rsidRPr="0045024B">
        <w:rPr>
          <w:rFonts w:ascii="Arial Narrow" w:hAnsi="Arial Narrow"/>
          <w:sz w:val="26"/>
          <w:szCs w:val="26"/>
        </w:rPr>
        <w:t>https://github.com/alvaroChico2408/Acme-SF-D04</w:t>
      </w:r>
    </w:p>
    <w:p w14:paraId="149BABB4" w14:textId="6A881801" w:rsidR="00B55D04" w:rsidRP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7D7A94">
        <w:rPr>
          <w:rFonts w:ascii="Arial Narrow" w:hAnsi="Arial Narrow"/>
          <w:sz w:val="26"/>
          <w:szCs w:val="26"/>
        </w:rPr>
        <w:t>0</w:t>
      </w:r>
      <w:r w:rsidR="0045024B">
        <w:rPr>
          <w:rFonts w:ascii="Arial Narrow" w:hAnsi="Arial Narrow"/>
          <w:sz w:val="26"/>
          <w:szCs w:val="26"/>
        </w:rPr>
        <w:t>7/0</w:t>
      </w:r>
      <w:r w:rsidR="007D7A94">
        <w:rPr>
          <w:rFonts w:ascii="Arial Narrow" w:hAnsi="Arial Narrow"/>
          <w:sz w:val="26"/>
          <w:szCs w:val="26"/>
        </w:rPr>
        <w:t>7</w:t>
      </w:r>
      <w:r w:rsidR="0045024B">
        <w:rPr>
          <w:rFonts w:ascii="Arial Narrow" w:hAnsi="Arial Narrow"/>
          <w:sz w:val="26"/>
          <w:szCs w:val="26"/>
        </w:rPr>
        <w:t>/202</w:t>
      </w:r>
      <w:r w:rsidR="007D7A94">
        <w:rPr>
          <w:rFonts w:ascii="Arial Narrow" w:hAnsi="Arial Narrow"/>
          <w:sz w:val="26"/>
          <w:szCs w:val="26"/>
        </w:rPr>
        <w:t>4</w:t>
      </w:r>
    </w:p>
    <w:p w14:paraId="2C9A482B" w14:textId="77777777" w:rsidR="00AD2CBE" w:rsidRPr="00AD5344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0FE4334C" w14:textId="5D6B7235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2BAD7F47" w14:textId="77949611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7E094D71" w14:textId="46E8D220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14:paraId="1FC1FB16" w14:textId="6A4EFD04" w:rsidTr="00B55D04">
        <w:trPr>
          <w:trHeight w:val="90"/>
          <w:jc w:val="center"/>
        </w:trPr>
        <w:tc>
          <w:tcPr>
            <w:tcW w:w="3686" w:type="dxa"/>
          </w:tcPr>
          <w:p w14:paraId="6E24AA27" w14:textId="069C5942" w:rsidR="00B55D04" w:rsidRPr="001A1589" w:rsidRDefault="001A1589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del Castillo Piñero, Daniel</w:t>
            </w:r>
          </w:p>
        </w:tc>
        <w:tc>
          <w:tcPr>
            <w:tcW w:w="2830" w:type="dxa"/>
          </w:tcPr>
          <w:p w14:paraId="734D8128" w14:textId="561078A1" w:rsidR="00B55D04" w:rsidRPr="00DC5850" w:rsidRDefault="001A1589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dandelpin</w:t>
            </w:r>
            <w:r w:rsidR="00B55D04">
              <w:rPr>
                <w:rFonts w:ascii="Arial Narrow" w:hAnsi="Arial Narrow"/>
                <w:sz w:val="24"/>
                <w:szCs w:val="24"/>
              </w:rPr>
              <w:t>@alum.us.es</w:t>
            </w:r>
          </w:p>
        </w:tc>
      </w:tr>
    </w:tbl>
    <w:p w14:paraId="10876E61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36A238C9" w14:textId="4FBA5B20" w:rsidR="0045024B" w:rsidRDefault="0045024B">
      <w:pPr>
        <w:ind w:firstLine="0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596AF486" w14:textId="77777777" w:rsidR="00AA1629" w:rsidRDefault="00AA1629" w:rsidP="00AA1629">
      <w:pPr>
        <w:ind w:firstLine="0"/>
        <w:rPr>
          <w:rFonts w:ascii="Arial Narrow" w:hAnsi="Arial Narrow"/>
          <w:sz w:val="28"/>
        </w:rPr>
      </w:pPr>
    </w:p>
    <w:p w14:paraId="2729EA25" w14:textId="36377A45" w:rsidR="000973B6" w:rsidRPr="000973B6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082E0F4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08438B" w14:textId="79C1026A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3E48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C327E90" w14:textId="7E321AC9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684AA9FD" w14:textId="77777777" w:rsidTr="00BD1E67">
        <w:tc>
          <w:tcPr>
            <w:tcW w:w="1271" w:type="dxa"/>
          </w:tcPr>
          <w:p w14:paraId="6A0D4D77" w14:textId="2F905FB7" w:rsidR="000973B6" w:rsidRDefault="0045024B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V1.0</w:t>
            </w:r>
          </w:p>
        </w:tc>
        <w:tc>
          <w:tcPr>
            <w:tcW w:w="1276" w:type="dxa"/>
          </w:tcPr>
          <w:p w14:paraId="1B61C84B" w14:textId="49D87CD0" w:rsidR="000973B6" w:rsidRDefault="0045024B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27/5/2024</w:t>
            </w:r>
          </w:p>
        </w:tc>
        <w:tc>
          <w:tcPr>
            <w:tcW w:w="6237" w:type="dxa"/>
          </w:tcPr>
          <w:p w14:paraId="114D949B" w14:textId="150AB5ED" w:rsidR="000973B6" w:rsidRPr="00DC5850" w:rsidRDefault="0045024B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del documento</w:t>
            </w:r>
          </w:p>
        </w:tc>
      </w:tr>
      <w:tr w:rsidR="000973B6" w:rsidRPr="00DC5850" w14:paraId="171FD46C" w14:textId="77777777" w:rsidTr="00BD1E67">
        <w:tc>
          <w:tcPr>
            <w:tcW w:w="1271" w:type="dxa"/>
          </w:tcPr>
          <w:p w14:paraId="13684B25" w14:textId="5C208A1B" w:rsidR="000973B6" w:rsidRPr="00AD2CBE" w:rsidRDefault="007D7A94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V2.0</w:t>
            </w:r>
          </w:p>
        </w:tc>
        <w:tc>
          <w:tcPr>
            <w:tcW w:w="1276" w:type="dxa"/>
          </w:tcPr>
          <w:p w14:paraId="23178410" w14:textId="01DDD371" w:rsidR="000973B6" w:rsidRPr="00AD2CBE" w:rsidRDefault="007D7A94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07/07/2024</w:t>
            </w:r>
          </w:p>
        </w:tc>
        <w:tc>
          <w:tcPr>
            <w:tcW w:w="6237" w:type="dxa"/>
          </w:tcPr>
          <w:p w14:paraId="58322770" w14:textId="0AE257F0" w:rsidR="000973B6" w:rsidRPr="00AD2CBE" w:rsidRDefault="007D7A94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Actualización y corrección del documento para la segunda entrega</w:t>
            </w:r>
          </w:p>
        </w:tc>
      </w:tr>
      <w:tr w:rsidR="000973B6" w:rsidRPr="00DC5850" w14:paraId="4B29D0DC" w14:textId="77777777" w:rsidTr="00BD1E67">
        <w:trPr>
          <w:trHeight w:val="90"/>
        </w:trPr>
        <w:tc>
          <w:tcPr>
            <w:tcW w:w="1271" w:type="dxa"/>
          </w:tcPr>
          <w:p w14:paraId="3B24F9D1" w14:textId="3124A46A" w:rsidR="000973B6" w:rsidRDefault="00306C1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V3.0</w:t>
            </w:r>
          </w:p>
        </w:tc>
        <w:tc>
          <w:tcPr>
            <w:tcW w:w="1276" w:type="dxa"/>
          </w:tcPr>
          <w:p w14:paraId="1490A4D0" w14:textId="061394B4" w:rsidR="000973B6" w:rsidRDefault="00306C1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21/10/2024</w:t>
            </w:r>
          </w:p>
        </w:tc>
        <w:tc>
          <w:tcPr>
            <w:tcW w:w="6237" w:type="dxa"/>
          </w:tcPr>
          <w:p w14:paraId="0C0F89E5" w14:textId="61AA2CF3" w:rsidR="000973B6" w:rsidRPr="00306C1D" w:rsidRDefault="00306C1D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306C1D">
              <w:rPr>
                <w:rFonts w:ascii="Arial Narrow" w:hAnsi="Arial Narrow"/>
                <w:sz w:val="24"/>
                <w:szCs w:val="24"/>
              </w:rPr>
              <w:t>Actualización del documento para la tercera entrega</w:t>
            </w:r>
          </w:p>
        </w:tc>
      </w:tr>
      <w:tr w:rsidR="000973B6" w:rsidRPr="00DC5850" w14:paraId="5CC683BA" w14:textId="77777777" w:rsidTr="00BD1E67">
        <w:tc>
          <w:tcPr>
            <w:tcW w:w="1271" w:type="dxa"/>
          </w:tcPr>
          <w:p w14:paraId="1E3E6A61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83D8A3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6C1AD767" w14:textId="77777777" w:rsidR="000973B6" w:rsidRPr="00DC5850" w:rsidRDefault="000973B6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973B6" w:rsidRPr="00DC5850" w14:paraId="6D105DC2" w14:textId="77777777" w:rsidTr="00BD1E67">
        <w:tc>
          <w:tcPr>
            <w:tcW w:w="1271" w:type="dxa"/>
          </w:tcPr>
          <w:p w14:paraId="46B85368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6498A5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640BFF1" w14:textId="77777777" w:rsidR="000973B6" w:rsidRPr="00DC5850" w:rsidRDefault="000973B6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30E844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127991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AB4BF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141A4F7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50F46C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E84EA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F7D217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6F41BC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044D92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B8CC0D4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01A4711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400AF6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19D56B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B09952E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7BE394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0FF09936" w14:textId="77777777" w:rsidR="0045024B" w:rsidRDefault="0045024B">
      <w:pPr>
        <w:ind w:firstLine="0"/>
        <w:jc w:val="left"/>
        <w:rPr>
          <w:rFonts w:ascii="Arial Narrow" w:hAnsi="Arial Narrow"/>
        </w:rPr>
      </w:pPr>
    </w:p>
    <w:p w14:paraId="53414E87" w14:textId="77777777" w:rsidR="0045024B" w:rsidRDefault="0045024B">
      <w:pPr>
        <w:ind w:firstLine="0"/>
        <w:jc w:val="left"/>
        <w:rPr>
          <w:rFonts w:ascii="Arial Narrow" w:hAnsi="Arial Narrow"/>
        </w:rPr>
      </w:pPr>
    </w:p>
    <w:p w14:paraId="7EEF8627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12CB1B53" w14:textId="6E83254B" w:rsidR="000973B6" w:rsidRPr="005B086F" w:rsidRDefault="000973B6">
      <w:pPr>
        <w:ind w:firstLine="0"/>
        <w:jc w:val="left"/>
        <w:rPr>
          <w:rFonts w:ascii="Arial Narrow" w:hAnsi="Arial Narrow"/>
        </w:rPr>
        <w:sectPr w:rsidR="000973B6" w:rsidRPr="005B086F" w:rsidSect="00A066F0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14E3EA8A" w14:textId="2A063F48" w:rsidR="00313802" w:rsidRPr="00AA1629" w:rsidRDefault="00313802" w:rsidP="00603120">
          <w:pPr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221BAC2B" w14:textId="7E2C5786" w:rsidR="0045024B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167706840" w:history="1"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45024B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45024B" w:rsidRPr="001704B1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45024B">
              <w:rPr>
                <w:noProof/>
                <w:webHidden/>
              </w:rPr>
              <w:tab/>
            </w:r>
            <w:r w:rsidR="0045024B">
              <w:rPr>
                <w:noProof/>
                <w:webHidden/>
              </w:rPr>
              <w:fldChar w:fldCharType="begin"/>
            </w:r>
            <w:r w:rsidR="0045024B">
              <w:rPr>
                <w:noProof/>
                <w:webHidden/>
              </w:rPr>
              <w:instrText xml:space="preserve"> PAGEREF _Toc167706840 \h </w:instrText>
            </w:r>
            <w:r w:rsidR="0045024B">
              <w:rPr>
                <w:noProof/>
                <w:webHidden/>
              </w:rPr>
            </w:r>
            <w:r w:rsidR="0045024B">
              <w:rPr>
                <w:noProof/>
                <w:webHidden/>
              </w:rPr>
              <w:fldChar w:fldCharType="separate"/>
            </w:r>
            <w:r w:rsidR="0045024B">
              <w:rPr>
                <w:noProof/>
                <w:webHidden/>
              </w:rPr>
              <w:t>2</w:t>
            </w:r>
            <w:r w:rsidR="0045024B">
              <w:rPr>
                <w:noProof/>
                <w:webHidden/>
              </w:rPr>
              <w:fldChar w:fldCharType="end"/>
            </w:r>
          </w:hyperlink>
        </w:p>
        <w:p w14:paraId="1AA8B003" w14:textId="265063B6" w:rsidR="0045024B" w:rsidRDefault="0045024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1" w:history="1">
            <w:r w:rsidRPr="001704B1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704B1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1404" w14:textId="47BC1BF3" w:rsidR="0045024B" w:rsidRDefault="0045024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2" w:history="1">
            <w:r w:rsidRPr="001704B1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704B1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CEBF" w14:textId="0BFACDDB" w:rsidR="0045024B" w:rsidRDefault="0045024B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3" w:history="1">
            <w:r w:rsidRPr="001704B1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704B1">
              <w:rPr>
                <w:rStyle w:val="Hipervnculo"/>
                <w:rFonts w:ascii="Arial Narrow" w:hAnsi="Arial Narrow"/>
                <w:b/>
                <w:noProof/>
              </w:rPr>
              <w:t>Test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4171" w14:textId="6D100401" w:rsidR="0045024B" w:rsidRDefault="0045024B">
          <w:pPr>
            <w:pStyle w:val="TDC1"/>
            <w:tabs>
              <w:tab w:val="left" w:pos="120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4" w:history="1">
            <w:r w:rsidRPr="001704B1">
              <w:rPr>
                <w:rStyle w:val="Hipervnculo"/>
                <w:rFonts w:ascii="Arial Narrow" w:hAnsi="Arial Narrow"/>
                <w:b/>
                <w:noProof/>
              </w:rPr>
              <w:t>3.1.1.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704B1">
              <w:rPr>
                <w:rStyle w:val="Hipervnculo"/>
                <w:rFonts w:ascii="Arial Narrow" w:hAnsi="Arial Narrow"/>
                <w:b/>
                <w:noProof/>
              </w:rPr>
              <w:t>Test sobre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4D89" w14:textId="6450E1FB" w:rsidR="0045024B" w:rsidRDefault="0045024B">
          <w:pPr>
            <w:pStyle w:val="TDC1"/>
            <w:tabs>
              <w:tab w:val="left" w:pos="120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5" w:history="1">
            <w:r w:rsidRPr="001704B1">
              <w:rPr>
                <w:rStyle w:val="Hipervnculo"/>
                <w:rFonts w:ascii="Arial Narrow" w:hAnsi="Arial Narrow"/>
                <w:b/>
                <w:noProof/>
              </w:rPr>
              <w:t>3.1.2.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704B1">
              <w:rPr>
                <w:rStyle w:val="Hipervnculo"/>
                <w:rFonts w:ascii="Arial Narrow" w:hAnsi="Arial Narrow"/>
                <w:b/>
                <w:noProof/>
              </w:rPr>
              <w:t>Test sobre ProgressLog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7789" w14:textId="1B83E3DF" w:rsidR="0045024B" w:rsidRDefault="0045024B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6" w:history="1">
            <w:r w:rsidRPr="001704B1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704B1">
              <w:rPr>
                <w:rStyle w:val="Hipervnculo"/>
                <w:rFonts w:ascii="Arial Narrow" w:hAnsi="Arial Narrow"/>
                <w:b/>
                <w:noProof/>
              </w:rPr>
              <w:t>Análisis de rendimiento de los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7280" w14:textId="0BDB6962" w:rsidR="0045024B" w:rsidRDefault="0045024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7" w:history="1">
            <w:r w:rsidRPr="001704B1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704B1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6706" w14:textId="60B71179" w:rsidR="0045024B" w:rsidRDefault="0045024B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06848" w:history="1">
            <w:r w:rsidRPr="001704B1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_Toc167706848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905D" w14:textId="6133444E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4C5B2FCD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6145BA97" w14:textId="77777777" w:rsidR="00976FD4" w:rsidRPr="005B086F" w:rsidRDefault="00976FD4" w:rsidP="00197453">
      <w:pPr>
        <w:rPr>
          <w:rFonts w:ascii="Arial Narrow" w:hAnsi="Arial Narrow"/>
        </w:rPr>
      </w:pPr>
    </w:p>
    <w:p w14:paraId="4B141B01" w14:textId="77777777" w:rsidR="00976FD4" w:rsidRPr="005B086F" w:rsidRDefault="00976FD4" w:rsidP="00197453">
      <w:pPr>
        <w:rPr>
          <w:rFonts w:ascii="Arial Narrow" w:hAnsi="Arial Narrow"/>
        </w:rPr>
      </w:pPr>
    </w:p>
    <w:p w14:paraId="5D5CE1A2" w14:textId="77777777" w:rsidR="00976FD4" w:rsidRPr="005B086F" w:rsidRDefault="00976FD4" w:rsidP="00197453">
      <w:pPr>
        <w:rPr>
          <w:rFonts w:ascii="Arial Narrow" w:hAnsi="Arial Narrow"/>
        </w:rPr>
      </w:pPr>
    </w:p>
    <w:p w14:paraId="4F48EFBF" w14:textId="77777777" w:rsidR="00976FD4" w:rsidRPr="005B086F" w:rsidRDefault="00976FD4" w:rsidP="00197453">
      <w:pPr>
        <w:rPr>
          <w:rFonts w:ascii="Arial Narrow" w:hAnsi="Arial Narrow"/>
        </w:rPr>
      </w:pPr>
    </w:p>
    <w:p w14:paraId="3C2261CE" w14:textId="77777777" w:rsidR="00976FD4" w:rsidRPr="005B086F" w:rsidRDefault="00976FD4" w:rsidP="00197453">
      <w:pPr>
        <w:rPr>
          <w:rFonts w:ascii="Arial Narrow" w:hAnsi="Arial Narrow"/>
        </w:rPr>
      </w:pPr>
    </w:p>
    <w:p w14:paraId="0E0EF980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6F8658EC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00E4322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0E322A53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58E63C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7C6180B0" w14:textId="77777777" w:rsidR="0060684F" w:rsidRPr="0060684F" w:rsidRDefault="0060684F" w:rsidP="0060684F">
      <w:pPr>
        <w:ind w:firstLine="0"/>
      </w:pPr>
    </w:p>
    <w:p w14:paraId="74F34F88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3091501D" w14:textId="0D4537A9" w:rsidR="00B55D04" w:rsidRPr="00B55D04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67706840"/>
      <w:r>
        <w:rPr>
          <w:rFonts w:ascii="Arial Narrow" w:hAnsi="Arial Narrow"/>
          <w:b/>
          <w:szCs w:val="24"/>
        </w:rPr>
        <w:lastRenderedPageBreak/>
        <w:t>Resumen ejecutivo</w:t>
      </w:r>
      <w:bookmarkEnd w:id="0"/>
    </w:p>
    <w:p w14:paraId="62C9A943" w14:textId="400A0728" w:rsidR="00B55D04" w:rsidRPr="0060684F" w:rsidRDefault="00D13181" w:rsidP="00D13181">
      <w:pPr>
        <w:ind w:firstLine="360"/>
        <w:rPr>
          <w:rFonts w:cs="Arial"/>
        </w:rPr>
      </w:pPr>
      <w:r>
        <w:rPr>
          <w:rFonts w:cs="Arial"/>
        </w:rPr>
        <w:t xml:space="preserve">En este documento se analizarán de forma detallada </w:t>
      </w:r>
      <w:r w:rsidR="001A1589">
        <w:rPr>
          <w:rFonts w:cs="Arial"/>
        </w:rPr>
        <w:t>las pruebas</w:t>
      </w:r>
      <w:r>
        <w:rPr>
          <w:rFonts w:cs="Arial"/>
        </w:rPr>
        <w:t xml:space="preserve"> realizad</w:t>
      </w:r>
      <w:r w:rsidR="001A1589">
        <w:rPr>
          <w:rFonts w:cs="Arial"/>
        </w:rPr>
        <w:t>a</w:t>
      </w:r>
      <w:r>
        <w:rPr>
          <w:rFonts w:cs="Arial"/>
        </w:rPr>
        <w:t xml:space="preserve">s sobre el proyecto Acme-SF-D04, en concreto para las funcionalidades del </w:t>
      </w:r>
      <w:r w:rsidR="001A1589">
        <w:rPr>
          <w:rFonts w:cs="Arial"/>
        </w:rPr>
        <w:t>estudiante</w:t>
      </w:r>
      <w:r>
        <w:rPr>
          <w:rFonts w:cs="Arial"/>
        </w:rPr>
        <w:t xml:space="preserve"> </w:t>
      </w:r>
      <w:r w:rsidR="001A1589">
        <w:rPr>
          <w:rFonts w:cs="Arial"/>
        </w:rPr>
        <w:t>3</w:t>
      </w:r>
      <w:r>
        <w:rPr>
          <w:rFonts w:cs="Arial"/>
        </w:rPr>
        <w:t xml:space="preserve">. Además de analizar el </w:t>
      </w:r>
      <w:proofErr w:type="spellStart"/>
      <w:r>
        <w:rPr>
          <w:rFonts w:cs="Arial"/>
        </w:rPr>
        <w:t>coverage</w:t>
      </w:r>
      <w:proofErr w:type="spellEnd"/>
      <w:r>
        <w:rPr>
          <w:rFonts w:cs="Arial"/>
        </w:rPr>
        <w:t>, se analizará el rendimiento comparando entre una ejecución normal y otra añadiendo índices a las entidades correspondientes.</w:t>
      </w:r>
    </w:p>
    <w:p w14:paraId="50A933C2" w14:textId="0137C014" w:rsidR="0060684F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67706841"/>
      <w:r w:rsidRPr="0060684F">
        <w:rPr>
          <w:rFonts w:ascii="Arial Narrow" w:hAnsi="Arial Narrow"/>
          <w:b/>
          <w:bCs/>
        </w:rPr>
        <w:t>Introducción</w:t>
      </w:r>
      <w:bookmarkEnd w:id="1"/>
    </w:p>
    <w:p w14:paraId="22F3E782" w14:textId="67981ADE" w:rsidR="0060684F" w:rsidRPr="0060684F" w:rsidRDefault="00D13181" w:rsidP="00D13181">
      <w:pPr>
        <w:ind w:firstLine="360"/>
        <w:rPr>
          <w:rFonts w:cs="Arial"/>
        </w:rPr>
      </w:pPr>
      <w:r>
        <w:rPr>
          <w:rFonts w:cs="Arial"/>
        </w:rPr>
        <w:t xml:space="preserve">Especificando en cuanto a </w:t>
      </w:r>
      <w:r w:rsidR="001A1589">
        <w:rPr>
          <w:rFonts w:cs="Arial"/>
        </w:rPr>
        <w:t>las pruebas</w:t>
      </w:r>
      <w:r>
        <w:rPr>
          <w:rFonts w:cs="Arial"/>
        </w:rPr>
        <w:t xml:space="preserve">, se han probado todas las funcionalidades relacionadas con las entidades </w:t>
      </w:r>
      <w:r w:rsidR="001A1589">
        <w:rPr>
          <w:rFonts w:cs="Arial"/>
        </w:rPr>
        <w:t>Training Module</w:t>
      </w:r>
      <w:r>
        <w:rPr>
          <w:rFonts w:cs="Arial"/>
        </w:rPr>
        <w:t xml:space="preserve"> y </w:t>
      </w:r>
      <w:r w:rsidR="001A1589">
        <w:rPr>
          <w:rFonts w:cs="Arial"/>
        </w:rPr>
        <w:t xml:space="preserve">Training </w:t>
      </w:r>
      <w:proofErr w:type="spellStart"/>
      <w:r w:rsidR="001A1589">
        <w:rPr>
          <w:rFonts w:cs="Arial"/>
        </w:rPr>
        <w:t>Session</w:t>
      </w:r>
      <w:proofErr w:type="spellEnd"/>
      <w:r>
        <w:rPr>
          <w:rFonts w:cs="Arial"/>
        </w:rPr>
        <w:t xml:space="preserve"> del rol </w:t>
      </w:r>
      <w:proofErr w:type="spellStart"/>
      <w:r w:rsidR="001A1589">
        <w:rPr>
          <w:rFonts w:cs="Arial"/>
        </w:rPr>
        <w:t>Developer</w:t>
      </w:r>
      <w:proofErr w:type="spellEnd"/>
      <w:r>
        <w:rPr>
          <w:rFonts w:cs="Arial"/>
        </w:rPr>
        <w:t xml:space="preserve">, como se ha comentado antes, primero sin índices y posteriormente con índices. Este cambio se </w:t>
      </w:r>
      <w:r w:rsidR="001A1589">
        <w:rPr>
          <w:rFonts w:cs="Arial"/>
        </w:rPr>
        <w:t>analizará</w:t>
      </w:r>
      <w:r>
        <w:rPr>
          <w:rFonts w:cs="Arial"/>
        </w:rPr>
        <w:t xml:space="preserve"> en la sección de rendimiento, observando si ha sido útil o no para mejorar el rendimiento.</w:t>
      </w:r>
    </w:p>
    <w:p w14:paraId="74FAF9D2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67706842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3D73B738" w14:textId="0E4491E4" w:rsidR="00D13181" w:rsidRDefault="00D13181" w:rsidP="00D13181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3" w:name="_Toc167706843"/>
      <w:r>
        <w:rPr>
          <w:rFonts w:ascii="Arial Narrow" w:hAnsi="Arial Narrow"/>
          <w:b/>
          <w:szCs w:val="24"/>
        </w:rPr>
        <w:t>Test Implementados</w:t>
      </w:r>
      <w:bookmarkEnd w:id="3"/>
    </w:p>
    <w:p w14:paraId="4158729A" w14:textId="53A711FD" w:rsidR="00D13181" w:rsidRPr="00D13181" w:rsidRDefault="00D13181" w:rsidP="00D13181">
      <w:pPr>
        <w:ind w:firstLine="360"/>
      </w:pPr>
      <w:r>
        <w:t xml:space="preserve">En esta imagen podemos observar el </w:t>
      </w:r>
      <w:proofErr w:type="spellStart"/>
      <w:r>
        <w:t>coverage</w:t>
      </w:r>
      <w:proofErr w:type="spellEnd"/>
      <w:r>
        <w:t xml:space="preserve"> que han tenido </w:t>
      </w:r>
      <w:r w:rsidR="001A1589">
        <w:t>las pruebas</w:t>
      </w:r>
      <w:r>
        <w:t xml:space="preserve"> realizad</w:t>
      </w:r>
      <w:r w:rsidR="001A1589">
        <w:t>a</w:t>
      </w:r>
      <w:r>
        <w:t>s</w:t>
      </w:r>
    </w:p>
    <w:p w14:paraId="50A55777" w14:textId="07A080F0" w:rsidR="00125661" w:rsidRDefault="00B67ACB" w:rsidP="00D13181">
      <w:pPr>
        <w:rPr>
          <w:noProof/>
        </w:rPr>
      </w:pPr>
      <w:r w:rsidRPr="00B67ACB">
        <w:rPr>
          <w:noProof/>
        </w:rPr>
        <w:drawing>
          <wp:inline distT="0" distB="0" distL="0" distR="0" wp14:anchorId="337F3B60" wp14:editId="1F9A74E5">
            <wp:extent cx="2814637" cy="973784"/>
            <wp:effectExtent l="0" t="0" r="5080" b="0"/>
            <wp:docPr id="1208230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0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227" cy="9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6D09" w14:textId="6FD26218" w:rsidR="00D13181" w:rsidRDefault="00B67ACB" w:rsidP="00D13181">
      <w:pPr>
        <w:rPr>
          <w:noProof/>
        </w:rPr>
      </w:pPr>
      <w:r w:rsidRPr="00B67ACB">
        <w:rPr>
          <w:noProof/>
        </w:rPr>
        <w:drawing>
          <wp:inline distT="0" distB="0" distL="0" distR="0" wp14:anchorId="750A2DE6" wp14:editId="28388E17">
            <wp:extent cx="2800350" cy="929088"/>
            <wp:effectExtent l="0" t="0" r="0" b="4445"/>
            <wp:docPr id="294504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04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598" cy="93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6661" w14:textId="2FA9FB12" w:rsidR="001A1589" w:rsidRDefault="001A1589" w:rsidP="00D13181"/>
    <w:p w14:paraId="218ACEE7" w14:textId="0C961BC7" w:rsidR="00D13181" w:rsidRPr="00D13181" w:rsidRDefault="00D13181" w:rsidP="00D13181">
      <w:pPr>
        <w:ind w:firstLine="0"/>
        <w:jc w:val="left"/>
      </w:pPr>
      <w:r>
        <w:br w:type="page"/>
      </w:r>
    </w:p>
    <w:p w14:paraId="284350BC" w14:textId="6ABE3946" w:rsidR="003C6AD6" w:rsidRDefault="003C6AD6" w:rsidP="003C6AD6">
      <w:pPr>
        <w:pStyle w:val="Ttulo1"/>
        <w:numPr>
          <w:ilvl w:val="2"/>
          <w:numId w:val="40"/>
        </w:numPr>
        <w:rPr>
          <w:rFonts w:ascii="Arial Narrow" w:hAnsi="Arial Narrow"/>
          <w:b/>
          <w:szCs w:val="24"/>
        </w:rPr>
      </w:pPr>
      <w:bookmarkStart w:id="4" w:name="_Toc167706844"/>
      <w:r>
        <w:rPr>
          <w:rFonts w:ascii="Arial Narrow" w:hAnsi="Arial Narrow"/>
          <w:b/>
          <w:szCs w:val="24"/>
        </w:rPr>
        <w:lastRenderedPageBreak/>
        <w:t xml:space="preserve">Test sobre </w:t>
      </w:r>
      <w:bookmarkEnd w:id="4"/>
      <w:r w:rsidR="001A1589">
        <w:rPr>
          <w:rFonts w:ascii="Arial Narrow" w:hAnsi="Arial Narrow"/>
          <w:b/>
          <w:szCs w:val="24"/>
        </w:rPr>
        <w:t>Training Module</w:t>
      </w:r>
    </w:p>
    <w:p w14:paraId="676C9A76" w14:textId="34F980A6" w:rsidR="003C6AD6" w:rsidRDefault="001A1589" w:rsidP="003C6AD6">
      <w:pPr>
        <w:pStyle w:val="Prrafodelista"/>
        <w:numPr>
          <w:ilvl w:val="0"/>
          <w:numId w:val="48"/>
        </w:numPr>
      </w:pPr>
      <w:proofErr w:type="spellStart"/>
      <w:r>
        <w:rPr>
          <w:b/>
          <w:bCs/>
        </w:rPr>
        <w:t>DeveloperTrainingModuleCreateService</w:t>
      </w:r>
      <w:proofErr w:type="spellEnd"/>
      <w:r w:rsidR="003C6AD6">
        <w:t>:</w:t>
      </w:r>
    </w:p>
    <w:p w14:paraId="4C6E84F9" w14:textId="43C17BB0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la creación de un </w:t>
      </w:r>
      <w:r w:rsidR="001A1589">
        <w:t xml:space="preserve">módulo de entrenamiento </w:t>
      </w:r>
      <w:r>
        <w:t xml:space="preserve">por parte de un </w:t>
      </w:r>
      <w:r w:rsidR="001A1589">
        <w:t>desarrollador</w:t>
      </w:r>
      <w:r>
        <w:t xml:space="preserve">. Para esta característica tendremos que asegurarnos de </w:t>
      </w:r>
      <w:r w:rsidR="00125661">
        <w:t>forzar todos los límites de los distintos campos.</w:t>
      </w:r>
    </w:p>
    <w:p w14:paraId="46F011B5" w14:textId="5E8482B3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125661">
        <w:t>1</w:t>
      </w:r>
      <w:r>
        <w:t>%, encontrándonos con que todas las líneas del código aparecen en verde</w:t>
      </w:r>
      <w:r w:rsidR="001A1589">
        <w:t xml:space="preserve"> excepto aquellas cuyas restricciones corresponden con las anotaciones en la entidad</w:t>
      </w:r>
      <w:r w:rsidR="00125661">
        <w:t xml:space="preserve"> por tanto no se accede a esas restricciones y las líneas 92 y 93 ya que se ha eliminado la posibilidad de introducir manualmente los momentos de creación y actualización</w:t>
      </w:r>
      <w:r w:rsidR="001A1589">
        <w:t>.</w:t>
      </w:r>
    </w:p>
    <w:p w14:paraId="02E43103" w14:textId="3FE150D0" w:rsidR="003C6AD6" w:rsidRDefault="001A1589" w:rsidP="003C6AD6">
      <w:pPr>
        <w:pStyle w:val="Prrafodelista"/>
        <w:numPr>
          <w:ilvl w:val="0"/>
          <w:numId w:val="48"/>
        </w:numPr>
      </w:pPr>
      <w:proofErr w:type="spellStart"/>
      <w:r>
        <w:rPr>
          <w:b/>
          <w:bCs/>
        </w:rPr>
        <w:t>DeveloperTrainingModule</w:t>
      </w:r>
      <w:r w:rsidR="003C6AD6" w:rsidRPr="003C6AD6">
        <w:rPr>
          <w:b/>
          <w:bCs/>
        </w:rPr>
        <w:t>DeleteService</w:t>
      </w:r>
      <w:proofErr w:type="spellEnd"/>
      <w:r w:rsidR="003C6AD6">
        <w:t>:</w:t>
      </w:r>
    </w:p>
    <w:p w14:paraId="0738F4EB" w14:textId="219F84DC" w:rsidR="003C6AD6" w:rsidRDefault="003C6AD6" w:rsidP="00125661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el borrado de </w:t>
      </w:r>
      <w:r w:rsidR="001A1589">
        <w:t>un módulo de entrenamiento por parte de un desarrollador</w:t>
      </w:r>
      <w:r>
        <w:t xml:space="preserve">. Tendremos que asegurarnos de que </w:t>
      </w:r>
      <w:r w:rsidR="00125661">
        <w:t>un módulo de entrenamiento se elimine correctamente.</w:t>
      </w:r>
    </w:p>
    <w:p w14:paraId="2F189106" w14:textId="054716D9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 xml:space="preserve">: observamos una cobertura del </w:t>
      </w:r>
      <w:r w:rsidR="001A1589">
        <w:t>72’</w:t>
      </w:r>
      <w:r w:rsidR="00B67ACB">
        <w:t>4</w:t>
      </w:r>
      <w:r>
        <w:t>%, encontrándonos con que todas las líneas de código aparecen en verde</w:t>
      </w:r>
      <w:r w:rsidR="001A1589">
        <w:t xml:space="preserve"> excepto </w:t>
      </w:r>
      <w:r w:rsidR="008C1103">
        <w:t>l</w:t>
      </w:r>
      <w:r w:rsidR="001A1589">
        <w:t>as del método</w:t>
      </w:r>
      <w:r w:rsidR="008C1103">
        <w:t xml:space="preserve"> </w:t>
      </w:r>
      <w:proofErr w:type="spellStart"/>
      <w:r w:rsidR="008C1103">
        <w:t>unbind</w:t>
      </w:r>
      <w:proofErr w:type="spellEnd"/>
      <w:r w:rsidR="001A1589">
        <w:t>, que está en rojo por</w:t>
      </w:r>
      <w:r w:rsidR="008C1103">
        <w:t xml:space="preserve">que en </w:t>
      </w:r>
      <w:r w:rsidR="00B67ACB">
        <w:t>la operación</w:t>
      </w:r>
      <w:r w:rsidR="008C1103">
        <w:t xml:space="preserve"> </w:t>
      </w:r>
      <w:r w:rsidR="00B67ACB">
        <w:t>“</w:t>
      </w:r>
      <w:proofErr w:type="spellStart"/>
      <w:r w:rsidR="008C1103">
        <w:t>delete</w:t>
      </w:r>
      <w:proofErr w:type="spellEnd"/>
      <w:r w:rsidR="00B67ACB">
        <w:t>”</w:t>
      </w:r>
      <w:r w:rsidR="008C1103">
        <w:t xml:space="preserve"> nunca se accede a él.</w:t>
      </w:r>
    </w:p>
    <w:p w14:paraId="5C805FBF" w14:textId="24978434" w:rsidR="003C6AD6" w:rsidRDefault="001A1589" w:rsidP="003C6AD6">
      <w:pPr>
        <w:pStyle w:val="Prrafodelista"/>
        <w:numPr>
          <w:ilvl w:val="0"/>
          <w:numId w:val="48"/>
        </w:numPr>
      </w:pPr>
      <w:proofErr w:type="spellStart"/>
      <w:r>
        <w:rPr>
          <w:b/>
          <w:bCs/>
        </w:rPr>
        <w:t>DeveloperTrainingModule</w:t>
      </w:r>
      <w:r w:rsidR="003C6AD6" w:rsidRPr="003C6AD6">
        <w:rPr>
          <w:b/>
          <w:bCs/>
        </w:rPr>
        <w:t>ListSercvice</w:t>
      </w:r>
      <w:proofErr w:type="spellEnd"/>
      <w:r w:rsidR="003C6AD6">
        <w:t>:</w:t>
      </w:r>
    </w:p>
    <w:p w14:paraId="43E60568" w14:textId="6DACF5C0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el listado de todos los </w:t>
      </w:r>
      <w:r w:rsidR="001A1589">
        <w:t>módulos</w:t>
      </w:r>
      <w:r>
        <w:t xml:space="preserve"> de un </w:t>
      </w:r>
      <w:r w:rsidR="001A1589">
        <w:t>desarrollador</w:t>
      </w:r>
      <w:r>
        <w:t xml:space="preserve">. Tendremos que asegurarnos de que solo los usuarios con rol </w:t>
      </w:r>
      <w:r w:rsidR="001A1589">
        <w:t>desarrollador</w:t>
      </w:r>
      <w:r>
        <w:t xml:space="preserve"> puedan acceder </w:t>
      </w:r>
      <w:r w:rsidR="001A1589">
        <w:t>a su listado de módulos.</w:t>
      </w:r>
    </w:p>
    <w:p w14:paraId="6A6A2EDC" w14:textId="369F3BA6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1A1589">
        <w:t>2’6</w:t>
      </w:r>
      <w:r>
        <w:t>%, encontrándonos con que todas las líneas de código aparecen en verde.</w:t>
      </w:r>
    </w:p>
    <w:p w14:paraId="0694A416" w14:textId="77777777" w:rsidR="003C6AD6" w:rsidRPr="003C6AD6" w:rsidRDefault="003C6AD6" w:rsidP="003C6AD6">
      <w:pPr>
        <w:ind w:firstLine="0"/>
        <w:jc w:val="left"/>
        <w:rPr>
          <w:rFonts w:eastAsiaTheme="minorEastAsia"/>
        </w:rPr>
      </w:pPr>
      <w:r>
        <w:br w:type="page"/>
      </w:r>
    </w:p>
    <w:p w14:paraId="0F67A4A1" w14:textId="04064F83" w:rsidR="003C6AD6" w:rsidRDefault="001A1589" w:rsidP="003C6AD6">
      <w:pPr>
        <w:pStyle w:val="Prrafodelista"/>
        <w:numPr>
          <w:ilvl w:val="0"/>
          <w:numId w:val="48"/>
        </w:numPr>
      </w:pPr>
      <w:proofErr w:type="spellStart"/>
      <w:r>
        <w:rPr>
          <w:b/>
          <w:bCs/>
        </w:rPr>
        <w:lastRenderedPageBreak/>
        <w:t>DeveloperTrainingModule</w:t>
      </w:r>
      <w:r w:rsidR="003C6AD6" w:rsidRPr="003C6AD6">
        <w:rPr>
          <w:b/>
          <w:bCs/>
        </w:rPr>
        <w:t>PublishService</w:t>
      </w:r>
      <w:proofErr w:type="spellEnd"/>
      <w:r w:rsidR="003C6AD6">
        <w:t>:</w:t>
      </w:r>
    </w:p>
    <w:p w14:paraId="162376A7" w14:textId="59DB5337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el publicado de un </w:t>
      </w:r>
      <w:r w:rsidR="001A1589">
        <w:t>módulo</w:t>
      </w:r>
      <w:r>
        <w:t xml:space="preserve"> por parte de un </w:t>
      </w:r>
      <w:r w:rsidR="001A1589">
        <w:t>desarrollador</w:t>
      </w:r>
      <w:r>
        <w:t xml:space="preserve">. Tendremos que asegurarnos de que </w:t>
      </w:r>
      <w:r w:rsidR="00125661">
        <w:t>un módulo de entrenamiento se publique correctamente, además de forzar todos sus límites y restricciones.</w:t>
      </w:r>
    </w:p>
    <w:p w14:paraId="698BA70D" w14:textId="6FE71666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B67ACB">
        <w:t>5</w:t>
      </w:r>
      <w:r>
        <w:t xml:space="preserve">%, encontrándonos con que todas las líneas de código aparecen en verde excepto </w:t>
      </w:r>
      <w:r w:rsidR="00312393">
        <w:t>algunas en amarillo que se corresponden de nuevo a las restricciones implementadas como anotaciones en la entidad</w:t>
      </w:r>
      <w:r w:rsidR="00D75BE3">
        <w:t xml:space="preserve"> por tanto no se accede a esas </w:t>
      </w:r>
      <w:r w:rsidR="00B67ACB">
        <w:t>restricciones</w:t>
      </w:r>
      <w:r w:rsidR="00312393">
        <w:t>.</w:t>
      </w:r>
    </w:p>
    <w:p w14:paraId="2D949B61" w14:textId="5F1AF518" w:rsidR="003C6AD6" w:rsidRDefault="00312393" w:rsidP="003C6AD6">
      <w:pPr>
        <w:pStyle w:val="Prrafodelista"/>
        <w:numPr>
          <w:ilvl w:val="0"/>
          <w:numId w:val="48"/>
        </w:numPr>
      </w:pPr>
      <w:proofErr w:type="spellStart"/>
      <w:r>
        <w:rPr>
          <w:b/>
          <w:bCs/>
        </w:rPr>
        <w:t>DeveloperTrainingModule</w:t>
      </w:r>
      <w:r w:rsidR="003C6AD6" w:rsidRPr="003C6AD6">
        <w:rPr>
          <w:b/>
          <w:bCs/>
        </w:rPr>
        <w:t>ShowSercvice</w:t>
      </w:r>
      <w:proofErr w:type="spellEnd"/>
      <w:r w:rsidR="003C6AD6">
        <w:t>:</w:t>
      </w:r>
    </w:p>
    <w:p w14:paraId="3919A32B" w14:textId="1663947B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el visualizado de la información de un </w:t>
      </w:r>
      <w:r w:rsidR="00312393">
        <w:t>módulo</w:t>
      </w:r>
      <w:r>
        <w:t xml:space="preserve"> especifico de un </w:t>
      </w:r>
      <w:r w:rsidR="00312393">
        <w:t>desarrollador</w:t>
      </w:r>
      <w:r>
        <w:t>. Tendremos que asegurarnos de que</w:t>
      </w:r>
      <w:r w:rsidR="00D75BE3">
        <w:t xml:space="preserve"> un usuario con rol de desarrollador pueda ver correctamente su la información de un módulo de entrenamiento y que otros roles tengan ese acceso restringido. </w:t>
      </w:r>
    </w:p>
    <w:p w14:paraId="279574AD" w14:textId="7D83286E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B67ACB">
        <w:t>5,5</w:t>
      </w:r>
      <w:r>
        <w:t xml:space="preserve">%, encontrándonos con que </w:t>
      </w:r>
      <w:r w:rsidR="00312393">
        <w:t xml:space="preserve">casi </w:t>
      </w:r>
      <w:r>
        <w:t>todas las líneas de código aparecen en verde.</w:t>
      </w:r>
    </w:p>
    <w:p w14:paraId="2BA9D256" w14:textId="63531376" w:rsidR="003C6AD6" w:rsidRDefault="00312393" w:rsidP="003C6AD6">
      <w:pPr>
        <w:pStyle w:val="Prrafodelista"/>
        <w:numPr>
          <w:ilvl w:val="0"/>
          <w:numId w:val="48"/>
        </w:numPr>
      </w:pPr>
      <w:bookmarkStart w:id="5" w:name="_Hlk167703852"/>
      <w:proofErr w:type="spellStart"/>
      <w:r>
        <w:rPr>
          <w:b/>
          <w:bCs/>
        </w:rPr>
        <w:t>DeveloperTrainingModule</w:t>
      </w:r>
      <w:r w:rsidR="003C6AD6" w:rsidRPr="003C6AD6">
        <w:rPr>
          <w:b/>
          <w:bCs/>
        </w:rPr>
        <w:t>UpdateSercvice</w:t>
      </w:r>
      <w:proofErr w:type="spellEnd"/>
      <w:r w:rsidR="003C6AD6">
        <w:t>:</w:t>
      </w:r>
    </w:p>
    <w:p w14:paraId="2CF6FDA4" w14:textId="0D4375FA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la actualización de la información de un </w:t>
      </w:r>
      <w:r w:rsidR="00312393">
        <w:t>módulo</w:t>
      </w:r>
      <w:r>
        <w:t xml:space="preserve"> por parte de un </w:t>
      </w:r>
      <w:r w:rsidR="00312393">
        <w:t>desarrollador</w:t>
      </w:r>
      <w:r>
        <w:t xml:space="preserve">. Tendremos que asegurarnos de que solo los usuarios con rol </w:t>
      </w:r>
      <w:r w:rsidR="00312393">
        <w:t>desarrollador</w:t>
      </w:r>
      <w:r>
        <w:t xml:space="preserve"> puedan actualizar la información de un </w:t>
      </w:r>
      <w:r w:rsidR="00312393">
        <w:t>módulo</w:t>
      </w:r>
      <w:r>
        <w:t xml:space="preserve">, que un </w:t>
      </w:r>
      <w:r w:rsidR="00312393">
        <w:t>desarrollador</w:t>
      </w:r>
      <w:r>
        <w:t xml:space="preserve"> no pueda actualizar la información de un </w:t>
      </w:r>
      <w:r w:rsidR="00312393">
        <w:t>módulo</w:t>
      </w:r>
      <w:r>
        <w:t xml:space="preserve"> que no le pertenece</w:t>
      </w:r>
      <w:r w:rsidR="00D75BE3">
        <w:t xml:space="preserve"> y</w:t>
      </w:r>
      <w:r>
        <w:t xml:space="preserve"> que no se pueda actualizar la información de un </w:t>
      </w:r>
      <w:r w:rsidR="00312393">
        <w:t>módulo</w:t>
      </w:r>
      <w:r>
        <w:t xml:space="preserve"> publicado</w:t>
      </w:r>
      <w:r w:rsidR="00D75BE3">
        <w:t>, además de forzar los límites de tod</w:t>
      </w:r>
      <w:r w:rsidR="00B67ACB">
        <w:t>o</w:t>
      </w:r>
      <w:r w:rsidR="00D75BE3">
        <w:t>s</w:t>
      </w:r>
      <w:r w:rsidR="008A4501">
        <w:t xml:space="preserve"> los campos</w:t>
      </w:r>
      <w:r>
        <w:t>.</w:t>
      </w:r>
    </w:p>
    <w:p w14:paraId="1A6D5299" w14:textId="71EAE883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B67ACB">
        <w:t>3</w:t>
      </w:r>
      <w:r>
        <w:t>’</w:t>
      </w:r>
      <w:r w:rsidR="008A4501">
        <w:t>5</w:t>
      </w:r>
      <w:r>
        <w:t>%, encontrándonos con que todas las líneas de código aparecen en verde</w:t>
      </w:r>
      <w:r w:rsidR="00312393">
        <w:t xml:space="preserve"> excepto de nuevo las líneas en amarillo que corresponden con las anotaciones de la entidad</w:t>
      </w:r>
      <w:r w:rsidR="008A4501">
        <w:t>, las líneas que corresponden a la introducción (ya no disponible) del momento de creación</w:t>
      </w:r>
      <w:r w:rsidR="00312393">
        <w:t>.</w:t>
      </w:r>
    </w:p>
    <w:bookmarkEnd w:id="5"/>
    <w:p w14:paraId="61B98378" w14:textId="77777777" w:rsidR="003C6AD6" w:rsidRPr="003C6AD6" w:rsidRDefault="003C6AD6" w:rsidP="003C6AD6"/>
    <w:p w14:paraId="3CE8295E" w14:textId="490F03E2" w:rsidR="003C6AD6" w:rsidRDefault="003C6AD6" w:rsidP="003C6AD6">
      <w:pPr>
        <w:pStyle w:val="Ttulo1"/>
        <w:numPr>
          <w:ilvl w:val="2"/>
          <w:numId w:val="40"/>
        </w:numPr>
        <w:rPr>
          <w:rFonts w:ascii="Arial Narrow" w:hAnsi="Arial Narrow"/>
          <w:b/>
          <w:szCs w:val="24"/>
        </w:rPr>
      </w:pPr>
      <w:bookmarkStart w:id="6" w:name="_Toc167706845"/>
      <w:r>
        <w:rPr>
          <w:rFonts w:ascii="Arial Narrow" w:hAnsi="Arial Narrow"/>
          <w:b/>
          <w:szCs w:val="24"/>
        </w:rPr>
        <w:lastRenderedPageBreak/>
        <w:t xml:space="preserve">Test sobre </w:t>
      </w:r>
      <w:bookmarkEnd w:id="6"/>
      <w:proofErr w:type="spellStart"/>
      <w:r w:rsidR="00312393">
        <w:rPr>
          <w:rFonts w:ascii="Arial Narrow" w:hAnsi="Arial Narrow"/>
          <w:b/>
          <w:szCs w:val="24"/>
        </w:rPr>
        <w:t>TrainingSession</w:t>
      </w:r>
      <w:proofErr w:type="spellEnd"/>
      <w:r w:rsidR="00312393">
        <w:rPr>
          <w:rFonts w:ascii="Arial Narrow" w:hAnsi="Arial Narrow"/>
          <w:b/>
          <w:szCs w:val="24"/>
        </w:rPr>
        <w:t>:</w:t>
      </w:r>
    </w:p>
    <w:p w14:paraId="197739E7" w14:textId="39D6FB0F" w:rsidR="003C6AD6" w:rsidRDefault="00312393" w:rsidP="003C6AD6">
      <w:pPr>
        <w:pStyle w:val="Prrafodelista"/>
        <w:numPr>
          <w:ilvl w:val="0"/>
          <w:numId w:val="48"/>
        </w:numPr>
      </w:pPr>
      <w:proofErr w:type="spellStart"/>
      <w:r>
        <w:rPr>
          <w:b/>
          <w:bCs/>
        </w:rPr>
        <w:t>DeveloperTrainingSession</w:t>
      </w:r>
      <w:r w:rsidR="008C1103">
        <w:rPr>
          <w:b/>
          <w:bCs/>
        </w:rPr>
        <w:t>Create</w:t>
      </w:r>
      <w:r w:rsidR="003C6AD6" w:rsidRPr="003C6AD6">
        <w:rPr>
          <w:b/>
          <w:bCs/>
        </w:rPr>
        <w:t>Sercvice</w:t>
      </w:r>
      <w:proofErr w:type="spellEnd"/>
      <w:r w:rsidR="003C6AD6">
        <w:t>:</w:t>
      </w:r>
    </w:p>
    <w:p w14:paraId="0DF50E1D" w14:textId="035492D4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</w:t>
      </w:r>
      <w:r w:rsidR="008C1103">
        <w:t>la creación de un</w:t>
      </w:r>
      <w:r w:rsidR="00312393">
        <w:t xml:space="preserve">a sesión de entrenamiento </w:t>
      </w:r>
      <w:r w:rsidR="008C1103">
        <w:t xml:space="preserve">por parte de un </w:t>
      </w:r>
      <w:r w:rsidR="00312393">
        <w:t>desarrollador</w:t>
      </w:r>
      <w:r>
        <w:t xml:space="preserve">. Tendremos que asegurarnos de que solo los usuarios con rol </w:t>
      </w:r>
      <w:r w:rsidR="00312393">
        <w:t>desarrollador</w:t>
      </w:r>
      <w:r>
        <w:t xml:space="preserve"> puedan</w:t>
      </w:r>
      <w:r w:rsidR="008C1103">
        <w:t xml:space="preserve"> crear </w:t>
      </w:r>
      <w:r w:rsidR="00312393">
        <w:t>una sesión</w:t>
      </w:r>
      <w:r w:rsidR="008A4501">
        <w:t xml:space="preserve"> y de forzar los límites de cada campo</w:t>
      </w:r>
      <w:r>
        <w:t>.</w:t>
      </w:r>
    </w:p>
    <w:p w14:paraId="0D2B350C" w14:textId="05CCCE54" w:rsidR="003C6AD6" w:rsidRDefault="003C6AD6" w:rsidP="003C6AD6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312393">
        <w:t>4’</w:t>
      </w:r>
      <w:r w:rsidR="001655CC">
        <w:t>8</w:t>
      </w:r>
      <w:r>
        <w:t>%, encontrándonos con que todas las líneas de código aparecen en verde</w:t>
      </w:r>
      <w:r w:rsidR="00312393">
        <w:t xml:space="preserve"> excepto las correspondientes a las anotaciones </w:t>
      </w:r>
      <w:r w:rsidR="008A4501">
        <w:t xml:space="preserve">de la entidad que no se ejecutan en el método </w:t>
      </w:r>
      <w:proofErr w:type="spellStart"/>
      <w:r w:rsidR="008A4501">
        <w:t>validate</w:t>
      </w:r>
      <w:proofErr w:type="spellEnd"/>
      <w:r w:rsidR="008A4501">
        <w:t xml:space="preserve"> y las líneas 105 y 106 que no se han probado ya que corresponden al filtro de detección de spam, </w:t>
      </w:r>
      <w:r w:rsidR="00312393">
        <w:t>que están en amarillo.</w:t>
      </w:r>
    </w:p>
    <w:p w14:paraId="00A49A1F" w14:textId="08DF64D4" w:rsidR="008C1103" w:rsidRDefault="00312393" w:rsidP="008C1103">
      <w:pPr>
        <w:pStyle w:val="Prrafodelista"/>
        <w:numPr>
          <w:ilvl w:val="0"/>
          <w:numId w:val="48"/>
        </w:numPr>
      </w:pPr>
      <w:proofErr w:type="spellStart"/>
      <w:r>
        <w:rPr>
          <w:b/>
          <w:bCs/>
        </w:rPr>
        <w:t>DeveloperTrainingSession</w:t>
      </w:r>
      <w:r w:rsidR="008C1103">
        <w:rPr>
          <w:b/>
          <w:bCs/>
        </w:rPr>
        <w:t>Delete</w:t>
      </w:r>
      <w:r w:rsidR="008C1103" w:rsidRPr="003C6AD6">
        <w:rPr>
          <w:b/>
          <w:bCs/>
        </w:rPr>
        <w:t>Sercvice</w:t>
      </w:r>
      <w:proofErr w:type="spellEnd"/>
      <w:r w:rsidR="008C1103">
        <w:t>:</w:t>
      </w:r>
    </w:p>
    <w:p w14:paraId="45B9517B" w14:textId="25CA6381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>: se ha probado la funcionalidad relacionada con la eliminaci</w:t>
      </w:r>
      <w:r w:rsidR="00312393">
        <w:t>ó</w:t>
      </w:r>
      <w:r>
        <w:t xml:space="preserve">n de </w:t>
      </w:r>
      <w:r w:rsidR="00312393">
        <w:t>una sesión de entrenamiento</w:t>
      </w:r>
      <w:r>
        <w:t xml:space="preserve"> por parte de un </w:t>
      </w:r>
      <w:r w:rsidR="00312393">
        <w:t>desarrollador</w:t>
      </w:r>
      <w:r>
        <w:t xml:space="preserve">. Tendremos que asegurarnos de que solo los usuarios con rol </w:t>
      </w:r>
      <w:r w:rsidR="00312393">
        <w:t>desarrollador</w:t>
      </w:r>
      <w:r>
        <w:t xml:space="preserve"> puedan eliminar </w:t>
      </w:r>
      <w:r w:rsidR="00312393">
        <w:t>una sesión de entrenamiento</w:t>
      </w:r>
      <w:r>
        <w:t xml:space="preserve">, que un cliente no pueda eliminar </w:t>
      </w:r>
      <w:r w:rsidR="00312393">
        <w:t>una sesión</w:t>
      </w:r>
      <w:r>
        <w:t xml:space="preserve"> que no le pertenece y que no se pueda eliminar </w:t>
      </w:r>
      <w:r w:rsidR="00312393">
        <w:t>una sesión publicada</w:t>
      </w:r>
      <w:r>
        <w:t>.</w:t>
      </w:r>
    </w:p>
    <w:p w14:paraId="6326CA01" w14:textId="726BAE0E" w:rsidR="008C1103" w:rsidRPr="008C1103" w:rsidRDefault="008C1103" w:rsidP="001655CC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 xml:space="preserve">: observamos una cobertura del </w:t>
      </w:r>
      <w:r w:rsidR="001655CC">
        <w:t>62,4</w:t>
      </w:r>
      <w:r>
        <w:t>%, encontrándonos con que</w:t>
      </w:r>
      <w:r w:rsidR="008A4501">
        <w:t xml:space="preserve"> casi</w:t>
      </w:r>
      <w:r>
        <w:t xml:space="preserve"> todas las líneas de código aparecen en verde</w:t>
      </w:r>
      <w:r w:rsidR="001655CC">
        <w:t xml:space="preserve"> excepto las correspondientes al método </w:t>
      </w:r>
      <w:proofErr w:type="spellStart"/>
      <w:r w:rsidR="001655CC">
        <w:t>unbind</w:t>
      </w:r>
      <w:proofErr w:type="spellEnd"/>
      <w:r w:rsidR="001655CC">
        <w:t xml:space="preserve"> ya que en la operación “</w:t>
      </w:r>
      <w:proofErr w:type="spellStart"/>
      <w:r w:rsidR="001655CC">
        <w:t>delete</w:t>
      </w:r>
      <w:proofErr w:type="spellEnd"/>
      <w:r w:rsidR="001655CC">
        <w:t>” no se accede al mismo</w:t>
      </w:r>
      <w:r w:rsidR="008A4501">
        <w:t>.</w:t>
      </w:r>
    </w:p>
    <w:p w14:paraId="354BC71F" w14:textId="2473D013" w:rsidR="008C1103" w:rsidRDefault="00312393" w:rsidP="008C1103">
      <w:pPr>
        <w:pStyle w:val="Prrafodelista"/>
        <w:numPr>
          <w:ilvl w:val="0"/>
          <w:numId w:val="48"/>
        </w:numPr>
      </w:pPr>
      <w:proofErr w:type="spellStart"/>
      <w:r>
        <w:rPr>
          <w:b/>
          <w:bCs/>
        </w:rPr>
        <w:t>DeveloperTrainingSession</w:t>
      </w:r>
      <w:r w:rsidR="008C1103">
        <w:rPr>
          <w:b/>
          <w:bCs/>
        </w:rPr>
        <w:t>List</w:t>
      </w:r>
      <w:r w:rsidR="008C1103" w:rsidRPr="003C6AD6">
        <w:rPr>
          <w:b/>
          <w:bCs/>
        </w:rPr>
        <w:t>Service</w:t>
      </w:r>
      <w:proofErr w:type="spellEnd"/>
      <w:r w:rsidR="008C1103">
        <w:t>:</w:t>
      </w:r>
    </w:p>
    <w:p w14:paraId="3722B87E" w14:textId="35B96566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el listado de </w:t>
      </w:r>
      <w:r w:rsidR="00AE0289">
        <w:t>las sesiones</w:t>
      </w:r>
      <w:r>
        <w:t xml:space="preserve"> de un </w:t>
      </w:r>
      <w:r w:rsidR="00AE0289">
        <w:t xml:space="preserve">módulo </w:t>
      </w:r>
      <w:r>
        <w:t xml:space="preserve">por parte de un </w:t>
      </w:r>
      <w:r w:rsidR="00AE0289">
        <w:t>desarrollador</w:t>
      </w:r>
      <w:r>
        <w:t xml:space="preserve">. Tendremos que asegurarnos de que solo los usuarios con rol </w:t>
      </w:r>
      <w:r w:rsidR="00AE0289">
        <w:t>desarrollador</w:t>
      </w:r>
      <w:r>
        <w:t xml:space="preserve"> puedan listar </w:t>
      </w:r>
      <w:r w:rsidR="00AE0289">
        <w:t>las sesiones</w:t>
      </w:r>
      <w:r>
        <w:t xml:space="preserve"> de un </w:t>
      </w:r>
      <w:r w:rsidR="00AE0289">
        <w:t xml:space="preserve">módulo </w:t>
      </w:r>
      <w:r>
        <w:t xml:space="preserve">y que un </w:t>
      </w:r>
      <w:r w:rsidR="00AE0289">
        <w:t>desarrollador</w:t>
      </w:r>
      <w:r>
        <w:t xml:space="preserve"> no pueda listar </w:t>
      </w:r>
      <w:r w:rsidR="00AE0289">
        <w:t>las sesiones</w:t>
      </w:r>
      <w:r>
        <w:t xml:space="preserve"> de un </w:t>
      </w:r>
      <w:r w:rsidR="00AE0289">
        <w:t xml:space="preserve">módulo </w:t>
      </w:r>
      <w:r>
        <w:t>que no le pertenezca</w:t>
      </w:r>
      <w:r w:rsidR="003D5660">
        <w:t>.</w:t>
      </w:r>
    </w:p>
    <w:p w14:paraId="4A0C9782" w14:textId="25127555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 xml:space="preserve">: observamos una cobertura del </w:t>
      </w:r>
      <w:r w:rsidR="001655CC">
        <w:t>89,4</w:t>
      </w:r>
      <w:r>
        <w:t xml:space="preserve">%, encontrándonos con que </w:t>
      </w:r>
      <w:r w:rsidR="00AE0289">
        <w:t xml:space="preserve">casi </w:t>
      </w:r>
      <w:r>
        <w:t>todas las líneas de código aparecen en verde.</w:t>
      </w:r>
    </w:p>
    <w:p w14:paraId="1DD7640A" w14:textId="77777777" w:rsidR="00312393" w:rsidRDefault="00312393" w:rsidP="00312393"/>
    <w:p w14:paraId="2F44D5D6" w14:textId="77777777" w:rsidR="00312393" w:rsidRDefault="00312393" w:rsidP="003D5660">
      <w:pPr>
        <w:ind w:firstLine="0"/>
      </w:pPr>
    </w:p>
    <w:p w14:paraId="630EC383" w14:textId="7DAE6CCA" w:rsidR="008C1103" w:rsidRDefault="00312393" w:rsidP="008C1103">
      <w:pPr>
        <w:pStyle w:val="Prrafodelista"/>
        <w:numPr>
          <w:ilvl w:val="0"/>
          <w:numId w:val="48"/>
        </w:numPr>
      </w:pPr>
      <w:proofErr w:type="spellStart"/>
      <w:r>
        <w:rPr>
          <w:b/>
          <w:bCs/>
        </w:rPr>
        <w:t>DeveloperTrainingSession</w:t>
      </w:r>
      <w:r w:rsidR="008C1103">
        <w:rPr>
          <w:b/>
          <w:bCs/>
        </w:rPr>
        <w:t>Publish</w:t>
      </w:r>
      <w:r w:rsidR="008C1103" w:rsidRPr="003C6AD6">
        <w:rPr>
          <w:b/>
          <w:bCs/>
        </w:rPr>
        <w:t>Sercvice</w:t>
      </w:r>
      <w:proofErr w:type="spellEnd"/>
      <w:r w:rsidR="008C1103">
        <w:t>:</w:t>
      </w:r>
    </w:p>
    <w:p w14:paraId="486F5D38" w14:textId="3C960A13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>: se ha probado la funcionalidad relacionada con el publicado de un</w:t>
      </w:r>
      <w:r w:rsidR="00AE0289">
        <w:t>a</w:t>
      </w:r>
      <w:r>
        <w:t xml:space="preserve"> </w:t>
      </w:r>
      <w:r w:rsidR="00AE0289">
        <w:t>sesión</w:t>
      </w:r>
      <w:r>
        <w:t xml:space="preserve"> de </w:t>
      </w:r>
      <w:r w:rsidR="00AE0289">
        <w:t xml:space="preserve">entrenamiento </w:t>
      </w:r>
      <w:r>
        <w:t xml:space="preserve">por parte de un </w:t>
      </w:r>
      <w:r w:rsidR="00AE0289">
        <w:t>desarrollador</w:t>
      </w:r>
      <w:r>
        <w:t xml:space="preserve">. Tendremos que asegurarnos de que solo los usuarios con rol </w:t>
      </w:r>
      <w:r w:rsidR="00AE0289">
        <w:t>desarrollador</w:t>
      </w:r>
      <w:r>
        <w:t xml:space="preserve"> puedan publicar </w:t>
      </w:r>
      <w:r w:rsidR="00AE0289">
        <w:t>las sesiones</w:t>
      </w:r>
      <w:r>
        <w:t xml:space="preserve">, que un </w:t>
      </w:r>
      <w:r w:rsidR="00AE0289">
        <w:t>desarrollador</w:t>
      </w:r>
      <w:r>
        <w:t xml:space="preserve"> no pueda publicar </w:t>
      </w:r>
      <w:r w:rsidR="00AE0289">
        <w:t>las sesiones</w:t>
      </w:r>
      <w:r>
        <w:t xml:space="preserve"> de un </w:t>
      </w:r>
      <w:r w:rsidR="00AE0289">
        <w:t xml:space="preserve">módulo </w:t>
      </w:r>
      <w:r>
        <w:t xml:space="preserve">que no le pertenezca y que no se puedan publicar </w:t>
      </w:r>
      <w:r w:rsidR="00AE0289">
        <w:t>sesiones</w:t>
      </w:r>
      <w:r>
        <w:t xml:space="preserve"> ya publicad</w:t>
      </w:r>
      <w:r w:rsidR="00AE0289">
        <w:t>a</w:t>
      </w:r>
      <w:r>
        <w:t>s</w:t>
      </w:r>
      <w:r w:rsidR="003D5660">
        <w:t>, además de forzar los límites de todos los campos que se van a actualizar</w:t>
      </w:r>
      <w:r>
        <w:t>.</w:t>
      </w:r>
    </w:p>
    <w:p w14:paraId="73580502" w14:textId="04A6E718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>: observamos una cobertura del 9</w:t>
      </w:r>
      <w:r w:rsidR="001655CC">
        <w:t>4,2</w:t>
      </w:r>
      <w:r>
        <w:t>%, encontrándonos con que todas las líneas de código aparecen en verde</w:t>
      </w:r>
      <w:r w:rsidR="00AE0289">
        <w:t xml:space="preserve"> excepto alguna amarilla debido a restricciones ya contempladas con anotaciones en la entida</w:t>
      </w:r>
      <w:r w:rsidR="001655CC">
        <w:t>d</w:t>
      </w:r>
      <w:r w:rsidR="00AE0289">
        <w:t>.</w:t>
      </w:r>
    </w:p>
    <w:p w14:paraId="3D5C2188" w14:textId="6E7A6138" w:rsidR="008C1103" w:rsidRDefault="00312393" w:rsidP="008C1103">
      <w:pPr>
        <w:pStyle w:val="Prrafodelista"/>
        <w:numPr>
          <w:ilvl w:val="0"/>
          <w:numId w:val="48"/>
        </w:numPr>
      </w:pPr>
      <w:proofErr w:type="spellStart"/>
      <w:r>
        <w:rPr>
          <w:b/>
          <w:bCs/>
        </w:rPr>
        <w:t>DeveloperTrainingSession</w:t>
      </w:r>
      <w:r w:rsidR="008C1103">
        <w:rPr>
          <w:b/>
          <w:bCs/>
        </w:rPr>
        <w:t>Show</w:t>
      </w:r>
      <w:r w:rsidR="008C1103" w:rsidRPr="003C6AD6">
        <w:rPr>
          <w:b/>
          <w:bCs/>
        </w:rPr>
        <w:t>Sercvice</w:t>
      </w:r>
      <w:proofErr w:type="spellEnd"/>
      <w:r w:rsidR="008C1103">
        <w:t>:</w:t>
      </w:r>
    </w:p>
    <w:p w14:paraId="127F2D89" w14:textId="3C0AA4BB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>: se ha probado la funcionalidad relacionada con el visualizado de la informaci</w:t>
      </w:r>
      <w:r w:rsidR="004D3E4B">
        <w:t>ó</w:t>
      </w:r>
      <w:r>
        <w:t>n de un</w:t>
      </w:r>
      <w:r w:rsidR="00AE0289">
        <w:t>a</w:t>
      </w:r>
      <w:r>
        <w:t xml:space="preserve"> </w:t>
      </w:r>
      <w:r w:rsidR="00AE0289">
        <w:t xml:space="preserve">sesión de entrenamiento </w:t>
      </w:r>
      <w:r>
        <w:t xml:space="preserve">por parte de un </w:t>
      </w:r>
      <w:r w:rsidR="00AE0289">
        <w:t>desarrollador</w:t>
      </w:r>
      <w:r>
        <w:t xml:space="preserve">. Tendremos que asegurarnos de que solo los usuarios con rol </w:t>
      </w:r>
      <w:r w:rsidR="00AE0289">
        <w:t>desarrollador</w:t>
      </w:r>
      <w:r>
        <w:t xml:space="preserve"> puedan visualizar la información </w:t>
      </w:r>
      <w:r w:rsidR="00AE0289">
        <w:t xml:space="preserve">de </w:t>
      </w:r>
      <w:r>
        <w:t>l</w:t>
      </w:r>
      <w:r w:rsidR="00AE0289">
        <w:t>a</w:t>
      </w:r>
      <w:r>
        <w:t xml:space="preserve">s </w:t>
      </w:r>
      <w:r w:rsidR="00AE0289">
        <w:t xml:space="preserve">sesiones </w:t>
      </w:r>
      <w:r>
        <w:t xml:space="preserve">de un </w:t>
      </w:r>
      <w:r w:rsidR="00AE0289">
        <w:t>módulo y</w:t>
      </w:r>
      <w:r>
        <w:t xml:space="preserve"> que un </w:t>
      </w:r>
      <w:r w:rsidR="00AE0289">
        <w:t>desarrollador</w:t>
      </w:r>
      <w:r>
        <w:t xml:space="preserve"> no pueda visualizar la información l</w:t>
      </w:r>
      <w:r w:rsidR="00AE0289">
        <w:t>as sesiones</w:t>
      </w:r>
      <w:r>
        <w:t xml:space="preserve"> de un </w:t>
      </w:r>
      <w:r w:rsidR="00AE0289">
        <w:t>módulo</w:t>
      </w:r>
      <w:r>
        <w:t xml:space="preserve"> que no le pertenezca.</w:t>
      </w:r>
    </w:p>
    <w:p w14:paraId="5EC00E8C" w14:textId="15179CBE" w:rsidR="008C1103" w:rsidRDefault="008C1103" w:rsidP="0031239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Cobertura</w:t>
      </w:r>
      <w:r>
        <w:t xml:space="preserve">: observamos una cobertura del </w:t>
      </w:r>
      <w:r w:rsidR="00AE0289">
        <w:t>93</w:t>
      </w:r>
      <w:r>
        <w:t>%, encontrándonos con que</w:t>
      </w:r>
      <w:r w:rsidR="00AE0289">
        <w:t xml:space="preserve"> casi</w:t>
      </w:r>
      <w:r>
        <w:t xml:space="preserve"> todas las líneas de código aparecen en verd</w:t>
      </w:r>
      <w:r w:rsidR="00AE0289">
        <w:t>e.</w:t>
      </w:r>
    </w:p>
    <w:p w14:paraId="513F48E4" w14:textId="12A0C9FF" w:rsidR="008C1103" w:rsidRDefault="00312393" w:rsidP="008C1103">
      <w:pPr>
        <w:pStyle w:val="Prrafodelista"/>
        <w:numPr>
          <w:ilvl w:val="0"/>
          <w:numId w:val="48"/>
        </w:numPr>
      </w:pPr>
      <w:proofErr w:type="spellStart"/>
      <w:r>
        <w:rPr>
          <w:b/>
          <w:bCs/>
        </w:rPr>
        <w:t>DeveloperTrainingSession</w:t>
      </w:r>
      <w:r w:rsidR="008C1103">
        <w:rPr>
          <w:b/>
          <w:bCs/>
        </w:rPr>
        <w:t>Update</w:t>
      </w:r>
      <w:r w:rsidR="008C1103" w:rsidRPr="003C6AD6">
        <w:rPr>
          <w:b/>
          <w:bCs/>
        </w:rPr>
        <w:t>Sercvice</w:t>
      </w:r>
      <w:proofErr w:type="spellEnd"/>
      <w:r w:rsidR="008C1103">
        <w:t>:</w:t>
      </w:r>
    </w:p>
    <w:p w14:paraId="03DC25DA" w14:textId="3A1F6EC7" w:rsidR="008C1103" w:rsidRDefault="008C1103" w:rsidP="008C1103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t>Descripción</w:t>
      </w:r>
      <w:r>
        <w:t xml:space="preserve">: se ha probado la funcionalidad relacionada con </w:t>
      </w:r>
      <w:r w:rsidR="004D3E4B">
        <w:t>actualización</w:t>
      </w:r>
      <w:r>
        <w:t xml:space="preserve"> de la </w:t>
      </w:r>
      <w:r w:rsidR="004D3E4B">
        <w:t>información</w:t>
      </w:r>
      <w:r>
        <w:t xml:space="preserve"> de un</w:t>
      </w:r>
      <w:r w:rsidR="00AE0289">
        <w:t>a</w:t>
      </w:r>
      <w:r>
        <w:t xml:space="preserve"> </w:t>
      </w:r>
      <w:r w:rsidR="00AE0289">
        <w:t>sesión de entrenamiento</w:t>
      </w:r>
      <w:r>
        <w:t xml:space="preserve"> por parte de un </w:t>
      </w:r>
      <w:r w:rsidR="00AE0289">
        <w:t>desarrollador</w:t>
      </w:r>
      <w:r>
        <w:t xml:space="preserve">. Tendremos que asegurarnos de que solo los usuarios con rol </w:t>
      </w:r>
      <w:r w:rsidR="00AE0289">
        <w:t>desarrollador</w:t>
      </w:r>
      <w:r>
        <w:t xml:space="preserve"> puedan </w:t>
      </w:r>
      <w:r w:rsidR="00573C04">
        <w:t>actualizar</w:t>
      </w:r>
      <w:r>
        <w:t xml:space="preserve"> la información</w:t>
      </w:r>
      <w:r w:rsidR="00AE0289">
        <w:t xml:space="preserve"> de</w:t>
      </w:r>
      <w:r>
        <w:t xml:space="preserve"> l</w:t>
      </w:r>
      <w:r w:rsidR="00AE0289">
        <w:t>a</w:t>
      </w:r>
      <w:r>
        <w:t xml:space="preserve">s </w:t>
      </w:r>
      <w:r w:rsidR="00AE0289">
        <w:t xml:space="preserve">sesiones </w:t>
      </w:r>
      <w:r>
        <w:t xml:space="preserve">de un </w:t>
      </w:r>
      <w:r w:rsidR="00AE0289">
        <w:t>módulo</w:t>
      </w:r>
      <w:r>
        <w:t xml:space="preserve">, que un </w:t>
      </w:r>
      <w:r w:rsidR="00AE0289">
        <w:t>desarrollador</w:t>
      </w:r>
      <w:r>
        <w:t xml:space="preserve"> no pueda </w:t>
      </w:r>
      <w:r w:rsidR="00573C04">
        <w:t>actualizar</w:t>
      </w:r>
      <w:r>
        <w:t xml:space="preserve"> la información l</w:t>
      </w:r>
      <w:r w:rsidR="00AE0289">
        <w:t>a</w:t>
      </w:r>
      <w:r>
        <w:t xml:space="preserve">s </w:t>
      </w:r>
      <w:r w:rsidR="00AE0289">
        <w:t xml:space="preserve">sesiones </w:t>
      </w:r>
      <w:r>
        <w:t xml:space="preserve">de un </w:t>
      </w:r>
      <w:r w:rsidR="00AE0289">
        <w:t xml:space="preserve">módulo </w:t>
      </w:r>
      <w:r>
        <w:t>que no le pertenezca</w:t>
      </w:r>
      <w:r w:rsidR="00573C04">
        <w:t xml:space="preserve"> y que no se pueda actualizar la información de un</w:t>
      </w:r>
      <w:r w:rsidR="00AE0289">
        <w:t xml:space="preserve">a sesión ya </w:t>
      </w:r>
      <w:r w:rsidR="00573C04">
        <w:t>publicad</w:t>
      </w:r>
      <w:r w:rsidR="00AE0289">
        <w:t>a</w:t>
      </w:r>
      <w:r w:rsidR="004D3E4B">
        <w:t xml:space="preserve"> y de forzar los límites de todos los campos que se van a actualizar</w:t>
      </w:r>
      <w:r>
        <w:t>.</w:t>
      </w:r>
    </w:p>
    <w:p w14:paraId="4AD91E3B" w14:textId="78ED85AD" w:rsidR="00312393" w:rsidRPr="00573C04" w:rsidRDefault="008C1103" w:rsidP="00AE0289">
      <w:pPr>
        <w:pStyle w:val="Prrafodelista"/>
        <w:numPr>
          <w:ilvl w:val="1"/>
          <w:numId w:val="48"/>
        </w:numPr>
      </w:pPr>
      <w:r w:rsidRPr="009277F5">
        <w:rPr>
          <w:u w:val="single"/>
        </w:rPr>
        <w:lastRenderedPageBreak/>
        <w:t>Cobertura</w:t>
      </w:r>
      <w:r>
        <w:t xml:space="preserve">: observamos una cobertura del </w:t>
      </w:r>
      <w:r w:rsidR="00573C04">
        <w:t>9</w:t>
      </w:r>
      <w:r w:rsidR="001655CC">
        <w:t>4</w:t>
      </w:r>
      <w:r w:rsidR="004D3E4B">
        <w:t>’1</w:t>
      </w:r>
      <w:r>
        <w:t>%, encontrándonos con que todas las líneas de código aparecen en verde</w:t>
      </w:r>
      <w:r w:rsidR="00AE0289">
        <w:t xml:space="preserve"> excepto las restricciones ya contempladas anteriormente</w:t>
      </w:r>
      <w:r>
        <w:t>.</w:t>
      </w:r>
    </w:p>
    <w:p w14:paraId="5D9479A5" w14:textId="16AEC163" w:rsidR="008368F0" w:rsidRDefault="00D13181" w:rsidP="008368F0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7" w:name="_Toc167706846"/>
      <w:r>
        <w:rPr>
          <w:rFonts w:ascii="Arial Narrow" w:hAnsi="Arial Narrow"/>
          <w:b/>
          <w:szCs w:val="24"/>
        </w:rPr>
        <w:t xml:space="preserve">Análisis de rendimiento de </w:t>
      </w:r>
      <w:proofErr w:type="gramStart"/>
      <w:r>
        <w:rPr>
          <w:rFonts w:ascii="Arial Narrow" w:hAnsi="Arial Narrow"/>
          <w:b/>
          <w:szCs w:val="24"/>
        </w:rPr>
        <w:t>los Test</w:t>
      </w:r>
      <w:bookmarkEnd w:id="7"/>
      <w:proofErr w:type="gramEnd"/>
    </w:p>
    <w:p w14:paraId="37689C83" w14:textId="47378377" w:rsidR="00D13181" w:rsidRPr="004535E8" w:rsidRDefault="004535E8" w:rsidP="004535E8">
      <w:pPr>
        <w:pStyle w:val="Prrafodelista"/>
        <w:numPr>
          <w:ilvl w:val="0"/>
          <w:numId w:val="49"/>
        </w:numPr>
        <w:rPr>
          <w:b/>
          <w:bCs/>
        </w:rPr>
      </w:pPr>
      <w:r w:rsidRPr="004535E8">
        <w:rPr>
          <w:b/>
          <w:bCs/>
        </w:rPr>
        <w:t>Grafica de rendimiento antes de la adición de los índices</w:t>
      </w:r>
      <w:r>
        <w:rPr>
          <w:b/>
          <w:bCs/>
        </w:rPr>
        <w:t>:</w:t>
      </w:r>
    </w:p>
    <w:p w14:paraId="0B6E6C9B" w14:textId="30BA9540" w:rsidR="004535E8" w:rsidRDefault="00306C1D" w:rsidP="004535E8">
      <w:r w:rsidRPr="00306C1D">
        <w:drawing>
          <wp:inline distT="0" distB="0" distL="0" distR="0" wp14:anchorId="00FC8B20" wp14:editId="68CAB71D">
            <wp:extent cx="5400040" cy="1853565"/>
            <wp:effectExtent l="0" t="0" r="0" b="0"/>
            <wp:docPr id="186134576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5766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D84D" w14:textId="603E0AF7" w:rsidR="004535E8" w:rsidRPr="004535E8" w:rsidRDefault="004535E8" w:rsidP="004535E8">
      <w:pPr>
        <w:pStyle w:val="Prrafodelista"/>
        <w:numPr>
          <w:ilvl w:val="0"/>
          <w:numId w:val="49"/>
        </w:numPr>
        <w:rPr>
          <w:b/>
          <w:bCs/>
        </w:rPr>
      </w:pPr>
      <w:r w:rsidRPr="004535E8">
        <w:rPr>
          <w:b/>
          <w:bCs/>
        </w:rPr>
        <w:t>Grafica de rendimiento después de la adición de los índices</w:t>
      </w:r>
      <w:r>
        <w:rPr>
          <w:b/>
          <w:bCs/>
        </w:rPr>
        <w:t>:</w:t>
      </w:r>
    </w:p>
    <w:p w14:paraId="22B1EEF1" w14:textId="60DB88C5" w:rsidR="004535E8" w:rsidRDefault="00306C1D" w:rsidP="00AC34CA">
      <w:r w:rsidRPr="00306C1D">
        <w:drawing>
          <wp:inline distT="0" distB="0" distL="0" distR="0" wp14:anchorId="611AD51E" wp14:editId="4C98C78F">
            <wp:extent cx="5400040" cy="1824355"/>
            <wp:effectExtent l="0" t="0" r="0" b="4445"/>
            <wp:docPr id="1832031585" name="Imagen 1" descr="Gráfic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31585" name="Imagen 1" descr="Gráfico, Aplicació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D22B" w14:textId="4A3E7FF5" w:rsidR="00AC34CA" w:rsidRDefault="004535E8" w:rsidP="00AC34CA">
      <w:r>
        <w:t>Para analizar y comparar las dos ejecuciones, usaremos un intervalo de confianza del 95%</w:t>
      </w:r>
    </w:p>
    <w:p w14:paraId="294FFAA3" w14:textId="77777777" w:rsidR="00AC34CA" w:rsidRDefault="00AC34CA" w:rsidP="00AC34CA"/>
    <w:p w14:paraId="7DA9EBFC" w14:textId="77777777" w:rsidR="00AC34CA" w:rsidRDefault="00AC34CA" w:rsidP="00AC34CA"/>
    <w:p w14:paraId="75E28399" w14:textId="77777777" w:rsidR="00AC34CA" w:rsidRDefault="00AC34CA" w:rsidP="00AC34CA"/>
    <w:p w14:paraId="542C56CC" w14:textId="77777777" w:rsidR="00AC34CA" w:rsidRDefault="00AC34CA" w:rsidP="00AC34CA"/>
    <w:p w14:paraId="7093BA59" w14:textId="77777777" w:rsidR="00AC34CA" w:rsidRDefault="00AC34CA" w:rsidP="002C070C">
      <w:pPr>
        <w:ind w:firstLine="0"/>
      </w:pPr>
    </w:p>
    <w:p w14:paraId="289C4FCD" w14:textId="77777777" w:rsidR="00AC34CA" w:rsidRDefault="004535E8" w:rsidP="00586D48">
      <w:pPr>
        <w:pStyle w:val="Prrafodelista"/>
        <w:numPr>
          <w:ilvl w:val="0"/>
          <w:numId w:val="49"/>
        </w:numPr>
        <w:ind w:firstLine="0"/>
        <w:rPr>
          <w:b/>
          <w:bCs/>
        </w:rPr>
      </w:pPr>
      <w:r w:rsidRPr="00AC34CA">
        <w:rPr>
          <w:b/>
          <w:bCs/>
        </w:rPr>
        <w:lastRenderedPageBreak/>
        <w:t>Sin índices:</w:t>
      </w:r>
    </w:p>
    <w:p w14:paraId="35C5D75C" w14:textId="6A4A1FAA" w:rsidR="004535E8" w:rsidRPr="00AC34CA" w:rsidRDefault="00306C1D" w:rsidP="00AC34CA">
      <w:pPr>
        <w:pStyle w:val="Prrafodelista"/>
        <w:numPr>
          <w:ilvl w:val="0"/>
          <w:numId w:val="0"/>
        </w:numPr>
        <w:ind w:left="1080"/>
        <w:rPr>
          <w:b/>
          <w:bCs/>
        </w:rPr>
      </w:pPr>
      <w:r w:rsidRPr="00306C1D">
        <w:rPr>
          <w:b/>
          <w:bCs/>
        </w:rPr>
        <w:drawing>
          <wp:inline distT="0" distB="0" distL="0" distR="0" wp14:anchorId="38ADB026" wp14:editId="526AAF87">
            <wp:extent cx="5400040" cy="2986405"/>
            <wp:effectExtent l="0" t="0" r="0" b="4445"/>
            <wp:docPr id="902660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60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3480" w14:textId="441CC153" w:rsidR="002C070C" w:rsidRPr="002C070C" w:rsidRDefault="004535E8" w:rsidP="002C070C">
      <w:pPr>
        <w:pStyle w:val="Prrafodelista"/>
        <w:numPr>
          <w:ilvl w:val="0"/>
          <w:numId w:val="49"/>
        </w:numPr>
        <w:rPr>
          <w:b/>
          <w:bCs/>
        </w:rPr>
      </w:pPr>
      <w:r w:rsidRPr="004535E8">
        <w:rPr>
          <w:b/>
          <w:bCs/>
        </w:rPr>
        <w:t>Con</w:t>
      </w:r>
      <w:r>
        <w:rPr>
          <w:b/>
          <w:bCs/>
        </w:rPr>
        <w:t xml:space="preserve"> </w:t>
      </w:r>
      <w:r w:rsidRPr="004535E8">
        <w:rPr>
          <w:b/>
          <w:bCs/>
        </w:rPr>
        <w:t>índices:</w:t>
      </w:r>
    </w:p>
    <w:p w14:paraId="08672297" w14:textId="33C1D947" w:rsidR="004535E8" w:rsidRDefault="00306C1D" w:rsidP="002C070C">
      <w:pPr>
        <w:ind w:left="372" w:firstLine="708"/>
        <w:rPr>
          <w:b/>
          <w:bCs/>
        </w:rPr>
      </w:pPr>
      <w:r w:rsidRPr="00306C1D">
        <w:rPr>
          <w:b/>
          <w:bCs/>
        </w:rPr>
        <w:drawing>
          <wp:inline distT="0" distB="0" distL="0" distR="0" wp14:anchorId="2EB9593A" wp14:editId="66DF6CBF">
            <wp:extent cx="5400040" cy="2755265"/>
            <wp:effectExtent l="0" t="0" r="0" b="6985"/>
            <wp:docPr id="1137674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4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B205" w14:textId="5E96DCB5" w:rsidR="004535E8" w:rsidRDefault="004535E8" w:rsidP="00AC34CA">
      <w:pPr>
        <w:ind w:firstLine="0"/>
      </w:pPr>
      <w:r>
        <w:tab/>
        <w:t>Teniendo estos datos realizamos la comparación entre los 2 con “</w:t>
      </w:r>
      <w:r w:rsidRPr="004535E8">
        <w:t>Prueba z para medias de dos muestras</w:t>
      </w:r>
      <w:r>
        <w:t>” para así ver si hay un cambio que implique una mejora significativa o simplemente no es suficiente para que exista una mejora real.</w:t>
      </w:r>
    </w:p>
    <w:p w14:paraId="2DC47E1C" w14:textId="162F8EAC" w:rsidR="004535E8" w:rsidRDefault="00306C1D" w:rsidP="004535E8">
      <w:pPr>
        <w:ind w:firstLine="0"/>
      </w:pPr>
      <w:r w:rsidRPr="00306C1D">
        <w:lastRenderedPageBreak/>
        <w:drawing>
          <wp:inline distT="0" distB="0" distL="0" distR="0" wp14:anchorId="3981180E" wp14:editId="3BE8A91B">
            <wp:extent cx="5400040" cy="1925955"/>
            <wp:effectExtent l="0" t="0" r="0" b="0"/>
            <wp:docPr id="185381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1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9AFC" w14:textId="158FA26C" w:rsidR="001F54AB" w:rsidRDefault="001F54AB" w:rsidP="004535E8">
      <w:pPr>
        <w:ind w:firstLine="0"/>
      </w:pPr>
      <w:r>
        <w:tab/>
        <w:t>Para comparar las 2 ejecuciones tendremos que fijarnos en el valor “</w:t>
      </w:r>
      <w:r w:rsidR="002C070C">
        <w:t>Valor crítico de z (dos colas)</w:t>
      </w:r>
      <w:r>
        <w:t>”. Si este valor esta entre 0.05 y 0 significara que ha existido un</w:t>
      </w:r>
      <w:r w:rsidR="002C070C">
        <w:t xml:space="preserve"> cambio en los tiempos y las medias son lo suficientemente distintas para compararlas</w:t>
      </w:r>
      <w:r>
        <w:t>; si se encuentra entre 0.05 y 1 sig</w:t>
      </w:r>
      <w:r w:rsidR="002F11E0">
        <w:t xml:space="preserve">nifica que no ha existido un cambio significativo </w:t>
      </w:r>
      <w:r w:rsidR="002C070C">
        <w:t>entre las medias</w:t>
      </w:r>
      <w:r w:rsidR="002F11E0">
        <w:t xml:space="preserve">; y si se encuentra muy próximo por la derecha o por la izquierda a 0.05 </w:t>
      </w:r>
      <w:proofErr w:type="gramStart"/>
      <w:r w:rsidR="007821E6">
        <w:t>el test</w:t>
      </w:r>
      <w:proofErr w:type="gramEnd"/>
      <w:r w:rsidR="007821E6">
        <w:t xml:space="preserve"> no es concluyente.</w:t>
      </w:r>
    </w:p>
    <w:p w14:paraId="13F1F014" w14:textId="1E3A247F" w:rsidR="002F11E0" w:rsidRDefault="002F11E0" w:rsidP="004535E8">
      <w:pPr>
        <w:ind w:firstLine="0"/>
      </w:pPr>
      <w:r>
        <w:rPr>
          <w:noProof/>
        </w:rPr>
        <w:drawing>
          <wp:inline distT="0" distB="0" distL="0" distR="0" wp14:anchorId="3796D8D4" wp14:editId="7768BDD3">
            <wp:extent cx="5400040" cy="1038225"/>
            <wp:effectExtent l="0" t="0" r="0" b="9525"/>
            <wp:docPr id="319745805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45805" name="Imagen 2" descr="Un dibujo de una persona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2AF6" w14:textId="5FF2E7D2" w:rsidR="002F11E0" w:rsidRDefault="002F11E0" w:rsidP="004535E8">
      <w:pPr>
        <w:ind w:firstLine="0"/>
      </w:pPr>
      <w:r>
        <w:t>En mi caso, podemos observar que el valor de “</w:t>
      </w:r>
      <w:r w:rsidR="007821E6">
        <w:t>Valor crítico de z (dos colas)</w:t>
      </w:r>
      <w:r>
        <w:t xml:space="preserve">” es </w:t>
      </w:r>
      <w:r w:rsidR="007821E6">
        <w:t>0,</w:t>
      </w:r>
      <w:r w:rsidR="00306C1D">
        <w:t>664902497</w:t>
      </w:r>
      <w:r w:rsidR="007821E6">
        <w:t xml:space="preserve"> y que está en el intervalo (0.05, 1]. Por </w:t>
      </w:r>
      <w:r w:rsidR="00FF142D">
        <w:t>tanto,</w:t>
      </w:r>
      <w:r w:rsidR="007821E6">
        <w:t xml:space="preserve"> podemos concluir que, aunque los tiempos</w:t>
      </w:r>
      <w:r w:rsidR="003B5DAB">
        <w:t xml:space="preserve"> de prueba</w:t>
      </w:r>
      <w:r w:rsidR="007821E6">
        <w:t xml:space="preserve"> sean distintos, en una visión global son </w:t>
      </w:r>
      <w:r w:rsidR="003B5DAB">
        <w:t>iguales,</w:t>
      </w:r>
      <w:r w:rsidR="007821E6">
        <w:t xml:space="preserve"> por lo que la introducción de los índices no ha generado ningún cambio significativo en el proyecto.</w:t>
      </w:r>
    </w:p>
    <w:p w14:paraId="2DF1AAA7" w14:textId="77777777" w:rsidR="00AC34CA" w:rsidRDefault="00AC34CA" w:rsidP="004535E8">
      <w:pPr>
        <w:ind w:firstLine="0"/>
      </w:pPr>
    </w:p>
    <w:p w14:paraId="785384BA" w14:textId="77777777" w:rsidR="007821E6" w:rsidRDefault="007821E6" w:rsidP="004535E8">
      <w:pPr>
        <w:ind w:firstLine="0"/>
      </w:pPr>
    </w:p>
    <w:p w14:paraId="160C3973" w14:textId="77777777" w:rsidR="003B5DAB" w:rsidRDefault="003B5DAB" w:rsidP="004535E8">
      <w:pPr>
        <w:ind w:firstLine="0"/>
      </w:pPr>
    </w:p>
    <w:p w14:paraId="683E1F99" w14:textId="77777777" w:rsidR="00AC34CA" w:rsidRPr="004535E8" w:rsidRDefault="00AC34CA" w:rsidP="004535E8">
      <w:pPr>
        <w:ind w:firstLine="0"/>
      </w:pPr>
    </w:p>
    <w:p w14:paraId="045F497E" w14:textId="5F292464" w:rsidR="000973B6" w:rsidRDefault="0087350D" w:rsidP="00105A1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167706847"/>
      <w:r w:rsidRPr="00592244">
        <w:rPr>
          <w:rFonts w:ascii="Arial Narrow" w:hAnsi="Arial Narrow"/>
          <w:b/>
          <w:szCs w:val="24"/>
        </w:rPr>
        <w:lastRenderedPageBreak/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8"/>
    </w:p>
    <w:p w14:paraId="24726F4D" w14:textId="563B9083" w:rsidR="007821E6" w:rsidRPr="00105A1E" w:rsidRDefault="004535E8" w:rsidP="007821E6">
      <w:r>
        <w:t xml:space="preserve">La realización de </w:t>
      </w:r>
      <w:r w:rsidR="00AC34CA">
        <w:t>las pruebas</w:t>
      </w:r>
      <w:r>
        <w:t xml:space="preserve"> nos da una idea de cómo esta nuestro código en cuanto a rendimiento y cobertura de funcionalidades respecto a las expectativas del cliente.</w:t>
      </w:r>
      <w:r w:rsidR="002F11E0">
        <w:t xml:space="preserve"> Es muy importante seguir la metodología adecuada y ser muy riguroso en la realización de los pasos ya que un mínimo error puede suponer un retraso de varias horas en la realización de l</w:t>
      </w:r>
      <w:r w:rsidR="00AC34CA">
        <w:t>as pruebas</w:t>
      </w:r>
      <w:r w:rsidR="002F11E0">
        <w:t>.</w:t>
      </w:r>
    </w:p>
    <w:p w14:paraId="7488B298" w14:textId="361D5EE8" w:rsidR="00AF22DA" w:rsidRDefault="0060684F" w:rsidP="00105A1E">
      <w:pPr>
        <w:pStyle w:val="Ttulo1"/>
        <w:rPr>
          <w:rFonts w:ascii="Arial Narrow" w:hAnsi="Arial Narrow"/>
          <w:b/>
        </w:rPr>
      </w:pPr>
      <w:bookmarkStart w:id="9" w:name="_Toc167706848"/>
      <w:r>
        <w:rPr>
          <w:rFonts w:ascii="Arial Narrow" w:hAnsi="Arial Narrow"/>
          <w:b/>
        </w:rPr>
        <w:t>Bibliografí</w:t>
      </w:r>
      <w:r w:rsidR="00105A1E">
        <w:rPr>
          <w:rFonts w:ascii="Arial Narrow" w:hAnsi="Arial Narrow"/>
          <w:b/>
        </w:rPr>
        <w:t>a</w:t>
      </w:r>
      <w:bookmarkEnd w:id="9"/>
    </w:p>
    <w:p w14:paraId="57D6E6FF" w14:textId="4E8CE19C" w:rsidR="00105A1E" w:rsidRPr="00105A1E" w:rsidRDefault="00105A1E" w:rsidP="00105A1E">
      <w:r>
        <w:t>Intencionalmente en blanco</w:t>
      </w:r>
    </w:p>
    <w:p w14:paraId="7F6E38A9" w14:textId="2E831A33" w:rsidR="00592244" w:rsidRPr="00AA1629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AA1629" w:rsidSect="00A066F0">
      <w:headerReference w:type="default" r:id="rId18"/>
      <w:footerReference w:type="default" r:id="rId19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76286" w14:textId="77777777" w:rsidR="006B4E9D" w:rsidRDefault="006B4E9D" w:rsidP="00A5303B">
      <w:r>
        <w:separator/>
      </w:r>
    </w:p>
  </w:endnote>
  <w:endnote w:type="continuationSeparator" w:id="0">
    <w:p w14:paraId="7FCF1570" w14:textId="77777777" w:rsidR="006B4E9D" w:rsidRDefault="006B4E9D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AC02D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473B53D7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4A0C429C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C300F" w14:textId="77777777" w:rsidR="006B4E9D" w:rsidRDefault="006B4E9D" w:rsidP="00A5303B">
      <w:r>
        <w:separator/>
      </w:r>
    </w:p>
  </w:footnote>
  <w:footnote w:type="continuationSeparator" w:id="0">
    <w:p w14:paraId="43BE3C8E" w14:textId="77777777" w:rsidR="006B4E9D" w:rsidRDefault="006B4E9D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32152B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E6ED29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5D1D27C" wp14:editId="1D84B0DF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BCC9949" w14:textId="0454291D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3C71D22" w14:textId="77777777" w:rsidTr="005F7D43">
      <w:trPr>
        <w:trHeight w:val="70"/>
      </w:trPr>
      <w:tc>
        <w:tcPr>
          <w:tcW w:w="2263" w:type="dxa"/>
          <w:vMerge/>
        </w:tcPr>
        <w:p w14:paraId="306E53F3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13977097" w14:textId="7444C89E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8B577B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A66AAAD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43E056A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6821BFA" wp14:editId="48780BCE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AC45E69" w14:textId="5A7A182E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53E368AF" w14:textId="77777777" w:rsidTr="005F7D43">
      <w:trPr>
        <w:trHeight w:val="70"/>
      </w:trPr>
      <w:tc>
        <w:tcPr>
          <w:tcW w:w="2263" w:type="dxa"/>
          <w:vMerge/>
        </w:tcPr>
        <w:p w14:paraId="5FAE8217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44C1A4FD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33D53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C0CB3"/>
    <w:multiLevelType w:val="hybridMultilevel"/>
    <w:tmpl w:val="D7546F9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4A73A6D"/>
    <w:multiLevelType w:val="hybridMultilevel"/>
    <w:tmpl w:val="478057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9" w15:restartNumberingAfterBreak="0">
    <w:nsid w:val="51BB4B76"/>
    <w:multiLevelType w:val="hybridMultilevel"/>
    <w:tmpl w:val="C8723C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7044FE"/>
    <w:multiLevelType w:val="hybridMultilevel"/>
    <w:tmpl w:val="31A4D51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8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051E6"/>
    <w:multiLevelType w:val="hybridMultilevel"/>
    <w:tmpl w:val="7A9E7F5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3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DB554B0"/>
    <w:multiLevelType w:val="hybridMultilevel"/>
    <w:tmpl w:val="3DAEA8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4216335">
    <w:abstractNumId w:val="42"/>
  </w:num>
  <w:num w:numId="2" w16cid:durableId="1332247470">
    <w:abstractNumId w:val="46"/>
  </w:num>
  <w:num w:numId="3" w16cid:durableId="316345104">
    <w:abstractNumId w:val="0"/>
  </w:num>
  <w:num w:numId="4" w16cid:durableId="1760826538">
    <w:abstractNumId w:val="43"/>
  </w:num>
  <w:num w:numId="5" w16cid:durableId="474562908">
    <w:abstractNumId w:val="27"/>
  </w:num>
  <w:num w:numId="6" w16cid:durableId="1199271044">
    <w:abstractNumId w:val="2"/>
  </w:num>
  <w:num w:numId="7" w16cid:durableId="1041056571">
    <w:abstractNumId w:val="28"/>
  </w:num>
  <w:num w:numId="8" w16cid:durableId="1713075012">
    <w:abstractNumId w:val="12"/>
  </w:num>
  <w:num w:numId="9" w16cid:durableId="1518881718">
    <w:abstractNumId w:val="19"/>
  </w:num>
  <w:num w:numId="10" w16cid:durableId="1694459273">
    <w:abstractNumId w:val="38"/>
  </w:num>
  <w:num w:numId="11" w16cid:durableId="362440062">
    <w:abstractNumId w:val="47"/>
  </w:num>
  <w:num w:numId="12" w16cid:durableId="1621301373">
    <w:abstractNumId w:val="21"/>
  </w:num>
  <w:num w:numId="13" w16cid:durableId="23098375">
    <w:abstractNumId w:val="32"/>
  </w:num>
  <w:num w:numId="14" w16cid:durableId="449594977">
    <w:abstractNumId w:val="8"/>
  </w:num>
  <w:num w:numId="15" w16cid:durableId="1744526913">
    <w:abstractNumId w:val="25"/>
  </w:num>
  <w:num w:numId="16" w16cid:durableId="1363742965">
    <w:abstractNumId w:val="26"/>
  </w:num>
  <w:num w:numId="17" w16cid:durableId="1994026209">
    <w:abstractNumId w:val="37"/>
  </w:num>
  <w:num w:numId="18" w16cid:durableId="1463376615">
    <w:abstractNumId w:val="31"/>
  </w:num>
  <w:num w:numId="19" w16cid:durableId="126705371">
    <w:abstractNumId w:val="4"/>
  </w:num>
  <w:num w:numId="20" w16cid:durableId="696856387">
    <w:abstractNumId w:val="45"/>
  </w:num>
  <w:num w:numId="21" w16cid:durableId="1093284097">
    <w:abstractNumId w:val="16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30"/>
  </w:num>
  <w:num w:numId="26" w16cid:durableId="577519091">
    <w:abstractNumId w:val="18"/>
  </w:num>
  <w:num w:numId="27" w16cid:durableId="618873480">
    <w:abstractNumId w:val="34"/>
  </w:num>
  <w:num w:numId="28" w16cid:durableId="54278670">
    <w:abstractNumId w:val="6"/>
  </w:num>
  <w:num w:numId="29" w16cid:durableId="1334606387">
    <w:abstractNumId w:val="44"/>
  </w:num>
  <w:num w:numId="30" w16cid:durableId="2101217645">
    <w:abstractNumId w:val="33"/>
  </w:num>
  <w:num w:numId="31" w16cid:durableId="720712136">
    <w:abstractNumId w:val="13"/>
  </w:num>
  <w:num w:numId="32" w16cid:durableId="549727222">
    <w:abstractNumId w:val="23"/>
  </w:num>
  <w:num w:numId="33" w16cid:durableId="1535194743">
    <w:abstractNumId w:val="15"/>
  </w:num>
  <w:num w:numId="34" w16cid:durableId="800654745">
    <w:abstractNumId w:val="40"/>
  </w:num>
  <w:num w:numId="35" w16cid:durableId="1836796034">
    <w:abstractNumId w:val="11"/>
  </w:num>
  <w:num w:numId="36" w16cid:durableId="1323194866">
    <w:abstractNumId w:val="41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6"/>
  </w:num>
  <w:num w:numId="40" w16cid:durableId="1998872876">
    <w:abstractNumId w:val="24"/>
  </w:num>
  <w:num w:numId="41" w16cid:durableId="490486343">
    <w:abstractNumId w:val="22"/>
  </w:num>
  <w:num w:numId="42" w16cid:durableId="674651258">
    <w:abstractNumId w:val="17"/>
  </w:num>
  <w:num w:numId="43" w16cid:durableId="126778286">
    <w:abstractNumId w:val="3"/>
  </w:num>
  <w:num w:numId="44" w16cid:durableId="1493134498">
    <w:abstractNumId w:val="35"/>
  </w:num>
  <w:num w:numId="45" w16cid:durableId="1294210803">
    <w:abstractNumId w:val="14"/>
  </w:num>
  <w:num w:numId="46" w16cid:durableId="1230923038">
    <w:abstractNumId w:val="48"/>
  </w:num>
  <w:num w:numId="47" w16cid:durableId="1306737592">
    <w:abstractNumId w:val="20"/>
  </w:num>
  <w:num w:numId="48" w16cid:durableId="1110469585">
    <w:abstractNumId w:val="39"/>
  </w:num>
  <w:num w:numId="49" w16cid:durableId="622734610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66291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05A1E"/>
    <w:rsid w:val="00110703"/>
    <w:rsid w:val="00111C15"/>
    <w:rsid w:val="0011504F"/>
    <w:rsid w:val="00121742"/>
    <w:rsid w:val="0012201E"/>
    <w:rsid w:val="00122FD9"/>
    <w:rsid w:val="00125661"/>
    <w:rsid w:val="00132AA8"/>
    <w:rsid w:val="00134342"/>
    <w:rsid w:val="00134E1B"/>
    <w:rsid w:val="001437EA"/>
    <w:rsid w:val="001655CC"/>
    <w:rsid w:val="00174D59"/>
    <w:rsid w:val="001933F9"/>
    <w:rsid w:val="00197453"/>
    <w:rsid w:val="00197754"/>
    <w:rsid w:val="001A1589"/>
    <w:rsid w:val="001A3A05"/>
    <w:rsid w:val="001B11A9"/>
    <w:rsid w:val="001B26D4"/>
    <w:rsid w:val="001B2D09"/>
    <w:rsid w:val="001C0CCB"/>
    <w:rsid w:val="001D2DCB"/>
    <w:rsid w:val="001E14C2"/>
    <w:rsid w:val="001F00EB"/>
    <w:rsid w:val="001F3456"/>
    <w:rsid w:val="001F54AB"/>
    <w:rsid w:val="00200EF3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70C"/>
    <w:rsid w:val="002C0B7B"/>
    <w:rsid w:val="002C2D65"/>
    <w:rsid w:val="002C3FB5"/>
    <w:rsid w:val="002E492E"/>
    <w:rsid w:val="002F11E0"/>
    <w:rsid w:val="002F6A44"/>
    <w:rsid w:val="00306C1D"/>
    <w:rsid w:val="00307E46"/>
    <w:rsid w:val="00312393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928D8"/>
    <w:rsid w:val="003A685B"/>
    <w:rsid w:val="003B5DAB"/>
    <w:rsid w:val="003C0EDE"/>
    <w:rsid w:val="003C3877"/>
    <w:rsid w:val="003C6AD6"/>
    <w:rsid w:val="003C7519"/>
    <w:rsid w:val="003D10C2"/>
    <w:rsid w:val="003D19DB"/>
    <w:rsid w:val="003D27A7"/>
    <w:rsid w:val="003D5660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5024B"/>
    <w:rsid w:val="004535E8"/>
    <w:rsid w:val="00483B78"/>
    <w:rsid w:val="0048639A"/>
    <w:rsid w:val="00486BB0"/>
    <w:rsid w:val="00492401"/>
    <w:rsid w:val="00492ADA"/>
    <w:rsid w:val="004D3E4B"/>
    <w:rsid w:val="004F2F2E"/>
    <w:rsid w:val="00501FA0"/>
    <w:rsid w:val="00517429"/>
    <w:rsid w:val="005273A7"/>
    <w:rsid w:val="00540E9A"/>
    <w:rsid w:val="00547A07"/>
    <w:rsid w:val="00552526"/>
    <w:rsid w:val="0057242D"/>
    <w:rsid w:val="00573C04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E287E"/>
    <w:rsid w:val="005F34D1"/>
    <w:rsid w:val="005F4E99"/>
    <w:rsid w:val="005F5A79"/>
    <w:rsid w:val="00603120"/>
    <w:rsid w:val="0060684F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B4D83"/>
    <w:rsid w:val="006B4E9D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21E6"/>
    <w:rsid w:val="00783794"/>
    <w:rsid w:val="00783812"/>
    <w:rsid w:val="00785AF8"/>
    <w:rsid w:val="00795631"/>
    <w:rsid w:val="007A23A0"/>
    <w:rsid w:val="007C23A5"/>
    <w:rsid w:val="007D3732"/>
    <w:rsid w:val="007D5D17"/>
    <w:rsid w:val="007D7A94"/>
    <w:rsid w:val="007E4067"/>
    <w:rsid w:val="007E57C7"/>
    <w:rsid w:val="007F1281"/>
    <w:rsid w:val="00823F0D"/>
    <w:rsid w:val="008368F0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4501"/>
    <w:rsid w:val="008A5212"/>
    <w:rsid w:val="008A738B"/>
    <w:rsid w:val="008C1103"/>
    <w:rsid w:val="008D36DF"/>
    <w:rsid w:val="008D6799"/>
    <w:rsid w:val="008F0C71"/>
    <w:rsid w:val="008F5052"/>
    <w:rsid w:val="00905B96"/>
    <w:rsid w:val="009277F5"/>
    <w:rsid w:val="009342AB"/>
    <w:rsid w:val="00942E05"/>
    <w:rsid w:val="009431E4"/>
    <w:rsid w:val="009437A4"/>
    <w:rsid w:val="00947EB2"/>
    <w:rsid w:val="009510FC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E2A2B"/>
    <w:rsid w:val="009F4225"/>
    <w:rsid w:val="00A04615"/>
    <w:rsid w:val="00A066F0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629"/>
    <w:rsid w:val="00AA1803"/>
    <w:rsid w:val="00AC046D"/>
    <w:rsid w:val="00AC0DEC"/>
    <w:rsid w:val="00AC3265"/>
    <w:rsid w:val="00AC34CA"/>
    <w:rsid w:val="00AC4FA6"/>
    <w:rsid w:val="00AD2CBE"/>
    <w:rsid w:val="00AD4C69"/>
    <w:rsid w:val="00AD5344"/>
    <w:rsid w:val="00AE0289"/>
    <w:rsid w:val="00AF0748"/>
    <w:rsid w:val="00AF22DA"/>
    <w:rsid w:val="00B00BD5"/>
    <w:rsid w:val="00B048AB"/>
    <w:rsid w:val="00B05361"/>
    <w:rsid w:val="00B05F88"/>
    <w:rsid w:val="00B0638F"/>
    <w:rsid w:val="00B134C4"/>
    <w:rsid w:val="00B255C2"/>
    <w:rsid w:val="00B2622B"/>
    <w:rsid w:val="00B2799E"/>
    <w:rsid w:val="00B42B0C"/>
    <w:rsid w:val="00B55D04"/>
    <w:rsid w:val="00B61B13"/>
    <w:rsid w:val="00B61D4E"/>
    <w:rsid w:val="00B67ACB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6DAD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1BEE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13181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75BE3"/>
    <w:rsid w:val="00D830CE"/>
    <w:rsid w:val="00D8660A"/>
    <w:rsid w:val="00D87FC4"/>
    <w:rsid w:val="00D97D8C"/>
    <w:rsid w:val="00DA0CB6"/>
    <w:rsid w:val="00DB3B4D"/>
    <w:rsid w:val="00DC0128"/>
    <w:rsid w:val="00DC1649"/>
    <w:rsid w:val="00DC5850"/>
    <w:rsid w:val="00DE0A5B"/>
    <w:rsid w:val="00DF5D35"/>
    <w:rsid w:val="00DF7F82"/>
    <w:rsid w:val="00E07D37"/>
    <w:rsid w:val="00E10E93"/>
    <w:rsid w:val="00E130AC"/>
    <w:rsid w:val="00E1430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93541"/>
    <w:rsid w:val="00EA0130"/>
    <w:rsid w:val="00EA6BC6"/>
    <w:rsid w:val="00EA732E"/>
    <w:rsid w:val="00ED0F59"/>
    <w:rsid w:val="00ED3DD7"/>
    <w:rsid w:val="00ED5249"/>
    <w:rsid w:val="00ED5876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4506D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501C"/>
    <w:rsid w:val="00FC4AE4"/>
    <w:rsid w:val="00FD42F2"/>
    <w:rsid w:val="00FD798D"/>
    <w:rsid w:val="00FE1E91"/>
    <w:rsid w:val="00FF142D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8908A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1727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DANIEL DEL CASTILLO PIÑERO</cp:lastModifiedBy>
  <cp:revision>9</cp:revision>
  <dcterms:created xsi:type="dcterms:W3CDTF">2024-05-27T10:51:00Z</dcterms:created>
  <dcterms:modified xsi:type="dcterms:W3CDTF">2024-10-21T11:26:00Z</dcterms:modified>
</cp:coreProperties>
</file>