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73601" w:rsidRPr="00AC150A" w:rsidRDefault="00AC150A">
      <w:pPr>
        <w:pStyle w:val="Title"/>
        <w:rPr>
          <w:rFonts w:ascii="Times New Roman" w:hAnsi="Times New Roman" w:cs="Times New Roman"/>
        </w:rPr>
      </w:pPr>
      <w:r w:rsidRPr="00AC150A">
        <w:rPr>
          <w:rFonts w:ascii="Times New Roman" w:hAnsi="Times New Roman" w:cs="Times New Roman"/>
        </w:rPr>
        <w:t xml:space="preserve">API </w:t>
      </w:r>
      <w:proofErr w:type="spellStart"/>
      <w:r w:rsidRPr="00AC150A">
        <w:rPr>
          <w:rFonts w:ascii="Times New Roman" w:hAnsi="Times New Roman" w:cs="Times New Roman"/>
        </w:rPr>
        <w:t>Covid</w:t>
      </w:r>
      <w:proofErr w:type="spellEnd"/>
      <w:r w:rsidRPr="00AC150A">
        <w:rPr>
          <w:rFonts w:ascii="Times New Roman" w:hAnsi="Times New Roman" w:cs="Times New Roman"/>
        </w:rPr>
        <w:t>. Manual de uso.</w:t>
      </w: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373601">
      <w:pPr>
        <w:pStyle w:val="Heading3"/>
        <w:numPr>
          <w:ilvl w:val="2"/>
          <w:numId w:val="1"/>
        </w:numPr>
        <w:rPr>
          <w:rFonts w:ascii="Times New Roman" w:hAnsi="Times New Roman" w:cs="Times New Roman"/>
        </w:rPr>
      </w:pPr>
    </w:p>
    <w:p w:rsidR="00373601" w:rsidRPr="00AC150A" w:rsidRDefault="00AC150A" w:rsidP="00AC150A">
      <w:pPr>
        <w:pStyle w:val="Heading3"/>
        <w:numPr>
          <w:ilvl w:val="2"/>
          <w:numId w:val="1"/>
        </w:numPr>
        <w:rPr>
          <w:rFonts w:ascii="Times New Roman" w:hAnsi="Times New Roman" w:cs="Times New Roman"/>
        </w:rPr>
      </w:pPr>
      <w:r w:rsidRPr="00AC150A">
        <w:rPr>
          <w:rFonts w:ascii="Times New Roman" w:hAnsi="Times New Roman" w:cs="Times New Roman"/>
        </w:rPr>
        <w:t>1. Paso primero.</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color w:val="000000"/>
        </w:rPr>
        <w:tab/>
      </w:r>
      <w:r w:rsidRPr="00AC150A">
        <w:rPr>
          <w:rFonts w:ascii="Times New Roman" w:hAnsi="Times New Roman" w:cs="Times New Roman"/>
          <w:color w:val="000000"/>
        </w:rPr>
        <w:t xml:space="preserve">El primer paso consiste en obtener una clave publica con la que generar una transmisión de datos segura entre el usuario y la aplicación. Para ello se realiza una petición </w:t>
      </w:r>
      <w:proofErr w:type="spellStart"/>
      <w:r w:rsidRPr="00AC150A">
        <w:rPr>
          <w:rFonts w:ascii="Times New Roman" w:hAnsi="Times New Roman" w:cs="Times New Roman"/>
          <w:color w:val="000000"/>
        </w:rPr>
        <w:t>get</w:t>
      </w:r>
      <w:proofErr w:type="spellEnd"/>
      <w:r w:rsidRPr="00AC150A">
        <w:rPr>
          <w:rFonts w:ascii="Times New Roman" w:hAnsi="Times New Roman" w:cs="Times New Roman"/>
          <w:color w:val="000000"/>
        </w:rPr>
        <w:t xml:space="preserve"> (petición 1 proyecto </w:t>
      </w:r>
      <w:proofErr w:type="spellStart"/>
      <w:r w:rsidRPr="00AC150A">
        <w:rPr>
          <w:rFonts w:ascii="Times New Roman" w:hAnsi="Times New Roman" w:cs="Times New Roman"/>
          <w:color w:val="000000"/>
        </w:rPr>
        <w:t>postman</w:t>
      </w:r>
      <w:proofErr w:type="spellEnd"/>
      <w:r w:rsidRPr="00AC150A">
        <w:rPr>
          <w:rFonts w:ascii="Times New Roman" w:hAnsi="Times New Roman" w:cs="Times New Roman"/>
          <w:color w:val="000000"/>
        </w:rPr>
        <w:t xml:space="preserve">): </w:t>
      </w:r>
      <w:r w:rsidRPr="00AC150A">
        <w:rPr>
          <w:rFonts w:ascii="Times New Roman" w:hAnsi="Times New Roman" w:cs="Times New Roman"/>
          <w:noProof/>
        </w:rPr>
        <w:drawing>
          <wp:anchor distT="0" distB="0" distL="0" distR="0" simplePos="0" relativeHeight="251658240" behindDoc="0" locked="0" layoutInCell="1" hidden="0" allowOverlap="1">
            <wp:simplePos x="0" y="0"/>
            <wp:positionH relativeFrom="column">
              <wp:posOffset>-155574</wp:posOffset>
            </wp:positionH>
            <wp:positionV relativeFrom="paragraph">
              <wp:posOffset>591185</wp:posOffset>
            </wp:positionV>
            <wp:extent cx="9573260" cy="4429760"/>
            <wp:effectExtent l="0" t="0" r="0" b="0"/>
            <wp:wrapSquare wrapText="bothSides" distT="0" distB="0" distL="0" distR="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9573260" cy="4429760"/>
                    </a:xfrm>
                    <a:prstGeom prst="rect">
                      <a:avLst/>
                    </a:prstGeom>
                    <a:ln/>
                  </pic:spPr>
                </pic:pic>
              </a:graphicData>
            </a:graphic>
          </wp:anchor>
        </w:drawing>
      </w: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lastRenderedPageBreak/>
        <w:t>2. Paso segundo.</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color w:val="000000"/>
        </w:rPr>
        <w:tab/>
      </w:r>
      <w:r w:rsidRPr="00AC150A">
        <w:rPr>
          <w:rFonts w:ascii="Times New Roman" w:hAnsi="Times New Roman" w:cs="Times New Roman"/>
          <w:color w:val="000000"/>
        </w:rPr>
        <w:t>La clave pública devuelta por la aplicación la usaremos para encriptar el usuario que daremos de alta. La aplicación esta pensada para que este proceso lo realice el usuario mediante un programa y que los datos sensibles sean solo transmitidos de manera en</w:t>
      </w:r>
      <w:r w:rsidRPr="00AC150A">
        <w:rPr>
          <w:rFonts w:ascii="Times New Roman" w:hAnsi="Times New Roman" w:cs="Times New Roman"/>
          <w:color w:val="000000"/>
        </w:rPr>
        <w:t xml:space="preserve">criptada, pero se ha habilitado este servicio para que la aplicación pueda ser probada desde un programa con interfaz gráfica.  </w:t>
      </w:r>
      <w:r w:rsidRPr="00AC150A">
        <w:rPr>
          <w:rFonts w:ascii="Times New Roman" w:hAnsi="Times New Roman" w:cs="Times New Roman"/>
          <w:noProof/>
        </w:rPr>
        <w:drawing>
          <wp:anchor distT="0" distB="0" distL="0" distR="0" simplePos="0" relativeHeight="251659264" behindDoc="0" locked="0" layoutInCell="1" hidden="0" allowOverlap="1">
            <wp:simplePos x="0" y="0"/>
            <wp:positionH relativeFrom="column">
              <wp:posOffset>-262254</wp:posOffset>
            </wp:positionH>
            <wp:positionV relativeFrom="paragraph">
              <wp:posOffset>632460</wp:posOffset>
            </wp:positionV>
            <wp:extent cx="9585960" cy="5135245"/>
            <wp:effectExtent l="0" t="0" r="0" b="0"/>
            <wp:wrapSquare wrapText="bothSides" distT="0" distB="0" distL="0" distR="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9585960" cy="5135245"/>
                    </a:xfrm>
                    <a:prstGeom prst="rect">
                      <a:avLst/>
                    </a:prstGeom>
                    <a:ln/>
                  </pic:spPr>
                </pic:pic>
              </a:graphicData>
            </a:graphic>
          </wp:anchor>
        </w:drawing>
      </w: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lastRenderedPageBreak/>
        <w:t>3. Paso tercero.</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noProof/>
        </w:rPr>
        <w:drawing>
          <wp:anchor distT="0" distB="0" distL="0" distR="0" simplePos="0" relativeHeight="251660288" behindDoc="0" locked="0" layoutInCell="1" hidden="0" allowOverlap="1">
            <wp:simplePos x="0" y="0"/>
            <wp:positionH relativeFrom="column">
              <wp:posOffset>-57150</wp:posOffset>
            </wp:positionH>
            <wp:positionV relativeFrom="paragraph">
              <wp:posOffset>392430</wp:posOffset>
            </wp:positionV>
            <wp:extent cx="9601200" cy="5443855"/>
            <wp:effectExtent l="0" t="0" r="0" b="0"/>
            <wp:wrapSquare wrapText="bothSides" distT="0" distB="0" distL="0" distR="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9601200" cy="5443855"/>
                    </a:xfrm>
                    <a:prstGeom prst="rect">
                      <a:avLst/>
                    </a:prstGeom>
                    <a:ln/>
                  </pic:spPr>
                </pic:pic>
              </a:graphicData>
            </a:graphic>
          </wp:anchor>
        </w:drawing>
      </w:r>
      <w:r w:rsidRPr="00AC150A">
        <w:rPr>
          <w:rFonts w:ascii="Times New Roman" w:hAnsi="Times New Roman" w:cs="Times New Roman"/>
          <w:color w:val="000000"/>
        </w:rPr>
        <w:tab/>
        <w:t>Es idéntico al anterior solo que esta vez encriptaremos la contraseña para el nuevo usuario.</w:t>
      </w: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t>4. Paso cuart</w:t>
      </w:r>
      <w:r w:rsidRPr="00AC150A">
        <w:rPr>
          <w:rFonts w:ascii="Times New Roman" w:hAnsi="Times New Roman" w:cs="Times New Roman"/>
        </w:rPr>
        <w:t>o.</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noProof/>
        </w:rPr>
        <w:drawing>
          <wp:anchor distT="0" distB="0" distL="0" distR="0" simplePos="0" relativeHeight="251661312" behindDoc="0" locked="0" layoutInCell="1" hidden="0" allowOverlap="1">
            <wp:simplePos x="0" y="0"/>
            <wp:positionH relativeFrom="column">
              <wp:posOffset>-320040</wp:posOffset>
            </wp:positionH>
            <wp:positionV relativeFrom="paragraph">
              <wp:posOffset>612140</wp:posOffset>
            </wp:positionV>
            <wp:extent cx="9605010" cy="4924425"/>
            <wp:effectExtent l="0" t="0" r="0" b="9525"/>
            <wp:wrapSquare wrapText="bothSides" distT="0" distB="0" distL="0" distR="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9605010" cy="4924425"/>
                    </a:xfrm>
                    <a:prstGeom prst="rect">
                      <a:avLst/>
                    </a:prstGeom>
                    <a:ln/>
                  </pic:spPr>
                </pic:pic>
              </a:graphicData>
            </a:graphic>
            <wp14:sizeRelV relativeFrom="margin">
              <wp14:pctHeight>0</wp14:pctHeight>
            </wp14:sizeRelV>
          </wp:anchor>
        </w:drawing>
      </w:r>
      <w:r w:rsidRPr="00AC150A">
        <w:rPr>
          <w:rFonts w:ascii="Times New Roman" w:hAnsi="Times New Roman" w:cs="Times New Roman"/>
          <w:color w:val="000000"/>
        </w:rPr>
        <w:tab/>
        <w:t>En este paso solicitaremos el alta de un nuevo usuario. Para ello copiaremos las respuestas de los dos pasos anteriores (usuario encriptado y contraseña encriptada) a una nueva petición. Esta petición puede encontrarse con el número 4 en el proyecto de</w:t>
      </w:r>
      <w:r w:rsidRPr="00AC150A">
        <w:rPr>
          <w:rFonts w:ascii="Times New Roman" w:hAnsi="Times New Roman" w:cs="Times New Roman"/>
          <w:color w:val="000000"/>
        </w:rPr>
        <w:t xml:space="preserve"> </w:t>
      </w:r>
      <w:proofErr w:type="spellStart"/>
      <w:r w:rsidRPr="00AC150A">
        <w:rPr>
          <w:rFonts w:ascii="Times New Roman" w:hAnsi="Times New Roman" w:cs="Times New Roman"/>
          <w:color w:val="000000"/>
        </w:rPr>
        <w:t>Postman</w:t>
      </w:r>
      <w:proofErr w:type="spellEnd"/>
      <w:r w:rsidRPr="00AC150A">
        <w:rPr>
          <w:rFonts w:ascii="Times New Roman" w:hAnsi="Times New Roman" w:cs="Times New Roman"/>
          <w:color w:val="000000"/>
        </w:rPr>
        <w:t xml:space="preserve"> </w:t>
      </w:r>
      <w:proofErr w:type="spellStart"/>
      <w:r w:rsidRPr="00AC150A">
        <w:rPr>
          <w:rFonts w:ascii="Times New Roman" w:hAnsi="Times New Roman" w:cs="Times New Roman"/>
          <w:color w:val="000000"/>
        </w:rPr>
        <w:t>CovidAPI</w:t>
      </w:r>
      <w:proofErr w:type="spellEnd"/>
      <w:r w:rsidRPr="00AC150A">
        <w:rPr>
          <w:rFonts w:ascii="Times New Roman" w:hAnsi="Times New Roman" w:cs="Times New Roman"/>
          <w:color w:val="000000"/>
        </w:rPr>
        <w:t>.</w:t>
      </w: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t>5. Paso quinto.</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noProof/>
        </w:rPr>
        <w:drawing>
          <wp:anchor distT="0" distB="0" distL="0" distR="0" simplePos="0" relativeHeight="251662336" behindDoc="0" locked="0" layoutInCell="1" hidden="0" allowOverlap="1">
            <wp:simplePos x="0" y="0"/>
            <wp:positionH relativeFrom="column">
              <wp:posOffset>-253365</wp:posOffset>
            </wp:positionH>
            <wp:positionV relativeFrom="paragraph">
              <wp:posOffset>440690</wp:posOffset>
            </wp:positionV>
            <wp:extent cx="9476105" cy="5095875"/>
            <wp:effectExtent l="0" t="0" r="0" b="9525"/>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476105" cy="5095875"/>
                    </a:xfrm>
                    <a:prstGeom prst="rect">
                      <a:avLst/>
                    </a:prstGeom>
                    <a:ln/>
                  </pic:spPr>
                </pic:pic>
              </a:graphicData>
            </a:graphic>
            <wp14:sizeRelV relativeFrom="margin">
              <wp14:pctHeight>0</wp14:pctHeight>
            </wp14:sizeRelV>
          </wp:anchor>
        </w:drawing>
      </w:r>
      <w:r w:rsidRPr="00AC150A">
        <w:rPr>
          <w:rFonts w:ascii="Times New Roman" w:hAnsi="Times New Roman" w:cs="Times New Roman"/>
          <w:color w:val="000000"/>
        </w:rPr>
        <w:tab/>
        <w:t>Ahora repetiremos el paso 2. Pero en esta ocasión emplearemos la clave pública devuelta como respuesta en el paso 4. Ésta será la clave única de usuario y debe de almacenarse para evitar su pérdida.</w:t>
      </w: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t>6. Paso sexto.</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noProof/>
        </w:rPr>
        <w:drawing>
          <wp:anchor distT="0" distB="0" distL="0" distR="0" simplePos="0" relativeHeight="251663360" behindDoc="0" locked="0" layoutInCell="1" hidden="0" allowOverlap="1">
            <wp:simplePos x="0" y="0"/>
            <wp:positionH relativeFrom="column">
              <wp:posOffset>-212090</wp:posOffset>
            </wp:positionH>
            <wp:positionV relativeFrom="paragraph">
              <wp:posOffset>240030</wp:posOffset>
            </wp:positionV>
            <wp:extent cx="9754235" cy="5306060"/>
            <wp:effectExtent l="0" t="0" r="0" b="0"/>
            <wp:wrapSquare wrapText="bothSides" distT="0" distB="0" distL="0" distR="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9754235" cy="5306060"/>
                    </a:xfrm>
                    <a:prstGeom prst="rect">
                      <a:avLst/>
                    </a:prstGeom>
                    <a:ln/>
                  </pic:spPr>
                </pic:pic>
              </a:graphicData>
            </a:graphic>
          </wp:anchor>
        </w:drawing>
      </w:r>
      <w:r w:rsidRPr="00AC150A">
        <w:rPr>
          <w:rFonts w:ascii="Times New Roman" w:hAnsi="Times New Roman" w:cs="Times New Roman"/>
          <w:color w:val="000000"/>
        </w:rPr>
        <w:tab/>
        <w:t>A</w:t>
      </w:r>
      <w:r w:rsidRPr="00AC150A">
        <w:rPr>
          <w:rFonts w:ascii="Times New Roman" w:hAnsi="Times New Roman" w:cs="Times New Roman"/>
          <w:color w:val="000000"/>
        </w:rPr>
        <w:t>quí repetimos el paso 3. Esta vez con la clave pública de usuario al igual que en el paso anterior.</w:t>
      </w: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t>7. Paso séptimo.</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noProof/>
        </w:rPr>
        <w:drawing>
          <wp:anchor distT="0" distB="0" distL="0" distR="0" simplePos="0" relativeHeight="251664384" behindDoc="0" locked="0" layoutInCell="1" hidden="0" allowOverlap="1">
            <wp:simplePos x="0" y="0"/>
            <wp:positionH relativeFrom="column">
              <wp:posOffset>-76200</wp:posOffset>
            </wp:positionH>
            <wp:positionV relativeFrom="paragraph">
              <wp:posOffset>598170</wp:posOffset>
            </wp:positionV>
            <wp:extent cx="9427210" cy="4947920"/>
            <wp:effectExtent l="0" t="0" r="0" b="0"/>
            <wp:wrapSquare wrapText="bothSides" distT="0" distB="0" distL="0" distR="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9427210" cy="4947920"/>
                    </a:xfrm>
                    <a:prstGeom prst="rect">
                      <a:avLst/>
                    </a:prstGeom>
                    <a:ln/>
                  </pic:spPr>
                </pic:pic>
              </a:graphicData>
            </a:graphic>
          </wp:anchor>
        </w:drawing>
      </w:r>
      <w:r w:rsidRPr="00AC150A">
        <w:rPr>
          <w:rFonts w:ascii="Times New Roman" w:hAnsi="Times New Roman" w:cs="Times New Roman"/>
          <w:color w:val="000000"/>
        </w:rPr>
        <w:tab/>
        <w:t>Ahora resta autorizar al usuario para obtener un token de acceso perecedero. Igual que en el paso cuarto pegaremos el usuario encriptado</w:t>
      </w:r>
      <w:r w:rsidRPr="00AC150A">
        <w:rPr>
          <w:rFonts w:ascii="Times New Roman" w:hAnsi="Times New Roman" w:cs="Times New Roman"/>
          <w:color w:val="000000"/>
        </w:rPr>
        <w:t xml:space="preserve"> en el paso quinto, la contraseña encriptada en el paso sexto y la clave pública de usuario obtenida como respuesta al paso cuarto. Esta vez el atributo “new” está establecido a “false”.  La petición está numerada como 7 en el proyecto de </w:t>
      </w:r>
      <w:proofErr w:type="spellStart"/>
      <w:r w:rsidRPr="00AC150A">
        <w:rPr>
          <w:rFonts w:ascii="Times New Roman" w:hAnsi="Times New Roman" w:cs="Times New Roman"/>
          <w:color w:val="000000"/>
        </w:rPr>
        <w:t>Postman</w:t>
      </w:r>
      <w:proofErr w:type="spellEnd"/>
      <w:r w:rsidRPr="00AC150A">
        <w:rPr>
          <w:rFonts w:ascii="Times New Roman" w:hAnsi="Times New Roman" w:cs="Times New Roman"/>
          <w:color w:val="000000"/>
        </w:rPr>
        <w:t xml:space="preserve"> </w:t>
      </w:r>
      <w:proofErr w:type="spellStart"/>
      <w:r w:rsidRPr="00AC150A">
        <w:rPr>
          <w:rFonts w:ascii="Times New Roman" w:hAnsi="Times New Roman" w:cs="Times New Roman"/>
          <w:color w:val="000000"/>
        </w:rPr>
        <w:t>CovidAPI</w:t>
      </w:r>
      <w:proofErr w:type="spellEnd"/>
      <w:r w:rsidRPr="00AC150A">
        <w:rPr>
          <w:rFonts w:ascii="Times New Roman" w:hAnsi="Times New Roman" w:cs="Times New Roman"/>
          <w:color w:val="000000"/>
        </w:rPr>
        <w:t>:</w:t>
      </w: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lastRenderedPageBreak/>
        <w:t>8. Paso octavo. Parte primera.</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noProof/>
        </w:rPr>
        <w:drawing>
          <wp:anchor distT="0" distB="0" distL="0" distR="0" simplePos="0" relativeHeight="251665408" behindDoc="0" locked="0" layoutInCell="1" hidden="0" allowOverlap="1">
            <wp:simplePos x="0" y="0"/>
            <wp:positionH relativeFrom="column">
              <wp:posOffset>-257175</wp:posOffset>
            </wp:positionH>
            <wp:positionV relativeFrom="paragraph">
              <wp:posOffset>490855</wp:posOffset>
            </wp:positionV>
            <wp:extent cx="9446260" cy="5209540"/>
            <wp:effectExtent l="0" t="0" r="0" b="0"/>
            <wp:wrapSquare wrapText="bothSides" distT="0" distB="0" distL="0" distR="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446260" cy="5209540"/>
                    </a:xfrm>
                    <a:prstGeom prst="rect">
                      <a:avLst/>
                    </a:prstGeom>
                    <a:ln/>
                  </pic:spPr>
                </pic:pic>
              </a:graphicData>
            </a:graphic>
          </wp:anchor>
        </w:drawing>
      </w:r>
      <w:r w:rsidRPr="00AC150A">
        <w:rPr>
          <w:rFonts w:ascii="Times New Roman" w:hAnsi="Times New Roman" w:cs="Times New Roman"/>
          <w:color w:val="000000"/>
        </w:rPr>
        <w:tab/>
        <w:t xml:space="preserve">Como respuesta al paso anterior habremos recibido un token. Lo copiaremos y pegaremos como </w:t>
      </w:r>
      <w:proofErr w:type="spellStart"/>
      <w:r w:rsidRPr="00AC150A">
        <w:rPr>
          <w:rFonts w:ascii="Times New Roman" w:hAnsi="Times New Roman" w:cs="Times New Roman"/>
          <w:color w:val="000000"/>
        </w:rPr>
        <w:t>Auth</w:t>
      </w:r>
      <w:proofErr w:type="spellEnd"/>
      <w:r w:rsidRPr="00AC150A">
        <w:rPr>
          <w:rFonts w:ascii="Times New Roman" w:hAnsi="Times New Roman" w:cs="Times New Roman"/>
          <w:color w:val="000000"/>
        </w:rPr>
        <w:t xml:space="preserve"> (cabecera de mensaje) de la petición del paso 8 del proyecto de </w:t>
      </w:r>
      <w:proofErr w:type="spellStart"/>
      <w:r w:rsidRPr="00AC150A">
        <w:rPr>
          <w:rFonts w:ascii="Times New Roman" w:hAnsi="Times New Roman" w:cs="Times New Roman"/>
          <w:color w:val="000000"/>
        </w:rPr>
        <w:t>Postman</w:t>
      </w:r>
      <w:proofErr w:type="spellEnd"/>
      <w:r w:rsidRPr="00AC150A">
        <w:rPr>
          <w:rFonts w:ascii="Times New Roman" w:hAnsi="Times New Roman" w:cs="Times New Roman"/>
          <w:color w:val="000000"/>
        </w:rPr>
        <w:t xml:space="preserve"> seleccionando </w:t>
      </w:r>
      <w:proofErr w:type="spellStart"/>
      <w:r w:rsidRPr="00AC150A">
        <w:rPr>
          <w:rFonts w:ascii="Times New Roman" w:hAnsi="Times New Roman" w:cs="Times New Roman"/>
          <w:color w:val="000000"/>
        </w:rPr>
        <w:t>Bearer</w:t>
      </w:r>
      <w:proofErr w:type="spellEnd"/>
      <w:r w:rsidRPr="00AC150A">
        <w:rPr>
          <w:rFonts w:ascii="Times New Roman" w:hAnsi="Times New Roman" w:cs="Times New Roman"/>
          <w:color w:val="000000"/>
        </w:rPr>
        <w:t xml:space="preserve"> Token como tipo de la misma:</w:t>
      </w:r>
    </w:p>
    <w:p w:rsidR="00373601" w:rsidRPr="00AC150A" w:rsidRDefault="00AC150A">
      <w:pPr>
        <w:pStyle w:val="Heading3"/>
        <w:numPr>
          <w:ilvl w:val="2"/>
          <w:numId w:val="1"/>
        </w:numPr>
        <w:rPr>
          <w:rFonts w:ascii="Times New Roman" w:hAnsi="Times New Roman" w:cs="Times New Roman"/>
        </w:rPr>
      </w:pPr>
      <w:r w:rsidRPr="00AC150A">
        <w:rPr>
          <w:rFonts w:ascii="Times New Roman" w:hAnsi="Times New Roman" w:cs="Times New Roman"/>
        </w:rPr>
        <w:lastRenderedPageBreak/>
        <w:t>9</w:t>
      </w:r>
      <w:r w:rsidRPr="00AC150A">
        <w:rPr>
          <w:rFonts w:ascii="Times New Roman" w:hAnsi="Times New Roman" w:cs="Times New Roman"/>
        </w:rPr>
        <w:t>. Paso octavo. Parte segunda.</w:t>
      </w: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noProof/>
        </w:rPr>
        <w:drawing>
          <wp:anchor distT="0" distB="0" distL="0" distR="0" simplePos="0" relativeHeight="251666432" behindDoc="0" locked="0" layoutInCell="1" hidden="0" allowOverlap="1">
            <wp:simplePos x="0" y="0"/>
            <wp:positionH relativeFrom="column">
              <wp:posOffset>-202565</wp:posOffset>
            </wp:positionH>
            <wp:positionV relativeFrom="paragraph">
              <wp:posOffset>728980</wp:posOffset>
            </wp:positionV>
            <wp:extent cx="9535160" cy="5001895"/>
            <wp:effectExtent l="0" t="0" r="0" b="0"/>
            <wp:wrapSquare wrapText="bothSides" distT="0" distB="0" distL="0" distR="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9535160" cy="5001895"/>
                    </a:xfrm>
                    <a:prstGeom prst="rect">
                      <a:avLst/>
                    </a:prstGeom>
                    <a:ln/>
                  </pic:spPr>
                </pic:pic>
              </a:graphicData>
            </a:graphic>
          </wp:anchor>
        </w:drawing>
      </w:r>
      <w:r w:rsidRPr="00AC150A">
        <w:rPr>
          <w:rFonts w:ascii="Times New Roman" w:hAnsi="Times New Roman" w:cs="Times New Roman"/>
          <w:color w:val="000000"/>
        </w:rPr>
        <w:tab/>
        <w:t xml:space="preserve">Ahora es posible (durante 24 horas antes de volver a autenticarse) emplear la petición número 8 del proyecto de </w:t>
      </w:r>
      <w:proofErr w:type="spellStart"/>
      <w:r w:rsidRPr="00AC150A">
        <w:rPr>
          <w:rFonts w:ascii="Times New Roman" w:hAnsi="Times New Roman" w:cs="Times New Roman"/>
          <w:color w:val="000000"/>
        </w:rPr>
        <w:t>Postman</w:t>
      </w:r>
      <w:proofErr w:type="spellEnd"/>
      <w:r w:rsidRPr="00AC150A">
        <w:rPr>
          <w:rFonts w:ascii="Times New Roman" w:hAnsi="Times New Roman" w:cs="Times New Roman"/>
          <w:color w:val="000000"/>
        </w:rPr>
        <w:t xml:space="preserve"> </w:t>
      </w:r>
      <w:proofErr w:type="spellStart"/>
      <w:r w:rsidRPr="00AC150A">
        <w:rPr>
          <w:rFonts w:ascii="Times New Roman" w:hAnsi="Times New Roman" w:cs="Times New Roman"/>
          <w:color w:val="000000"/>
        </w:rPr>
        <w:t>CovidAPI</w:t>
      </w:r>
      <w:proofErr w:type="spellEnd"/>
      <w:r w:rsidRPr="00AC150A">
        <w:rPr>
          <w:rFonts w:ascii="Times New Roman" w:hAnsi="Times New Roman" w:cs="Times New Roman"/>
          <w:color w:val="000000"/>
        </w:rPr>
        <w:t xml:space="preserve"> para solicitar información. Las distintas formas de la misma están disponibles desde </w:t>
      </w:r>
      <w:r w:rsidRPr="00AC150A">
        <w:rPr>
          <w:rFonts w:ascii="Times New Roman" w:hAnsi="Times New Roman" w:cs="Times New Roman"/>
          <w:color w:val="000080"/>
          <w:u w:val="single"/>
        </w:rPr>
        <w:t>https://git</w:t>
      </w:r>
      <w:r w:rsidRPr="00AC150A">
        <w:rPr>
          <w:rFonts w:ascii="Times New Roman" w:hAnsi="Times New Roman" w:cs="Times New Roman"/>
          <w:color w:val="000080"/>
          <w:u w:val="single"/>
        </w:rPr>
        <w:t>hub.com/alvaroMaleno/CovidAPI/blob/master/Documentation/Covid_API/SimpleUserGuide/ManualSimpleUsuario_Covid_API.md</w:t>
      </w:r>
    </w:p>
    <w:p w:rsidR="00373601" w:rsidRPr="00AC150A" w:rsidRDefault="00373601">
      <w:pPr>
        <w:pBdr>
          <w:top w:val="nil"/>
          <w:left w:val="nil"/>
          <w:bottom w:val="nil"/>
          <w:right w:val="nil"/>
          <w:between w:val="nil"/>
        </w:pBdr>
        <w:spacing w:after="140" w:line="276" w:lineRule="auto"/>
        <w:rPr>
          <w:rFonts w:ascii="Times New Roman" w:hAnsi="Times New Roman" w:cs="Times New Roman"/>
          <w:color w:val="000000"/>
        </w:rPr>
      </w:pPr>
    </w:p>
    <w:p w:rsidR="00373601" w:rsidRPr="00AC150A" w:rsidRDefault="00AC150A">
      <w:pPr>
        <w:pBdr>
          <w:top w:val="nil"/>
          <w:left w:val="nil"/>
          <w:bottom w:val="nil"/>
          <w:right w:val="nil"/>
          <w:between w:val="nil"/>
        </w:pBdr>
        <w:spacing w:after="140" w:line="276" w:lineRule="auto"/>
        <w:rPr>
          <w:rFonts w:ascii="Times New Roman" w:hAnsi="Times New Roman" w:cs="Times New Roman"/>
          <w:color w:val="000000"/>
        </w:rPr>
      </w:pPr>
      <w:r w:rsidRPr="00AC150A">
        <w:rPr>
          <w:rFonts w:ascii="Times New Roman" w:hAnsi="Times New Roman" w:cs="Times New Roman"/>
          <w:color w:val="000000"/>
        </w:rPr>
        <w:tab/>
        <w:t xml:space="preserve">Más información en </w:t>
      </w:r>
      <w:hyperlink r:id="rId14">
        <w:r w:rsidRPr="00AC150A">
          <w:rPr>
            <w:rFonts w:ascii="Times New Roman" w:hAnsi="Times New Roman" w:cs="Times New Roman"/>
            <w:color w:val="000080"/>
            <w:u w:val="single"/>
          </w:rPr>
          <w:t>https://github.com/alvaroMaleno/CovidAPI</w:t>
        </w:r>
      </w:hyperlink>
      <w:r w:rsidRPr="00AC150A">
        <w:rPr>
          <w:rFonts w:ascii="Times New Roman" w:hAnsi="Times New Roman" w:cs="Times New Roman"/>
          <w:color w:val="000000"/>
        </w:rPr>
        <w:t xml:space="preserve"> .</w:t>
      </w:r>
    </w:p>
    <w:sectPr w:rsidR="00373601" w:rsidRPr="00AC150A">
      <w:pgSz w:w="16838" w:h="11906" w:orient="landscape"/>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auto"/>
    <w:pitch w:val="default"/>
  </w:font>
  <w:font w:name="Liberation Sans">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61824"/>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601"/>
    <w:rsid w:val="00373601"/>
    <w:rsid w:val="00AC150A"/>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300FCF3"/>
  <w15:docId w15:val="{0604A574-6524-4215-AD88-D23A7E9F3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rFonts w:ascii="Liberation Sans" w:eastAsia="Liberation Sans" w:hAnsi="Liberation Sans" w:cs="Liberation Sans"/>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lvaroMaleno/Covid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384</Words>
  <Characters>2192</Characters>
  <Application>Microsoft Office Word</Application>
  <DocSecurity>0</DocSecurity>
  <Lines>18</Lines>
  <Paragraphs>5</Paragraphs>
  <ScaleCrop>false</ScaleCrop>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Álvaro Maleno Alférez</cp:lastModifiedBy>
  <cp:revision>2</cp:revision>
  <dcterms:created xsi:type="dcterms:W3CDTF">2020-12-05T22:13:00Z</dcterms:created>
  <dcterms:modified xsi:type="dcterms:W3CDTF">2020-12-05T22:15:00Z</dcterms:modified>
</cp:coreProperties>
</file>