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hosts"/>
        <w:tblW w:w="14983" w:type="dxa"/>
        <w:tblLayout w:type="fixed"/>
        <w:tblLook w:val="04A0" w:firstRow="1" w:lastRow="0" w:firstColumn="1" w:lastColumn="0" w:noHBand="0" w:noVBand="1"/>
        <w:tblDescription w:val="Diseño de tabla para el exterior de un tríptico"/>
      </w:tblPr>
      <w:tblGrid>
        <w:gridCol w:w="4253"/>
        <w:gridCol w:w="795"/>
        <w:gridCol w:w="502"/>
        <w:gridCol w:w="4815"/>
        <w:gridCol w:w="718"/>
        <w:gridCol w:w="3900"/>
      </w:tblGrid>
      <w:tr w:rsidR="00B72724" w:rsidRPr="00845ABB" w:rsidTr="00C32DE9">
        <w:trPr>
          <w:trHeight w:hRule="exact" w:val="10800"/>
        </w:trPr>
        <w:tc>
          <w:tcPr>
            <w:tcW w:w="4253" w:type="dxa"/>
          </w:tcPr>
          <w:p w:rsidR="00661B9F" w:rsidRDefault="00661B9F"/>
          <w:tbl>
            <w:tblPr>
              <w:tblStyle w:val="Tabladehosts"/>
              <w:tblW w:w="4523" w:type="dxa"/>
              <w:shd w:val="clear" w:color="auto" w:fill="D0E9C2" w:themeFill="accent3" w:themeFillTint="66"/>
              <w:tblLayout w:type="fixed"/>
              <w:tblLook w:val="04A0" w:firstRow="1" w:lastRow="0" w:firstColumn="1" w:lastColumn="0" w:noHBand="0" w:noVBand="1"/>
            </w:tblPr>
            <w:tblGrid>
              <w:gridCol w:w="4523"/>
            </w:tblGrid>
            <w:tr w:rsidR="00560B7B" w:rsidRPr="00C32DE9" w:rsidTr="00C32DE9">
              <w:trPr>
                <w:trHeight w:hRule="exact" w:val="9987"/>
              </w:trPr>
              <w:tc>
                <w:tcPr>
                  <w:tcW w:w="5000" w:type="pct"/>
                  <w:shd w:val="clear" w:color="auto" w:fill="D0E9C2" w:themeFill="accent3" w:themeFillTint="66"/>
                </w:tcPr>
                <w:p w:rsidR="00661B9F" w:rsidRPr="00661B9F" w:rsidRDefault="00661B9F" w:rsidP="0076569F">
                  <w:pPr>
                    <w:pStyle w:val="Ttulodebloque"/>
                    <w:rPr>
                      <w:rFonts w:ascii="Verdana" w:eastAsiaTheme="minorHAnsi" w:hAnsi="Verdana" w:cstheme="minorBidi"/>
                      <w:b/>
                      <w:noProof/>
                      <w:color w:val="68538F" w:themeColor="accent5" w:themeShade="BF"/>
                      <w:sz w:val="20"/>
                      <w:lang w:val="es-ES"/>
                    </w:rPr>
                  </w:pPr>
                  <w:r w:rsidRPr="00661B9F">
                    <w:rPr>
                      <w:rFonts w:ascii="Verdana" w:eastAsiaTheme="minorHAnsi" w:hAnsi="Verdana" w:cstheme="minorBidi"/>
                      <w:b/>
                      <w:noProof/>
                      <w:color w:val="68538F" w:themeColor="accent5" w:themeShade="BF"/>
                      <w:sz w:val="20"/>
                      <w:lang w:val="es-ES"/>
                    </w:rPr>
                    <w:t>QUE OFRECEMOS</w:t>
                  </w:r>
                </w:p>
                <w:p w:rsidR="00661B9F" w:rsidRDefault="00661B9F" w:rsidP="0076569F">
                  <w:pPr>
                    <w:pStyle w:val="Ttulodebloque"/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</w:pPr>
                </w:p>
                <w:p w:rsidR="0076569F" w:rsidRDefault="0059136B" w:rsidP="00C72F59">
                  <w:pPr>
                    <w:pStyle w:val="Ttulodebloque"/>
                    <w:jc w:val="both"/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</w:pPr>
                  <w:r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>Con n</w:t>
                  </w:r>
                  <w:r w:rsidR="00992517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>uestra aplicaci</w:t>
                  </w:r>
                  <w:r w:rsidR="00992517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CO"/>
                    </w:rPr>
                    <w:t>ón</w:t>
                  </w:r>
                  <w:r w:rsidR="00661B9F" w:rsidRPr="00661B9F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 </w:t>
                  </w:r>
                  <w:r w:rsidR="00936FB1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puede </w:t>
                  </w:r>
                  <w:r w:rsidR="009F2FAA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convocar </w:t>
                  </w:r>
                  <w:r w:rsidR="00936FB1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>sus reunione</w:t>
                  </w:r>
                  <w:r w:rsidR="00A42B17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>s</w:t>
                  </w:r>
                  <w:r w:rsidR="009F2FAA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>,</w:t>
                  </w:r>
                  <w:r w:rsidR="00936FB1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 comiés</w:t>
                  </w:r>
                  <w:r w:rsidR="009F2FAA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 o asambleas,</w:t>
                  </w:r>
                  <w:r w:rsidR="00936FB1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 </w:t>
                  </w:r>
                  <w:r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 seguir su desarrollo, generar el </w:t>
                  </w:r>
                  <w:r w:rsidR="00C32DE9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>acta</w:t>
                  </w:r>
                  <w:r w:rsidR="009F2FAA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 y cargar en el sistema los documentos soporte,</w:t>
                  </w:r>
                  <w:r w:rsidR="00C32DE9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 xml:space="preserve"> </w:t>
                  </w:r>
                  <w:r w:rsidR="009F2FAA"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  <w:t>hacerle seguimiento a sus temas  pendientes así como realizar consultas sobre el histórico de actas.</w:t>
                  </w:r>
                </w:p>
                <w:p w:rsidR="00661B9F" w:rsidRPr="00661B9F" w:rsidRDefault="00661B9F" w:rsidP="0076569F">
                  <w:pPr>
                    <w:pStyle w:val="Ttulodebloque"/>
                    <w:rPr>
                      <w:rFonts w:ascii="Verdana" w:eastAsiaTheme="minorHAnsi" w:hAnsi="Verdana" w:cstheme="minorBidi"/>
                      <w:noProof/>
                      <w:color w:val="463760" w:themeColor="accent5" w:themeShade="80"/>
                      <w:sz w:val="20"/>
                      <w:lang w:val="es-ES"/>
                    </w:rPr>
                  </w:pPr>
                </w:p>
                <w:p w:rsidR="00661B9F" w:rsidRPr="00661B9F" w:rsidRDefault="009F2FAA" w:rsidP="00661B9F">
                  <w:pPr>
                    <w:pStyle w:val="Ttulodebloque"/>
                    <w:rPr>
                      <w:rFonts w:ascii="Verdana" w:eastAsiaTheme="minorHAnsi" w:hAnsi="Verdana" w:cstheme="minorBidi"/>
                      <w:b/>
                      <w:noProof/>
                      <w:color w:val="68538F" w:themeColor="accent5" w:themeShade="BF"/>
                      <w:sz w:val="20"/>
                      <w:lang w:val="es-ES"/>
                    </w:rPr>
                  </w:pPr>
                  <w:r>
                    <w:rPr>
                      <w:rFonts w:ascii="Verdana" w:eastAsiaTheme="minorHAnsi" w:hAnsi="Verdana" w:cstheme="minorBidi"/>
                      <w:b/>
                      <w:noProof/>
                      <w:color w:val="68538F" w:themeColor="accent5" w:themeShade="BF"/>
                      <w:sz w:val="20"/>
                      <w:lang w:val="es-ES"/>
                    </w:rPr>
                    <w:t>OBJETIVO EMPRESARIAL</w:t>
                  </w:r>
                </w:p>
                <w:p w:rsidR="0098057E" w:rsidRPr="00661B9F" w:rsidRDefault="003024BB" w:rsidP="00C72F59">
                  <w:pPr>
                    <w:pStyle w:val="Textodebloque"/>
                    <w:spacing w:after="160"/>
                    <w:jc w:val="both"/>
                    <w:rPr>
                      <w:rFonts w:ascii="Verdana" w:hAnsi="Verdana"/>
                      <w:noProof/>
                      <w:color w:val="463760" w:themeColor="accent5" w:themeShade="80"/>
                      <w:lang w:val="es-ES"/>
                    </w:rPr>
                  </w:pPr>
                  <w:r w:rsidRPr="003024BB">
                    <w:rPr>
                      <w:rFonts w:ascii="Verdana" w:hAnsi="Verdana"/>
                      <w:b/>
                      <w:noProof/>
                      <w:color w:val="463760" w:themeColor="accent5" w:themeShade="80"/>
                      <w:lang w:val="es-ES"/>
                    </w:rPr>
                    <w:t>ATOM</w:t>
                  </w:r>
                  <w:r>
                    <w:rPr>
                      <w:rFonts w:ascii="Verdana" w:hAnsi="Verdana"/>
                      <w:noProof/>
                      <w:color w:val="463760" w:themeColor="accent5" w:themeShade="80"/>
                      <w:lang w:val="es-ES"/>
                    </w:rPr>
                    <w:t>INGE</w:t>
                  </w:r>
                  <w:r w:rsidR="00992517">
                    <w:rPr>
                      <w:rFonts w:ascii="Verdana" w:hAnsi="Verdana"/>
                      <w:noProof/>
                      <w:color w:val="463760" w:themeColor="accent5" w:themeShade="80"/>
                      <w:lang w:val="es-ES"/>
                    </w:rPr>
                    <w:t>NIERIA</w:t>
                  </w:r>
                  <w:r>
                    <w:rPr>
                      <w:rFonts w:ascii="Verdana" w:hAnsi="Verdana"/>
                      <w:noProof/>
                      <w:color w:val="463760" w:themeColor="accent5" w:themeShade="80"/>
                      <w:lang w:val="es-ES"/>
                    </w:rPr>
                    <w:t xml:space="preserve"> Busca </w:t>
                  </w:r>
                  <w:r w:rsidR="0098057E" w:rsidRPr="00661B9F">
                    <w:rPr>
                      <w:rFonts w:ascii="Verdana" w:hAnsi="Verdana"/>
                      <w:noProof/>
                      <w:color w:val="463760" w:themeColor="accent5" w:themeShade="80"/>
                      <w:lang w:val="es-ES"/>
                    </w:rPr>
                    <w:t xml:space="preserve">Proporcionar servicios y productos de calidad, que nuestro software satisfaga las espectativas y necesidades de nuestros </w:t>
                  </w:r>
                  <w:r w:rsidR="00992517">
                    <w:rPr>
                      <w:rFonts w:ascii="Verdana" w:hAnsi="Verdana"/>
                      <w:noProof/>
                      <w:color w:val="463760" w:themeColor="accent5" w:themeShade="80"/>
                      <w:lang w:val="es-ES"/>
                    </w:rPr>
                    <w:t>usuarios</w:t>
                  </w:r>
                </w:p>
                <w:p w:rsidR="00B72724" w:rsidRPr="00560B7B" w:rsidRDefault="00B72724" w:rsidP="00C32DE9">
                  <w:pPr>
                    <w:pStyle w:val="Textodebloque"/>
                    <w:spacing w:after="160"/>
                    <w:ind w:right="55"/>
                    <w:rPr>
                      <w:noProof/>
                      <w:color w:val="463760" w:themeColor="accent5" w:themeShade="80"/>
                      <w:lang w:val="es-ES"/>
                    </w:rPr>
                  </w:pPr>
                </w:p>
              </w:tc>
            </w:tr>
            <w:tr w:rsidR="00560B7B" w:rsidRPr="00C32DE9" w:rsidTr="00C32DE9">
              <w:trPr>
                <w:trHeight w:hRule="exact" w:val="510"/>
              </w:trPr>
              <w:tc>
                <w:tcPr>
                  <w:tcW w:w="5000" w:type="pct"/>
                  <w:shd w:val="clear" w:color="auto" w:fill="D0E9C2" w:themeFill="accent3" w:themeFillTint="66"/>
                </w:tcPr>
                <w:p w:rsidR="00B72724" w:rsidRPr="00560B7B" w:rsidRDefault="00B72724">
                  <w:pPr>
                    <w:rPr>
                      <w:noProof/>
                      <w:color w:val="463760" w:themeColor="accent5" w:themeShade="80"/>
                      <w:lang w:val="es-ES"/>
                    </w:rPr>
                  </w:pPr>
                </w:p>
              </w:tc>
            </w:tr>
            <w:tr w:rsidR="00560B7B" w:rsidRPr="00C32DE9" w:rsidTr="00C32DE9">
              <w:trPr>
                <w:trHeight w:hRule="exact" w:val="218"/>
              </w:trPr>
              <w:tc>
                <w:tcPr>
                  <w:tcW w:w="5000" w:type="pct"/>
                  <w:shd w:val="clear" w:color="auto" w:fill="D0E9C2" w:themeFill="accent3" w:themeFillTint="66"/>
                </w:tcPr>
                <w:p w:rsidR="00B72724" w:rsidRPr="00560B7B" w:rsidRDefault="00B72724">
                  <w:pPr>
                    <w:rPr>
                      <w:noProof/>
                      <w:color w:val="463760" w:themeColor="accent5" w:themeShade="80"/>
                      <w:lang w:val="es-ES"/>
                    </w:rPr>
                  </w:pPr>
                </w:p>
              </w:tc>
            </w:tr>
            <w:tr w:rsidR="00560B7B" w:rsidRPr="00C32DE9" w:rsidTr="00C32DE9">
              <w:trPr>
                <w:trHeight w:hRule="exact" w:val="218"/>
              </w:trPr>
              <w:tc>
                <w:tcPr>
                  <w:tcW w:w="5000" w:type="pct"/>
                  <w:shd w:val="clear" w:color="auto" w:fill="D0E9C2" w:themeFill="accent3" w:themeFillTint="66"/>
                </w:tcPr>
                <w:p w:rsidR="00B72724" w:rsidRPr="00560B7B" w:rsidRDefault="00B72724">
                  <w:pPr>
                    <w:rPr>
                      <w:noProof/>
                      <w:color w:val="463760" w:themeColor="accent5" w:themeShade="80"/>
                      <w:lang w:val="es-ES"/>
                    </w:rPr>
                  </w:pPr>
                </w:p>
              </w:tc>
            </w:tr>
          </w:tbl>
          <w:p w:rsidR="00B72724" w:rsidRPr="00144C3E" w:rsidRDefault="00B72724">
            <w:pPr>
              <w:rPr>
                <w:noProof/>
                <w:lang w:val="es-ES"/>
              </w:rPr>
            </w:pPr>
          </w:p>
        </w:tc>
        <w:tc>
          <w:tcPr>
            <w:tcW w:w="795" w:type="dxa"/>
          </w:tcPr>
          <w:p w:rsidR="00B72724" w:rsidRPr="00144C3E" w:rsidRDefault="00B72724">
            <w:pPr>
              <w:rPr>
                <w:noProof/>
                <w:lang w:val="es-ES"/>
              </w:rPr>
            </w:pPr>
          </w:p>
        </w:tc>
        <w:tc>
          <w:tcPr>
            <w:tcW w:w="502" w:type="dxa"/>
          </w:tcPr>
          <w:p w:rsidR="00B72724" w:rsidRPr="00144C3E" w:rsidRDefault="00B72724">
            <w:pPr>
              <w:rPr>
                <w:noProof/>
                <w:lang w:val="es-ES"/>
              </w:rPr>
            </w:pPr>
          </w:p>
        </w:tc>
        <w:tc>
          <w:tcPr>
            <w:tcW w:w="4815" w:type="dxa"/>
          </w:tcPr>
          <w:tbl>
            <w:tblPr>
              <w:tblStyle w:val="Tabladehosts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815"/>
            </w:tblGrid>
            <w:tr w:rsidR="00B72724" w:rsidRPr="00C32DE9">
              <w:trPr>
                <w:cantSplit/>
                <w:trHeight w:hRule="exact" w:val="6480"/>
              </w:trPr>
              <w:tc>
                <w:tcPr>
                  <w:tcW w:w="5000" w:type="pct"/>
                  <w:textDirection w:val="btLr"/>
                </w:tcPr>
                <w:p w:rsidR="0098057E" w:rsidRPr="00144C3E" w:rsidRDefault="0098057E" w:rsidP="00661B9F">
                  <w:pPr>
                    <w:pStyle w:val="Destinatario"/>
                    <w:rPr>
                      <w:noProof/>
                      <w:lang w:val="es-ES"/>
                    </w:rPr>
                  </w:pPr>
                </w:p>
              </w:tc>
            </w:tr>
            <w:tr w:rsidR="00B72724" w:rsidRPr="0098057E">
              <w:trPr>
                <w:cantSplit/>
                <w:trHeight w:hRule="exact" w:val="4320"/>
              </w:trPr>
              <w:tc>
                <w:tcPr>
                  <w:tcW w:w="5000" w:type="pct"/>
                  <w:textDirection w:val="btLr"/>
                </w:tcPr>
                <w:p w:rsidR="00B72724" w:rsidRPr="0098057E" w:rsidRDefault="00A42B17">
                  <w:pPr>
                    <w:pStyle w:val="Remite"/>
                    <w:rPr>
                      <w:noProof/>
                    </w:rPr>
                  </w:pPr>
                  <w:sdt>
                    <w:sdtPr>
                      <w:rPr>
                        <w:rStyle w:val="Textoennegrita"/>
                        <w:noProof/>
                      </w:rPr>
                      <w:alias w:val="Nombre de la compañía"/>
                      <w:tag w:val=""/>
                      <w:id w:val="-172038622"/>
                      <w:placeholder>
                        <w:docPart w:val="AF5AFD86318A403E820AAB3F034BF19B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/>
                    </w:sdtPr>
                    <w:sdtEndPr>
                      <w:rPr>
                        <w:rStyle w:val="Textoennegrita"/>
                      </w:rPr>
                    </w:sdtEndPr>
                    <w:sdtContent>
                      <w:r w:rsidR="00C32DE9">
                        <w:rPr>
                          <w:rStyle w:val="Textoennegrita"/>
                          <w:noProof/>
                        </w:rPr>
                        <w:t>AtomInge</w:t>
                      </w:r>
                      <w:r w:rsidR="00992517">
                        <w:rPr>
                          <w:rStyle w:val="Textoennegrita"/>
                          <w:noProof/>
                        </w:rPr>
                        <w:t>niería SAS</w:t>
                      </w:r>
                    </w:sdtContent>
                  </w:sdt>
                </w:p>
                <w:sdt>
                  <w:sdtPr>
                    <w:rPr>
                      <w:noProof/>
                    </w:rPr>
                    <w:alias w:val="Dirección"/>
                    <w:tag w:val=""/>
                    <w:id w:val="-522012300"/>
                    <w:placeholder>
                      <w:docPart w:val="B4472F02D40C4E1785CBBDDDB2E89962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p w:rsidR="00B72724" w:rsidRPr="0098057E" w:rsidRDefault="00F917D4" w:rsidP="0098057E">
                      <w:pPr>
                        <w:pStyle w:val="Remit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http://www.atomingenieria.com</w:t>
                      </w:r>
                      <w:r>
                        <w:rPr>
                          <w:noProof/>
                        </w:rPr>
                        <w:br/>
                        <w:t>whatsApp: 317 414 2133</w:t>
                      </w:r>
                      <w:r>
                        <w:rPr>
                          <w:noProof/>
                        </w:rPr>
                        <w:br/>
                      </w:r>
                      <w:r>
                        <w:rPr>
                          <w:noProof/>
                        </w:rPr>
                        <w:br/>
                      </w:r>
                    </w:p>
                  </w:sdtContent>
                </w:sdt>
              </w:tc>
            </w:tr>
          </w:tbl>
          <w:p w:rsidR="00B72724" w:rsidRPr="0098057E" w:rsidRDefault="00B72724">
            <w:pPr>
              <w:rPr>
                <w:noProof/>
              </w:rPr>
            </w:pPr>
          </w:p>
        </w:tc>
        <w:tc>
          <w:tcPr>
            <w:tcW w:w="718" w:type="dxa"/>
          </w:tcPr>
          <w:p w:rsidR="00B72724" w:rsidRPr="0098057E" w:rsidRDefault="00B72724">
            <w:pPr>
              <w:rPr>
                <w:noProof/>
                <w:u w:val="single"/>
              </w:rPr>
            </w:pPr>
          </w:p>
        </w:tc>
        <w:tc>
          <w:tcPr>
            <w:tcW w:w="3900" w:type="dxa"/>
          </w:tcPr>
          <w:tbl>
            <w:tblPr>
              <w:tblStyle w:val="Tabladehosts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900"/>
            </w:tblGrid>
            <w:tr w:rsidR="00B72724" w:rsidRPr="00C32DE9" w:rsidTr="006458C1">
              <w:trPr>
                <w:trHeight w:hRule="exact" w:val="6113"/>
              </w:trPr>
              <w:tc>
                <w:tcPr>
                  <w:tcW w:w="5000" w:type="pct"/>
                  <w:vAlign w:val="bottom"/>
                </w:tcPr>
                <w:p w:rsidR="00B72724" w:rsidRDefault="001E270D" w:rsidP="00EA6D42">
                  <w:pPr>
                    <w:pStyle w:val="Ttulodebloque"/>
                    <w:rPr>
                      <w:color w:val="DA6712" w:themeColor="accent4" w:themeShade="BF"/>
                      <w:kern w:val="0"/>
                      <w:szCs w:val="36"/>
                      <w:lang w:val="es-CO" w:eastAsia="en-US"/>
                      <w14:ligatures w14:val="none"/>
                    </w:rPr>
                  </w:pPr>
                  <w:r w:rsidRPr="00EA6D42">
                    <w:rPr>
                      <w:rFonts w:ascii="Verdana" w:eastAsiaTheme="minorHAnsi" w:hAnsi="Verdana" w:cstheme="minorBidi"/>
                      <w:b/>
                      <w:noProof/>
                      <w:color w:val="68538F" w:themeColor="accent5" w:themeShade="BF"/>
                      <w:sz w:val="20"/>
                      <w:lang w:val="es-ES"/>
                    </w:rPr>
                    <w:t>MULTIMEETING</w:t>
                  </w:r>
                </w:p>
                <w:p w:rsidR="0098057E" w:rsidRPr="0098057E" w:rsidRDefault="0098057E" w:rsidP="0098057E">
                  <w:pPr>
                    <w:rPr>
                      <w:lang w:val="es-CO" w:eastAsia="en-US"/>
                    </w:rPr>
                  </w:pPr>
                </w:p>
                <w:p w:rsidR="00B72724" w:rsidRPr="0098057E" w:rsidRDefault="0098057E" w:rsidP="008E502F">
                  <w:pPr>
                    <w:pStyle w:val="Subttulo"/>
                    <w:rPr>
                      <w:noProof/>
                      <w:sz w:val="28"/>
                      <w:szCs w:val="28"/>
                      <w:lang w:val="es-CO"/>
                    </w:rPr>
                  </w:pPr>
                  <w:r w:rsidRPr="0098057E">
                    <w:rPr>
                      <w:color w:val="92440C" w:themeColor="accent4" w:themeShade="80"/>
                      <w:sz w:val="28"/>
                      <w:szCs w:val="28"/>
                      <w:lang w:val="es-CO"/>
                    </w:rPr>
                    <w:t>Sistema</w:t>
                  </w:r>
                  <w:r>
                    <w:rPr>
                      <w:color w:val="92440C" w:themeColor="accent4" w:themeShade="80"/>
                      <w:sz w:val="28"/>
                      <w:szCs w:val="28"/>
                      <w:lang w:val="es-CO"/>
                    </w:rPr>
                    <w:t xml:space="preserve"> de </w:t>
                  </w:r>
                  <w:r w:rsidR="001E270D">
                    <w:rPr>
                      <w:color w:val="92440C" w:themeColor="accent4" w:themeShade="80"/>
                      <w:sz w:val="28"/>
                      <w:szCs w:val="28"/>
                      <w:lang w:val="es-CO"/>
                    </w:rPr>
                    <w:t xml:space="preserve">gestión de reuniones y seguimiento de </w:t>
                  </w:r>
                  <w:r w:rsidR="008E502F">
                    <w:rPr>
                      <w:color w:val="92440C" w:themeColor="accent4" w:themeShade="80"/>
                      <w:sz w:val="28"/>
                      <w:szCs w:val="28"/>
                      <w:lang w:val="es-CO"/>
                    </w:rPr>
                    <w:t>temas</w:t>
                  </w:r>
                  <w:r w:rsidR="001E270D">
                    <w:rPr>
                      <w:color w:val="92440C" w:themeColor="accent4" w:themeShade="80"/>
                      <w:sz w:val="28"/>
                      <w:szCs w:val="28"/>
                      <w:lang w:val="es-CO"/>
                    </w:rPr>
                    <w:t xml:space="preserve"> pendientes</w:t>
                  </w:r>
                </w:p>
              </w:tc>
            </w:tr>
            <w:tr w:rsidR="00B72724" w:rsidRPr="00C32DE9" w:rsidTr="006458C1">
              <w:trPr>
                <w:trHeight w:hRule="exact" w:val="288"/>
              </w:trPr>
              <w:tc>
                <w:tcPr>
                  <w:tcW w:w="5000" w:type="pct"/>
                </w:tcPr>
                <w:p w:rsidR="00B72724" w:rsidRPr="00144C3E" w:rsidRDefault="00B72724">
                  <w:pPr>
                    <w:rPr>
                      <w:noProof/>
                      <w:lang w:val="es-ES"/>
                    </w:rPr>
                  </w:pPr>
                </w:p>
              </w:tc>
            </w:tr>
            <w:tr w:rsidR="00B72724" w:rsidRPr="00144C3E" w:rsidTr="006458C1">
              <w:trPr>
                <w:trHeight w:hRule="exact" w:val="6624"/>
              </w:trPr>
              <w:tc>
                <w:tcPr>
                  <w:tcW w:w="5000" w:type="pct"/>
                </w:tcPr>
                <w:p w:rsidR="00B72724" w:rsidRDefault="001E270D">
                  <w:pPr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2190750" cy="1619250"/>
                        <wp:effectExtent l="0" t="0" r="0" b="0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750" cy="161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057E" w:rsidRDefault="0098057E">
                  <w:pPr>
                    <w:rPr>
                      <w:noProof/>
                      <w:lang w:val="es-ES"/>
                    </w:rPr>
                  </w:pPr>
                </w:p>
                <w:p w:rsidR="0098057E" w:rsidRDefault="0098057E">
                  <w:pPr>
                    <w:rPr>
                      <w:noProof/>
                      <w:lang w:val="es-ES"/>
                    </w:rPr>
                  </w:pPr>
                </w:p>
                <w:p w:rsidR="0098057E" w:rsidRPr="00144C3E" w:rsidRDefault="003024BB" w:rsidP="005B75AB">
                  <w:pPr>
                    <w:jc w:val="both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694737" cy="471150"/>
                        <wp:effectExtent l="0" t="0" r="1270" b="5715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atom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4737" cy="47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72724" w:rsidRPr="00144C3E" w:rsidTr="006458C1">
              <w:trPr>
                <w:trHeight w:hRule="exact" w:val="216"/>
              </w:trPr>
              <w:tc>
                <w:tcPr>
                  <w:tcW w:w="5000" w:type="pct"/>
                </w:tcPr>
                <w:p w:rsidR="00B72724" w:rsidRPr="00144C3E" w:rsidRDefault="00B72724">
                  <w:pPr>
                    <w:rPr>
                      <w:noProof/>
                      <w:lang w:val="es-ES"/>
                    </w:rPr>
                  </w:pPr>
                </w:p>
              </w:tc>
            </w:tr>
            <w:tr w:rsidR="00B72724" w:rsidRPr="00144C3E" w:rsidTr="006458C1">
              <w:trPr>
                <w:trHeight w:hRule="exact" w:val="360"/>
              </w:trPr>
              <w:tc>
                <w:tcPr>
                  <w:tcW w:w="5000" w:type="pct"/>
                  <w:shd w:val="clear" w:color="auto" w:fill="74CBC8" w:themeFill="accent1"/>
                </w:tcPr>
                <w:p w:rsidR="00B72724" w:rsidRPr="00144C3E" w:rsidRDefault="00B72724">
                  <w:pPr>
                    <w:rPr>
                      <w:noProof/>
                      <w:lang w:val="es-ES"/>
                    </w:rPr>
                  </w:pPr>
                </w:p>
              </w:tc>
            </w:tr>
          </w:tbl>
          <w:p w:rsidR="00B72724" w:rsidRPr="00144C3E" w:rsidRDefault="00B72724">
            <w:pPr>
              <w:rPr>
                <w:noProof/>
                <w:lang w:val="es-ES"/>
              </w:rPr>
            </w:pPr>
          </w:p>
        </w:tc>
      </w:tr>
    </w:tbl>
    <w:p w:rsidR="00B72724" w:rsidRPr="00144C3E" w:rsidRDefault="00935C62">
      <w:pPr>
        <w:rPr>
          <w:noProof/>
          <w:lang w:val="es-ES"/>
        </w:rPr>
      </w:pPr>
      <w:r w:rsidRPr="00144C3E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0F12365" wp14:editId="0DE787A0">
                <wp:simplePos x="0" y="0"/>
                <wp:positionH relativeFrom="column">
                  <wp:posOffset>2824162</wp:posOffset>
                </wp:positionH>
                <wp:positionV relativeFrom="page">
                  <wp:posOffset>0</wp:posOffset>
                </wp:positionV>
                <wp:extent cx="3378898" cy="7772400"/>
                <wp:effectExtent l="0" t="0" r="12065" b="19050"/>
                <wp:wrapNone/>
                <wp:docPr id="3" name="Cómo plegarl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898" cy="7772400"/>
                          <a:chOff x="-52393" y="0"/>
                          <a:chExt cx="3386248" cy="7772400"/>
                        </a:xfrm>
                      </wpg:grpSpPr>
                      <wps:wsp>
                        <wps:cNvPr id="1" name="Conector recto 1"/>
                        <wps:cNvCnPr/>
                        <wps:spPr>
                          <a:xfrm>
                            <a:off x="-52393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3333855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B5D7A1" id="Cómo plegarlo" o:spid="_x0000_s1026" style="position:absolute;margin-left:222.35pt;margin-top:0;width:266.05pt;height:612pt;z-index:-251665408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">
                <v:line id="Conector recto 1" o:spid="_x0000_s1027" style="position:absolute;visibility:visible;mso-wrap-style:square" from="-523,0" to="-523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xI8AAAADaAAAADwAAAGRycy9kb3ducmV2LnhtbERPTYvCMBC9C/6HMIK3NV1BcatRVsHi&#10;oh509T40Y1ttJqWJtvvvjbDgaXi8z5ktWlOKB9WusKzgcxCBIE6tLjhTcPpdf0xAOI+ssbRMCv7I&#10;wWLe7cww1rbhAz2OPhMhhF2MCnLvq1hKl+Zk0A1sRRy4i60N+gDrTOoamxBuSjmMorE0WHBoyLGi&#10;VU7p7Xg3CtY/uN+OmuX4nOxWh2SUft2viVaq32u/pyA8tf4t/ndvdJgPr1deV8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k8SPAAAAA2gAAAA8AAAAAAAAAAAAAAAAA&#10;oQIAAGRycy9kb3ducmV2LnhtbFBLBQYAAAAABAAEAPkAAACOAwAAAAA=&#10;" strokecolor="#d8d8d8 [2732]" strokeweight=".5pt">
                  <v:stroke joinstyle="miter"/>
                </v:line>
                <v:line id="Conector recto 2" o:spid="_x0000_s1028" style="position:absolute;visibility:visible;mso-wrap-style:square" from="33338,0" to="33338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vVMIAAADaAAAADwAAAGRycy9kb3ducmV2LnhtbESPQYvCMBSE74L/ITzBm6YrKG41yipY&#10;dlEPunp/NM+22ryUJtruv98IgsdhZr5h5svWlOJBtSssK/gYRiCIU6sLzhScfjeDKQjnkTWWlknB&#10;HzlYLrqdOcbaNnygx9FnIkDYxagg976KpXRpTgbd0FbEwbvY2qAPss6krrEJcFPKURRNpMGCw0KO&#10;Fa1zSm/Hu1Gw+cH9dtysJudktz4k4/Tzfk20Uv1e+zUD4an17/Cr/a0VjOB5Jdw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ZvVMIAAADaAAAADwAAAAAAAAAAAAAA&#10;AAChAgAAZHJzL2Rvd25yZXYueG1sUEsFBgAAAAAEAAQA+QAAAJADAAAAAA==&#10;" strokecolor="#d8d8d8 [2732]" strokeweight=".5pt">
                  <v:stroke joinstyle="miter"/>
                </v:line>
                <w10:wrap anchory="page"/>
              </v:group>
            </w:pict>
          </mc:Fallback>
        </mc:AlternateContent>
      </w:r>
    </w:p>
    <w:tbl>
      <w:tblPr>
        <w:tblStyle w:val="Tabladehosts"/>
        <w:tblW w:w="14601" w:type="dxa"/>
        <w:tblLayout w:type="fixed"/>
        <w:tblLook w:val="04A0" w:firstRow="1" w:lastRow="0" w:firstColumn="1" w:lastColumn="0" w:noHBand="0" w:noVBand="1"/>
        <w:tblDescription w:val="Diseño de tabla para el interior de un tríptico"/>
      </w:tblPr>
      <w:tblGrid>
        <w:gridCol w:w="289"/>
        <w:gridCol w:w="4752"/>
        <w:gridCol w:w="289"/>
        <w:gridCol w:w="4021"/>
        <w:gridCol w:w="289"/>
        <w:gridCol w:w="278"/>
        <w:gridCol w:w="289"/>
        <w:gridCol w:w="4105"/>
        <w:gridCol w:w="289"/>
      </w:tblGrid>
      <w:tr w:rsidR="00B72724" w:rsidRPr="00053678" w:rsidTr="00290547">
        <w:trPr>
          <w:gridAfter w:val="1"/>
          <w:wAfter w:w="289" w:type="dxa"/>
          <w:trHeight w:hRule="exact" w:val="10080"/>
        </w:trPr>
        <w:tc>
          <w:tcPr>
            <w:tcW w:w="5041" w:type="dxa"/>
            <w:gridSpan w:val="2"/>
          </w:tcPr>
          <w:tbl>
            <w:tblPr>
              <w:tblStyle w:val="Tabladehosts"/>
              <w:tblpPr w:leftFromText="141" w:rightFromText="141" w:horzAnchor="margin" w:tblpX="-152" w:tblpY="1"/>
              <w:tblOverlap w:val="never"/>
              <w:tblW w:w="4750" w:type="pct"/>
              <w:jc w:val="left"/>
              <w:tblLayout w:type="fixed"/>
              <w:tblLook w:val="04A0" w:firstRow="1" w:lastRow="0" w:firstColumn="1" w:lastColumn="0" w:noHBand="0" w:noVBand="1"/>
            </w:tblPr>
            <w:tblGrid>
              <w:gridCol w:w="4789"/>
            </w:tblGrid>
            <w:tr w:rsidR="00290547" w:rsidRPr="00144C3E" w:rsidTr="00290547">
              <w:trPr>
                <w:trHeight w:hRule="exact" w:val="2024"/>
                <w:jc w:val="left"/>
              </w:trPr>
              <w:tc>
                <w:tcPr>
                  <w:tcW w:w="5000" w:type="pct"/>
                  <w:shd w:val="clear" w:color="auto" w:fill="74CBC8" w:themeFill="accent1"/>
                </w:tcPr>
                <w:p w:rsidR="00B85BD2" w:rsidRPr="00144C3E" w:rsidRDefault="00B85BD2" w:rsidP="00B85BD2">
                  <w:pPr>
                    <w:spacing w:after="160"/>
                    <w:ind w:left="-735" w:right="502"/>
                    <w:jc w:val="center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CO" w:eastAsia="es-CO"/>
                    </w:rPr>
                    <w:lastRenderedPageBreak/>
                    <w:drawing>
                      <wp:inline distT="0" distB="0" distL="0" distR="0" wp14:anchorId="53FA5DF2" wp14:editId="46F2E149">
                        <wp:extent cx="1271270" cy="1271270"/>
                        <wp:effectExtent l="0" t="0" r="5080" b="5080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reune2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1270" cy="1271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0547" w:rsidRPr="00C32DE9" w:rsidTr="00290547">
              <w:trPr>
                <w:trHeight w:hRule="exact" w:val="8153"/>
                <w:jc w:val="left"/>
              </w:trPr>
              <w:tc>
                <w:tcPr>
                  <w:tcW w:w="5000" w:type="pct"/>
                  <w:tcMar>
                    <w:right w:w="864" w:type="dxa"/>
                  </w:tcMar>
                </w:tcPr>
                <w:p w:rsidR="00B85BD2" w:rsidRPr="0079600D" w:rsidRDefault="00B85BD2" w:rsidP="002C3D9A">
                  <w:pPr>
                    <w:pStyle w:val="Ttulo1"/>
                    <w:ind w:left="142" w:right="-203"/>
                    <w:jc w:val="both"/>
                    <w:outlineLvl w:val="0"/>
                    <w:rPr>
                      <w:noProof/>
                      <w:color w:val="002060"/>
                      <w:lang w:val="es-ES"/>
                    </w:rPr>
                  </w:pPr>
                  <w:r w:rsidRPr="0079600D">
                    <w:rPr>
                      <w:rFonts w:ascii="Verdana" w:hAnsi="Verdana"/>
                      <w:noProof/>
                      <w:color w:val="002060"/>
                      <w:lang w:val="es-ES"/>
                    </w:rPr>
                    <w:t>Consiga los resultados deseados</w:t>
                  </w:r>
                </w:p>
                <w:p w:rsidR="00B85BD2" w:rsidRPr="00992517" w:rsidRDefault="00B85BD2" w:rsidP="00B85BD2">
                  <w:pPr>
                    <w:spacing w:after="160"/>
                    <w:ind w:right="-770"/>
                    <w:jc w:val="both"/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Convoque su reunión, comité, asamblea o junta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,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relacionando sus invitados y temas a tratar, lleve el control de asistencia y las notas del desarrollo de cada tema tratado, imprima el acta de la reunión 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y una vez aprobada digital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CO"/>
                    </w:rPr>
                    <w:t>í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cela junto con todos sus documentos soporte y carguelos en el sistema usando el gestor de documentos, además puede llevar el control de los temas pendientes e incluirlos en las próximas reuniones.</w:t>
                  </w:r>
                </w:p>
                <w:p w:rsidR="00B85BD2" w:rsidRDefault="00B85BD2" w:rsidP="00B85BD2">
                  <w:pPr>
                    <w:pStyle w:val="Ttulo2"/>
                    <w:spacing w:before="200"/>
                    <w:jc w:val="both"/>
                    <w:outlineLvl w:val="1"/>
                    <w:rPr>
                      <w:rFonts w:ascii="Verdana" w:hAnsi="Verdana"/>
                      <w:b w:val="0"/>
                      <w:bCs w:val="0"/>
                      <w:noProof/>
                      <w:color w:val="002060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b w:val="0"/>
                      <w:bCs w:val="0"/>
                      <w:noProof/>
                      <w:color w:val="002060"/>
                      <w:sz w:val="28"/>
                      <w:szCs w:val="28"/>
                      <w:lang w:val="es-ES"/>
                    </w:rPr>
                    <w:t>Que es multimeeting</w:t>
                  </w:r>
                </w:p>
                <w:p w:rsidR="00B85BD2" w:rsidRPr="00C32DE9" w:rsidRDefault="00B85BD2" w:rsidP="00B85BD2">
                  <w:pPr>
                    <w:jc w:val="both"/>
                    <w:rPr>
                      <w:lang w:val="es-ES"/>
                    </w:rPr>
                  </w:pPr>
                </w:p>
                <w:p w:rsidR="00B85BD2" w:rsidRDefault="00B85BD2" w:rsidP="00B85BD2">
                  <w:pPr>
                    <w:spacing w:after="160"/>
                    <w:ind w:right="-770"/>
                    <w:jc w:val="both"/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Es un</w:t>
                  </w:r>
                  <w:r w:rsidRPr="006C735B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sistema de información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con el que puede l</w:t>
                  </w:r>
                  <w:r w:rsidRPr="006C735B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levar el inventario de: 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comités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, asambleas,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juntas o proyectos y el inventario de salones donde 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éstos 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se 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reunen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. Normalmente, para un  comité hay temas recurrentes tal como la lectura del acta anterior o la verificación del quorum, al igual, hay invitados recurrentes como el director del proyecto, el Gerente o el Jefe del area o grupo, etc.</w:t>
                  </w:r>
                </w:p>
                <w:p w:rsidR="00B85BD2" w:rsidRDefault="00B85BD2" w:rsidP="00B85BD2">
                  <w:pPr>
                    <w:spacing w:after="160"/>
                    <w:ind w:right="-770"/>
                    <w:jc w:val="both"/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Con esta información puede convocar  la reunión, adicionar los temas y los invitados propios de ésta convocatoria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, 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enviar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les</w:t>
                  </w:r>
                  <w:r w:rsidR="00A42B17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por cor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r</w:t>
                  </w:r>
                  <w:r w:rsidR="00A42B17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eo su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</w:t>
                  </w:r>
                  <w:r w:rsidR="00A42B17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invitaciòn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a </w:t>
                  </w:r>
                  <w:r w:rsidR="00A42B17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la reuni</w:t>
                  </w:r>
                  <w:r w:rsidR="00A42B17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CO"/>
                    </w:rPr>
                    <w:t>ón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.</w:t>
                  </w:r>
                </w:p>
                <w:p w:rsidR="00B85BD2" w:rsidRPr="006C735B" w:rsidRDefault="00B85BD2" w:rsidP="00B85BD2">
                  <w:pPr>
                    <w:spacing w:after="160"/>
                    <w:jc w:val="both"/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</w:pPr>
                </w:p>
                <w:p w:rsidR="00B85BD2" w:rsidRPr="00BB103A" w:rsidRDefault="00B85BD2" w:rsidP="00B85BD2">
                  <w:pPr>
                    <w:spacing w:after="160"/>
                    <w:jc w:val="both"/>
                    <w:rPr>
                      <w:rFonts w:ascii="Verdana" w:hAnsi="Verdana"/>
                      <w:noProof/>
                      <w:color w:val="262626"/>
                      <w:lang w:val="es-ES"/>
                    </w:rPr>
                  </w:pPr>
                </w:p>
              </w:tc>
            </w:tr>
          </w:tbl>
          <w:p w:rsidR="00B72724" w:rsidRPr="00BB103A" w:rsidRDefault="00B72724">
            <w:pPr>
              <w:spacing w:after="160"/>
              <w:rPr>
                <w:noProof/>
                <w:lang w:val="es-CO"/>
              </w:rPr>
            </w:pPr>
          </w:p>
        </w:tc>
        <w:tc>
          <w:tcPr>
            <w:tcW w:w="4310" w:type="dxa"/>
            <w:gridSpan w:val="2"/>
          </w:tcPr>
          <w:tbl>
            <w:tblPr>
              <w:tblStyle w:val="Tabladehosts"/>
              <w:tblW w:w="4763" w:type="dxa"/>
              <w:tblLayout w:type="fixed"/>
              <w:tblLook w:val="04A0" w:firstRow="1" w:lastRow="0" w:firstColumn="1" w:lastColumn="0" w:noHBand="0" w:noVBand="1"/>
            </w:tblPr>
            <w:tblGrid>
              <w:gridCol w:w="4763"/>
            </w:tblGrid>
            <w:tr w:rsidR="00B72724" w:rsidRPr="00C32DE9" w:rsidTr="00290547">
              <w:trPr>
                <w:trHeight w:hRule="exact" w:val="1992"/>
              </w:trPr>
              <w:tc>
                <w:tcPr>
                  <w:tcW w:w="5000" w:type="pct"/>
                  <w:shd w:val="clear" w:color="auto" w:fill="74CBC8" w:themeFill="accent1"/>
                  <w:vAlign w:val="center"/>
                </w:tcPr>
                <w:p w:rsidR="00B72724" w:rsidRPr="00144C3E" w:rsidRDefault="0079600D" w:rsidP="003B0447">
                  <w:pPr>
                    <w:pStyle w:val="Cita"/>
                    <w:ind w:hanging="387"/>
                    <w:jc w:val="center"/>
                    <w:rPr>
                      <w:noProof/>
                      <w:lang w:val="es-ES"/>
                    </w:rPr>
                  </w:pPr>
                  <w:r w:rsidRPr="0079600D">
                    <w:rPr>
                      <w:rFonts w:ascii="Verdana" w:hAnsi="Verdana"/>
                      <w:noProof/>
                      <w:color w:val="002060"/>
                      <w:lang w:val="es-ES"/>
                    </w:rPr>
                    <w:t>Siste</w:t>
                  </w:r>
                  <w:r w:rsidR="0059136B">
                    <w:rPr>
                      <w:rFonts w:ascii="Verdana" w:hAnsi="Verdana"/>
                      <w:noProof/>
                      <w:color w:val="002060"/>
                      <w:lang w:val="es-ES"/>
                    </w:rPr>
                    <w:t>ma de seguimeinto de reuniones o comités</w:t>
                  </w:r>
                </w:p>
              </w:tc>
            </w:tr>
            <w:tr w:rsidR="00B72724" w:rsidRPr="00C32DE9" w:rsidTr="00290547">
              <w:trPr>
                <w:trHeight w:hRule="exact" w:val="8937"/>
              </w:trPr>
              <w:tc>
                <w:tcPr>
                  <w:tcW w:w="5000" w:type="pct"/>
                  <w:tcMar>
                    <w:top w:w="864" w:type="dxa"/>
                  </w:tcMar>
                </w:tcPr>
                <w:p w:rsidR="00E73BF0" w:rsidRPr="00FE0989" w:rsidRDefault="00E73BF0" w:rsidP="00A42B17">
                  <w:pPr>
                    <w:spacing w:after="160"/>
                    <w:ind w:left="295" w:right="353"/>
                    <w:jc w:val="both"/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Durante</w:t>
                  </w:r>
                  <w:r w:rsidR="008940C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el desarrollo de la reunión verifique la lista de asistentes, haga 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las anota</w:t>
                  </w:r>
                  <w:r w:rsidR="00630DA3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ciones propias de cada tema, </w:t>
                  </w:r>
                  <w:r w:rsidR="008940C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puede </w:t>
                  </w:r>
                  <w:r w:rsidR="00FF3F5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dejar pendiente uno o varios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temas. Una vez finalizada</w:t>
                  </w:r>
                  <w:r w:rsidR="008940C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la reunión imprima</w:t>
                  </w:r>
                  <w:r w:rsidR="00630DA3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el acta</w:t>
                  </w:r>
                  <w:r w:rsidR="00A42B17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y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una vez</w:t>
                  </w:r>
                  <w:r w:rsidR="008940C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</w:t>
                  </w:r>
                  <w:r w:rsidR="00630DA3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aprobada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por los participantes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se digitaliza y</w:t>
                  </w:r>
                  <w:r w:rsidR="00061DC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se </w:t>
                  </w:r>
                  <w:r w:rsidR="008940C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cargar</w:t>
                  </w:r>
                  <w:r w:rsidR="00630DA3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al sistema a través del gesto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r de documentos que tiene la aplicación, </w:t>
                  </w:r>
                  <w:r w:rsidR="00061DC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además puede usar esta opción para cargar todos los </w:t>
                  </w:r>
                  <w:r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documentos soportes de la reunión</w:t>
                  </w:r>
                  <w:r w:rsidR="00061DCF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.</w:t>
                  </w:r>
                  <w:r w:rsidR="00A42B17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</w:t>
                  </w:r>
                  <w:r w:rsidR="00E77376" w:rsidRPr="00FE0989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La 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apli</w:t>
                  </w:r>
                  <w:r w:rsidR="00F917D4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c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ación tiene los recursos de capacitación</w:t>
                  </w:r>
                  <w:r w:rsidR="00E77376" w:rsidRPr="00FE0989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</w:t>
                  </w:r>
                  <w:r w:rsidR="002C3D9A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integrados</w:t>
                  </w:r>
                  <w:r w:rsidR="00E77376" w:rsidRPr="00FE0989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 xml:space="preserve"> </w:t>
                  </w:r>
                  <w:r w:rsidR="00F917D4">
                    <w:rPr>
                      <w:rFonts w:ascii="Verdana" w:hAnsi="Verdana"/>
                      <w:noProof/>
                      <w:color w:val="262626"/>
                      <w:sz w:val="18"/>
                      <w:szCs w:val="18"/>
                      <w:lang w:val="es-ES"/>
                    </w:rPr>
                    <w:t>como una opción de menú</w:t>
                  </w:r>
                </w:p>
                <w:p w:rsidR="00B72724" w:rsidRPr="008604DF" w:rsidRDefault="008604DF" w:rsidP="00B85BD2">
                  <w:pPr>
                    <w:spacing w:after="160"/>
                    <w:ind w:firstLine="249"/>
                    <w:jc w:val="both"/>
                    <w:rPr>
                      <w:rFonts w:ascii="Verdana" w:eastAsiaTheme="majorEastAsia" w:hAnsi="Verdana" w:cstheme="majorBidi"/>
                      <w:noProof/>
                      <w:color w:val="002060"/>
                      <w:sz w:val="30"/>
                      <w:lang w:val="es-ES"/>
                    </w:rPr>
                  </w:pPr>
                  <w:r w:rsidRPr="008604DF">
                    <w:rPr>
                      <w:rFonts w:ascii="Verdana" w:eastAsiaTheme="majorEastAsia" w:hAnsi="Verdana" w:cstheme="majorBidi"/>
                      <w:noProof/>
                      <w:color w:val="002060"/>
                      <w:sz w:val="30"/>
                      <w:lang w:val="es-ES"/>
                    </w:rPr>
                    <w:t>Precios.</w:t>
                  </w:r>
                </w:p>
                <w:p w:rsidR="00E77376" w:rsidRDefault="00E77376" w:rsidP="002C3D9A">
                  <w:pPr>
                    <w:spacing w:after="160"/>
                    <w:ind w:left="295" w:right="353"/>
                    <w:jc w:val="both"/>
                    <w:rPr>
                      <w:noProof/>
                      <w:lang w:val="es-ES"/>
                    </w:rPr>
                  </w:pPr>
                  <w:r w:rsidRPr="00FF3F5F">
                    <w:rPr>
                      <w:noProof/>
                      <w:sz w:val="18"/>
                      <w:szCs w:val="18"/>
                      <w:lang w:val="es-ES"/>
                    </w:rPr>
                    <w:t>Este sistema</w:t>
                  </w:r>
                  <w:r w:rsidR="002500E2">
                    <w:rPr>
                      <w:noProof/>
                      <w:sz w:val="18"/>
                      <w:szCs w:val="18"/>
                      <w:lang w:val="es-ES"/>
                    </w:rPr>
                    <w:t xml:space="preserve"> es de uso libre, viene en dos versiones: Lite o para un usuario</w:t>
                  </w:r>
                  <w:r w:rsidR="00A42B17">
                    <w:rPr>
                      <w:noProof/>
                      <w:sz w:val="18"/>
                      <w:szCs w:val="18"/>
                      <w:lang w:val="es-ES"/>
                    </w:rPr>
                    <w:t>, con</w:t>
                  </w:r>
                  <w:r w:rsidR="00061DCF">
                    <w:rPr>
                      <w:noProof/>
                      <w:sz w:val="18"/>
                      <w:szCs w:val="18"/>
                      <w:lang w:val="es-ES"/>
                    </w:rPr>
                    <w:t xml:space="preserve"> su contribución de $US 10 dólares</w:t>
                  </w:r>
                  <w:r w:rsidR="002500E2">
                    <w:rPr>
                      <w:noProof/>
                      <w:sz w:val="18"/>
                      <w:szCs w:val="18"/>
                      <w:lang w:val="es-ES"/>
                    </w:rPr>
                    <w:t xml:space="preserve"> o su equivalente</w:t>
                  </w:r>
                  <w:r w:rsidR="00061DCF">
                    <w:rPr>
                      <w:noProof/>
                      <w:sz w:val="18"/>
                      <w:szCs w:val="18"/>
                      <w:lang w:val="es-ES"/>
                    </w:rPr>
                    <w:t xml:space="preserve">, obtiene </w:t>
                  </w:r>
                  <w:r w:rsidR="002500E2">
                    <w:rPr>
                      <w:noProof/>
                      <w:sz w:val="18"/>
                      <w:szCs w:val="18"/>
                      <w:lang w:val="es-ES"/>
                    </w:rPr>
                    <w:t>notificaciones de actualizaciones permanantes. La version WEB es mutiusuario y</w:t>
                  </w:r>
                  <w:r w:rsidR="00A42B17">
                    <w:rPr>
                      <w:noProof/>
                      <w:sz w:val="18"/>
                      <w:szCs w:val="18"/>
                      <w:lang w:val="es-ES"/>
                    </w:rPr>
                    <w:t xml:space="preserve"> on</w:t>
                  </w:r>
                  <w:r w:rsidR="002500E2">
                    <w:rPr>
                      <w:noProof/>
                      <w:sz w:val="18"/>
                      <w:szCs w:val="18"/>
                      <w:lang w:val="es-ES"/>
                    </w:rPr>
                    <w:t xml:space="preserve"> su contribución de $US 20 dólares, o su equivalente, permite al acceso a las actuaizaciones perma</w:t>
                  </w:r>
                  <w:r w:rsidR="00A42B17">
                    <w:rPr>
                      <w:noProof/>
                      <w:sz w:val="18"/>
                      <w:szCs w:val="18"/>
                      <w:lang w:val="es-ES"/>
                    </w:rPr>
                    <w:t xml:space="preserve">nantes. Puede usar la verión ONLINE </w:t>
                  </w:r>
                  <w:r w:rsidR="002500E2">
                    <w:rPr>
                      <w:noProof/>
                      <w:sz w:val="18"/>
                      <w:szCs w:val="18"/>
                      <w:lang w:val="es-ES"/>
                    </w:rPr>
                    <w:t>por US$4 dól</w:t>
                  </w:r>
                  <w:r w:rsidR="00F917D4">
                    <w:rPr>
                      <w:noProof/>
                      <w:sz w:val="18"/>
                      <w:szCs w:val="18"/>
                      <w:lang w:val="es-ES"/>
                    </w:rPr>
                    <w:t>ares mensuales  o su equvalente con u</w:t>
                  </w:r>
                  <w:r w:rsidR="00A42B17">
                    <w:rPr>
                      <w:noProof/>
                      <w:sz w:val="18"/>
                      <w:szCs w:val="18"/>
                      <w:lang w:val="es-ES"/>
                    </w:rPr>
                    <w:t>n contrato mínimo de seis meses, el precio i</w:t>
                  </w:r>
                  <w:r w:rsidR="00F917D4">
                    <w:rPr>
                      <w:noProof/>
                      <w:sz w:val="18"/>
                      <w:szCs w:val="18"/>
                      <w:lang w:val="es-ES"/>
                    </w:rPr>
                    <w:t xml:space="preserve">ncluye el </w:t>
                  </w:r>
                  <w:r w:rsidR="00A42B17">
                    <w:rPr>
                      <w:noProof/>
                      <w:sz w:val="18"/>
                      <w:szCs w:val="18"/>
                      <w:lang w:val="es-ES"/>
                    </w:rPr>
                    <w:t xml:space="preserve">uso del </w:t>
                  </w:r>
                  <w:r w:rsidR="00F917D4">
                    <w:rPr>
                      <w:noProof/>
                      <w:sz w:val="18"/>
                      <w:szCs w:val="18"/>
                      <w:lang w:val="es-ES"/>
                    </w:rPr>
                    <w:t>sitio WEB</w:t>
                  </w:r>
                </w:p>
                <w:p w:rsidR="00A528C6" w:rsidRPr="00144C3E" w:rsidRDefault="00A528C6" w:rsidP="003B0447">
                  <w:pPr>
                    <w:spacing w:after="160"/>
                    <w:ind w:hanging="387"/>
                    <w:rPr>
                      <w:noProof/>
                      <w:lang w:val="es-ES"/>
                    </w:rPr>
                  </w:pPr>
                </w:p>
              </w:tc>
            </w:tr>
          </w:tbl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  <w:tc>
          <w:tcPr>
            <w:tcW w:w="567" w:type="dxa"/>
            <w:gridSpan w:val="2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  <w:tc>
          <w:tcPr>
            <w:tcW w:w="4394" w:type="dxa"/>
            <w:gridSpan w:val="2"/>
          </w:tcPr>
          <w:p w:rsidR="00FF3F5F" w:rsidRDefault="00FF3F5F" w:rsidP="00B85BD2">
            <w:pPr>
              <w:pStyle w:val="Destinatario"/>
              <w:ind w:right="138"/>
              <w:rPr>
                <w:rFonts w:ascii="Verdana" w:eastAsiaTheme="majorEastAsia" w:hAnsi="Verdana" w:cstheme="majorBidi"/>
                <w:noProof/>
                <w:color w:val="002060"/>
                <w:sz w:val="30"/>
                <w:lang w:val="es-ES"/>
              </w:rPr>
            </w:pPr>
          </w:p>
          <w:p w:rsidR="00FF3F5F" w:rsidRDefault="00FF3F5F" w:rsidP="00E77376">
            <w:pPr>
              <w:pStyle w:val="Destinatario"/>
              <w:rPr>
                <w:rFonts w:ascii="Verdana" w:eastAsiaTheme="majorEastAsia" w:hAnsi="Verdana" w:cstheme="majorBidi"/>
                <w:noProof/>
                <w:color w:val="002060"/>
                <w:sz w:val="30"/>
                <w:lang w:val="es-ES"/>
              </w:rPr>
            </w:pPr>
          </w:p>
          <w:p w:rsidR="00E73BF0" w:rsidRPr="00E77376" w:rsidRDefault="00E73BF0" w:rsidP="002C3D9A">
            <w:pPr>
              <w:pStyle w:val="Destinatario"/>
              <w:ind w:left="148"/>
              <w:rPr>
                <w:rFonts w:ascii="Verdana" w:eastAsiaTheme="majorEastAsia" w:hAnsi="Verdana" w:cstheme="majorBidi"/>
                <w:noProof/>
                <w:color w:val="002060"/>
                <w:sz w:val="30"/>
                <w:lang w:val="es-ES"/>
              </w:rPr>
            </w:pPr>
            <w:r w:rsidRPr="00E77376">
              <w:rPr>
                <w:rFonts w:ascii="Verdana" w:eastAsiaTheme="majorEastAsia" w:hAnsi="Verdana" w:cstheme="majorBidi"/>
                <w:noProof/>
                <w:color w:val="002060"/>
                <w:sz w:val="30"/>
                <w:lang w:val="es-ES"/>
              </w:rPr>
              <w:t xml:space="preserve">Aspectos técnicos </w:t>
            </w:r>
          </w:p>
          <w:p w:rsidR="00E73BF0" w:rsidRPr="0079600D" w:rsidRDefault="00E73BF0" w:rsidP="00E73BF0">
            <w:pPr>
              <w:rPr>
                <w:lang w:val="es-ES"/>
              </w:rPr>
            </w:pPr>
          </w:p>
          <w:p w:rsidR="00F917D4" w:rsidRDefault="002500E2" w:rsidP="00B85BD2">
            <w:pPr>
              <w:spacing w:after="160"/>
              <w:ind w:left="148" w:right="138"/>
              <w:jc w:val="both"/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La versión </w:t>
            </w:r>
            <w:r w:rsidR="003A131D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LITE se instala en una compu</w:t>
            </w:r>
            <w:r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tadora y es accesible solo por el usuario que la utilice</w:t>
            </w:r>
            <w:r w:rsidR="003A131D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La versión WEB</w:t>
            </w:r>
            <w:r w:rsidR="00E73BF0" w:rsidRPr="008604DF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 </w:t>
            </w:r>
            <w:r w:rsidR="003A131D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requiere de un sitio en Internet y </w:t>
            </w:r>
            <w:r w:rsidR="00E73BF0" w:rsidRPr="008604DF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se accede </w:t>
            </w:r>
            <w:r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de</w:t>
            </w:r>
            <w:r w:rsidR="00E73BF0" w:rsidRPr="008604DF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sde cualquier computador en cualqu</w:t>
            </w:r>
            <w:r w:rsidR="003A131D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ier sitio </w:t>
            </w:r>
            <w:r w:rsidR="00E73BF0" w:rsidRPr="008604DF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utilizando cualquier navegador moderno, incluso usando</w:t>
            </w:r>
            <w:r w:rsidR="00F917D4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 una tableta</w:t>
            </w:r>
            <w:r w:rsidR="00E73BF0" w:rsidRPr="008604DF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.</w:t>
            </w:r>
            <w:bookmarkStart w:id="0" w:name="_GoBack"/>
            <w:bookmarkEnd w:id="0"/>
          </w:p>
          <w:p w:rsidR="00B72724" w:rsidRPr="003A131D" w:rsidRDefault="00B85BD2" w:rsidP="00B85BD2">
            <w:pPr>
              <w:spacing w:after="160"/>
              <w:ind w:left="148"/>
              <w:jc w:val="both"/>
              <w:rPr>
                <w:rFonts w:ascii="Verdana" w:eastAsiaTheme="majorEastAsia" w:hAnsi="Verdana" w:cstheme="majorBidi"/>
                <w:noProof/>
                <w:color w:val="002060"/>
                <w:sz w:val="30"/>
                <w:lang w:val="es-ES"/>
              </w:rPr>
            </w:pPr>
            <w:r>
              <w:rPr>
                <w:rFonts w:ascii="Verdana" w:eastAsiaTheme="majorEastAsia" w:hAnsi="Verdana" w:cstheme="majorBidi"/>
                <w:noProof/>
                <w:color w:val="002060"/>
                <w:sz w:val="30"/>
                <w:lang w:val="es-ES"/>
              </w:rPr>
              <w:t>C</w:t>
            </w:r>
            <w:r w:rsidR="00936FB1" w:rsidRPr="003A131D">
              <w:rPr>
                <w:rFonts w:ascii="Verdana" w:eastAsiaTheme="majorEastAsia" w:hAnsi="Verdana" w:cstheme="majorBidi"/>
                <w:noProof/>
                <w:color w:val="002060"/>
                <w:sz w:val="30"/>
                <w:lang w:val="es-ES"/>
              </w:rPr>
              <w:t>ontáctenos</w:t>
            </w:r>
          </w:p>
          <w:p w:rsidR="00A528C6" w:rsidRPr="00443A22" w:rsidRDefault="00A42B17" w:rsidP="00B85BD2">
            <w:pPr>
              <w:ind w:left="148"/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  <w14:textFill>
                  <w14:solidFill>
                    <w14:srgbClr w14:val="262626">
                      <w14:lumMod w14:val="75000"/>
                    </w14:srgbClr>
                  </w14:solidFill>
                </w14:textFill>
              </w:rPr>
            </w:pPr>
            <w:sdt>
              <w:sdtPr>
                <w:rPr>
                  <w:rFonts w:ascii="Verdana" w:hAnsi="Verdana"/>
                  <w:noProof/>
                  <w:color w:val="262626"/>
                  <w:sz w:val="18"/>
                  <w:szCs w:val="18"/>
                  <w:lang w:val="es-ES"/>
                </w:rPr>
                <w:alias w:val="Dirección"/>
                <w:tag w:val=""/>
                <w:id w:val="-1891111686"/>
                <w:placeholder>
                  <w:docPart w:val="B4472F02D40C4E1785CBBDDDB2E8996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92517">
                  <w:rPr>
                    <w:rFonts w:ascii="Verdana" w:hAnsi="Verdana"/>
                    <w:noProof/>
                    <w:color w:val="262626"/>
                    <w:sz w:val="18"/>
                    <w:szCs w:val="18"/>
                    <w:lang w:val="es-ES"/>
                  </w:rPr>
                  <w:t>http://www.atomingenieria.com</w:t>
                </w:r>
                <w:r w:rsidR="00992517">
                  <w:rPr>
                    <w:rFonts w:ascii="Verdana" w:hAnsi="Verdana"/>
                    <w:noProof/>
                    <w:color w:val="262626"/>
                    <w:sz w:val="18"/>
                    <w:szCs w:val="18"/>
                    <w:lang w:val="es-ES"/>
                  </w:rPr>
                  <w:br/>
                </w:r>
                <w:r w:rsidR="00F917D4">
                  <w:rPr>
                    <w:rFonts w:ascii="Verdana" w:hAnsi="Verdana"/>
                    <w:noProof/>
                    <w:color w:val="262626"/>
                    <w:sz w:val="18"/>
                    <w:szCs w:val="18"/>
                    <w:lang w:val="es-ES"/>
                  </w:rPr>
                  <w:t>whatsApp: 317 414 21</w:t>
                </w:r>
                <w:r w:rsidR="00992517">
                  <w:rPr>
                    <w:rFonts w:ascii="Verdana" w:hAnsi="Verdana"/>
                    <w:noProof/>
                    <w:color w:val="262626"/>
                    <w:sz w:val="18"/>
                    <w:szCs w:val="18"/>
                    <w:lang w:val="es-ES"/>
                  </w:rPr>
                  <w:t>33</w:t>
                </w:r>
                <w:r w:rsidR="00992517">
                  <w:rPr>
                    <w:rFonts w:ascii="Verdana" w:hAnsi="Verdana"/>
                    <w:noProof/>
                    <w:color w:val="262626"/>
                    <w:sz w:val="18"/>
                    <w:szCs w:val="18"/>
                    <w:lang w:val="es-ES"/>
                  </w:rPr>
                  <w:br/>
                </w:r>
                <w:r w:rsidR="00992517">
                  <w:rPr>
                    <w:rFonts w:ascii="Verdana" w:hAnsi="Verdana"/>
                    <w:noProof/>
                    <w:color w:val="262626"/>
                    <w:sz w:val="18"/>
                    <w:szCs w:val="18"/>
                    <w:lang w:val="es-ES"/>
                  </w:rPr>
                  <w:br/>
                </w:r>
              </w:sdtContent>
            </w:sdt>
            <w:r w:rsidR="00A528C6" w:rsidRPr="00443A22">
              <w:rPr>
                <w:rFonts w:ascii="Verdana" w:eastAsiaTheme="majorEastAsia" w:hAnsi="Verdana" w:cstheme="majorBidi"/>
                <w:noProof/>
                <w:color w:val="002060"/>
                <w:sz w:val="30"/>
                <w:lang w:val="es-ES"/>
              </w:rPr>
              <w:t>Ingrese a la demostración</w:t>
            </w:r>
          </w:p>
          <w:p w:rsidR="001E3DE2" w:rsidRDefault="001E3DE2" w:rsidP="00A528C6">
            <w:pPr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</w:pPr>
          </w:p>
          <w:p w:rsidR="00A528C6" w:rsidRDefault="00A528C6" w:rsidP="00B85BD2">
            <w:pPr>
              <w:ind w:left="148" w:right="138"/>
              <w:jc w:val="both"/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</w:pPr>
            <w:r w:rsidRPr="006C735B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Acceda a una demostración totalmente funcional </w:t>
            </w:r>
            <w:r w:rsidR="00B85BD2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y</w:t>
            </w:r>
            <w:r w:rsidR="00A93770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 sin restricciones  en</w:t>
            </w:r>
            <w:r w:rsidRPr="006C735B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 la dirección </w:t>
            </w:r>
            <w:r w:rsidR="00290547" w:rsidRPr="00290547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http://www.atomingenieria.com</w:t>
            </w:r>
            <w:r w:rsidR="00290547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 opción multimeeting.</w:t>
            </w:r>
          </w:p>
          <w:p w:rsidR="00290547" w:rsidRPr="006C735B" w:rsidRDefault="00290547" w:rsidP="00B85BD2">
            <w:pPr>
              <w:ind w:left="148" w:right="138"/>
              <w:jc w:val="both"/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</w:pPr>
          </w:p>
          <w:p w:rsidR="002C3D9A" w:rsidRDefault="002D5A54" w:rsidP="00B85BD2">
            <w:pPr>
              <w:ind w:left="148" w:right="138"/>
              <w:jc w:val="both"/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Usuario</w:t>
            </w:r>
            <w:r w:rsidRPr="002D5A54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: </w:t>
            </w:r>
            <w:r w:rsidR="00A93770" w:rsidRPr="00A93770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admin@com.co</w:t>
            </w:r>
            <w:r w:rsidR="00A93770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 </w:t>
            </w:r>
          </w:p>
          <w:p w:rsidR="00B72724" w:rsidRDefault="002D5A54" w:rsidP="00B85BD2">
            <w:pPr>
              <w:ind w:left="148" w:right="138"/>
              <w:jc w:val="both"/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</w:pPr>
            <w:r w:rsidRPr="002D5A54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Contraseña</w:t>
            </w:r>
            <w:r w:rsidR="002C3D9A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:</w:t>
            </w:r>
            <w:r w:rsidRPr="002D5A54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 admin123</w:t>
            </w:r>
          </w:p>
          <w:p w:rsidR="00936FB1" w:rsidRDefault="00936FB1" w:rsidP="00A93770">
            <w:pPr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</w:pPr>
          </w:p>
          <w:p w:rsidR="00A93770" w:rsidRPr="00A528C6" w:rsidRDefault="002C3D9A" w:rsidP="00B85BD2">
            <w:pPr>
              <w:ind w:left="148" w:right="138"/>
              <w:rPr>
                <w:noProof/>
                <w:lang w:val="es-CO"/>
              </w:rPr>
            </w:pPr>
            <w:r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E</w:t>
            </w:r>
            <w:r w:rsidR="00A93770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n este </w:t>
            </w:r>
            <w:r w:rsidR="00936FB1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sitio </w:t>
            </w:r>
            <w:r w:rsidR="00A93770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e</w:t>
            </w:r>
            <w:r w:rsidR="00936FB1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ncuentra el manual de </w:t>
            </w:r>
            <w:r w:rsidR="003A131D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 xml:space="preserve">uso e </w:t>
            </w:r>
            <w:r w:rsidR="00936FB1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instalació</w:t>
            </w:r>
            <w:r w:rsidR="00A93770">
              <w:rPr>
                <w:rFonts w:ascii="Verdana" w:hAnsi="Verdana"/>
                <w:noProof/>
                <w:color w:val="262626"/>
                <w:sz w:val="18"/>
                <w:szCs w:val="18"/>
                <w:lang w:val="es-ES"/>
              </w:rPr>
              <w:t>n.</w:t>
            </w:r>
          </w:p>
        </w:tc>
      </w:tr>
      <w:tr w:rsidR="00B72724" w:rsidRPr="00053678" w:rsidTr="00290547">
        <w:trPr>
          <w:gridBefore w:val="1"/>
          <w:wBefore w:w="289" w:type="dxa"/>
          <w:trHeight w:hRule="exact" w:val="504"/>
        </w:trPr>
        <w:tc>
          <w:tcPr>
            <w:tcW w:w="5041" w:type="dxa"/>
            <w:gridSpan w:val="2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  <w:tc>
          <w:tcPr>
            <w:tcW w:w="4310" w:type="dxa"/>
            <w:gridSpan w:val="2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  <w:tc>
          <w:tcPr>
            <w:tcW w:w="567" w:type="dxa"/>
            <w:gridSpan w:val="2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  <w:tc>
          <w:tcPr>
            <w:tcW w:w="4394" w:type="dxa"/>
            <w:gridSpan w:val="2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</w:tr>
      <w:tr w:rsidR="00B72724" w:rsidRPr="00053678" w:rsidTr="00290547">
        <w:trPr>
          <w:gridBefore w:val="1"/>
          <w:wBefore w:w="289" w:type="dxa"/>
          <w:trHeight w:hRule="exact" w:val="216"/>
        </w:trPr>
        <w:tc>
          <w:tcPr>
            <w:tcW w:w="5041" w:type="dxa"/>
            <w:gridSpan w:val="2"/>
            <w:shd w:val="clear" w:color="auto" w:fill="74CBC8" w:themeFill="accent1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  <w:tc>
          <w:tcPr>
            <w:tcW w:w="4310" w:type="dxa"/>
            <w:gridSpan w:val="2"/>
            <w:shd w:val="clear" w:color="auto" w:fill="74CBC8" w:themeFill="accent1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  <w:tc>
          <w:tcPr>
            <w:tcW w:w="567" w:type="dxa"/>
            <w:gridSpan w:val="2"/>
            <w:shd w:val="clear" w:color="auto" w:fill="74CBC8" w:themeFill="accent1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  <w:tc>
          <w:tcPr>
            <w:tcW w:w="4394" w:type="dxa"/>
            <w:gridSpan w:val="2"/>
            <w:shd w:val="clear" w:color="auto" w:fill="74CBC8" w:themeFill="accent1"/>
          </w:tcPr>
          <w:p w:rsidR="00B72724" w:rsidRPr="00144C3E" w:rsidRDefault="00B72724">
            <w:pPr>
              <w:spacing w:after="160"/>
              <w:rPr>
                <w:noProof/>
                <w:lang w:val="es-ES"/>
              </w:rPr>
            </w:pPr>
          </w:p>
        </w:tc>
      </w:tr>
    </w:tbl>
    <w:p w:rsidR="00B72724" w:rsidRPr="00144C3E" w:rsidRDefault="00B72724">
      <w:pPr>
        <w:rPr>
          <w:noProof/>
          <w:lang w:val="es-ES"/>
        </w:rPr>
      </w:pPr>
    </w:p>
    <w:sectPr w:rsidR="00B72724" w:rsidRPr="00144C3E"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CEE5190"/>
    <w:lvl w:ilvl="0">
      <w:start w:val="1"/>
      <w:numFmt w:val="bullet"/>
      <w:pStyle w:val="Listaconvietas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74CBC8" w:themeColor="accent1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7B"/>
    <w:rsid w:val="00053678"/>
    <w:rsid w:val="00061DCF"/>
    <w:rsid w:val="000B2316"/>
    <w:rsid w:val="000B5059"/>
    <w:rsid w:val="000C50E8"/>
    <w:rsid w:val="00144C3E"/>
    <w:rsid w:val="0019560F"/>
    <w:rsid w:val="001D2BF9"/>
    <w:rsid w:val="001E270D"/>
    <w:rsid w:val="001E3DE2"/>
    <w:rsid w:val="00222A61"/>
    <w:rsid w:val="002500E2"/>
    <w:rsid w:val="00260E06"/>
    <w:rsid w:val="00290547"/>
    <w:rsid w:val="002B238D"/>
    <w:rsid w:val="002C3D9A"/>
    <w:rsid w:val="002D5A54"/>
    <w:rsid w:val="003024BB"/>
    <w:rsid w:val="003A131D"/>
    <w:rsid w:val="003B0447"/>
    <w:rsid w:val="00443A22"/>
    <w:rsid w:val="004D4B3A"/>
    <w:rsid w:val="005340BB"/>
    <w:rsid w:val="00560B7B"/>
    <w:rsid w:val="0059136B"/>
    <w:rsid w:val="005B75AB"/>
    <w:rsid w:val="00622A89"/>
    <w:rsid w:val="00630DA3"/>
    <w:rsid w:val="006458C1"/>
    <w:rsid w:val="00661B9F"/>
    <w:rsid w:val="006C735B"/>
    <w:rsid w:val="006D54F4"/>
    <w:rsid w:val="006F58B7"/>
    <w:rsid w:val="007118E6"/>
    <w:rsid w:val="0076569F"/>
    <w:rsid w:val="0079600D"/>
    <w:rsid w:val="007A5910"/>
    <w:rsid w:val="00845ABB"/>
    <w:rsid w:val="00853B54"/>
    <w:rsid w:val="008604DF"/>
    <w:rsid w:val="00890018"/>
    <w:rsid w:val="008940CF"/>
    <w:rsid w:val="008D3653"/>
    <w:rsid w:val="008D55FF"/>
    <w:rsid w:val="008E502F"/>
    <w:rsid w:val="00935C62"/>
    <w:rsid w:val="00936FB1"/>
    <w:rsid w:val="0098057E"/>
    <w:rsid w:val="00992517"/>
    <w:rsid w:val="009E7A3D"/>
    <w:rsid w:val="009F2FAA"/>
    <w:rsid w:val="00A42B17"/>
    <w:rsid w:val="00A528C6"/>
    <w:rsid w:val="00A825B3"/>
    <w:rsid w:val="00A93770"/>
    <w:rsid w:val="00B32082"/>
    <w:rsid w:val="00B72724"/>
    <w:rsid w:val="00B85BD2"/>
    <w:rsid w:val="00B869B4"/>
    <w:rsid w:val="00BB103A"/>
    <w:rsid w:val="00BC79A8"/>
    <w:rsid w:val="00C32DE9"/>
    <w:rsid w:val="00C72F59"/>
    <w:rsid w:val="00CF2CD4"/>
    <w:rsid w:val="00D341C4"/>
    <w:rsid w:val="00D80FBB"/>
    <w:rsid w:val="00E3634A"/>
    <w:rsid w:val="00E73BF0"/>
    <w:rsid w:val="00E77376"/>
    <w:rsid w:val="00EA6D42"/>
    <w:rsid w:val="00F917D4"/>
    <w:rsid w:val="00F952D1"/>
    <w:rsid w:val="00FE0989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FD99B15"/>
  <w15:docId w15:val="{D4CCF271-891A-4FAF-8F96-B62F6ECB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16"/>
        <w:szCs w:val="16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C62"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74CBC8" w:themeColor="accent1"/>
      <w:sz w:val="30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74CBC8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hosts">
    <w:name w:val="Tabla de hosts"/>
    <w:basedOn w:val="Tablanormal"/>
    <w:uiPriority w:val="99"/>
    <w:pPr>
      <w:spacing w:after="0"/>
    </w:p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Segoe UI" w:hAnsi="Segoe UI" w:cs="Segoe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</w:rPr>
  </w:style>
  <w:style w:type="paragraph" w:customStyle="1" w:styleId="Ttulodebloque">
    <w:name w:val="Título de bloque"/>
    <w:basedOn w:val="Normal"/>
    <w:uiPriority w:val="1"/>
    <w:qFormat/>
    <w:pPr>
      <w:spacing w:before="98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styleId="Textodebloque">
    <w:name w:val="Block Text"/>
    <w:basedOn w:val="Normal"/>
    <w:uiPriority w:val="1"/>
    <w:unhideWhenUsed/>
    <w:qFormat/>
    <w:pPr>
      <w:spacing w:line="252" w:lineRule="auto"/>
      <w:ind w:left="504" w:right="504"/>
    </w:pPr>
    <w:rPr>
      <w:color w:val="FFFFFF" w:themeColor="background1"/>
      <w:sz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stinatario">
    <w:name w:val="Destinatario"/>
    <w:basedOn w:val="Normal"/>
    <w:uiPriority w:val="1"/>
    <w:qFormat/>
    <w:pPr>
      <w:spacing w:before="1440" w:after="0" w:line="288" w:lineRule="auto"/>
      <w:contextualSpacing/>
    </w:pPr>
    <w:rPr>
      <w:color w:val="595959" w:themeColor="text1" w:themeTint="A6"/>
      <w:sz w:val="18"/>
    </w:rPr>
  </w:style>
  <w:style w:type="paragraph" w:customStyle="1" w:styleId="Remite">
    <w:name w:val="Remite"/>
    <w:basedOn w:val="Normal"/>
    <w:uiPriority w:val="1"/>
    <w:qFormat/>
    <w:pPr>
      <w:spacing w:after="0" w:line="288" w:lineRule="auto"/>
    </w:pPr>
    <w:rPr>
      <w:color w:val="595959" w:themeColor="text1" w:themeTint="A6"/>
      <w:sz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60" w:line="228" w:lineRule="auto"/>
      <w:contextualSpacing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after="0"/>
    </w:pPr>
    <w:rPr>
      <w:color w:val="74CBC8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color w:val="74CBC8" w:themeColor="accent1"/>
    </w:r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74CBC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b/>
      <w:bCs/>
    </w:rPr>
  </w:style>
  <w:style w:type="paragraph" w:styleId="Cita">
    <w:name w:val="Quote"/>
    <w:basedOn w:val="Normal"/>
    <w:next w:val="Normal"/>
    <w:link w:val="CitaCar"/>
    <w:uiPriority w:val="3"/>
    <w:unhideWhenUsed/>
    <w:qFormat/>
    <w:pPr>
      <w:spacing w:before="480" w:after="480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22"/>
    </w:rPr>
  </w:style>
  <w:style w:type="character" w:customStyle="1" w:styleId="CitaCar">
    <w:name w:val="Cita Car"/>
    <w:basedOn w:val="Fuentedeprrafopredeter"/>
    <w:link w:val="Cita"/>
    <w:uiPriority w:val="3"/>
    <w:rPr>
      <w:rFonts w:asciiTheme="majorHAnsi" w:eastAsiaTheme="majorEastAsia" w:hAnsiTheme="majorHAnsi" w:cstheme="majorBidi"/>
      <w:color w:val="FFFFFF" w:themeColor="background1"/>
      <w:sz w:val="22"/>
    </w:rPr>
  </w:style>
  <w:style w:type="paragraph" w:styleId="Listaconvietas">
    <w:name w:val="List Bullet"/>
    <w:basedOn w:val="Normal"/>
    <w:uiPriority w:val="3"/>
    <w:unhideWhenUsed/>
    <w:qFormat/>
    <w:pPr>
      <w:numPr>
        <w:numId w:val="1"/>
      </w:numPr>
      <w:spacing w:after="120"/>
    </w:pPr>
    <w:rPr>
      <w:color w:val="323232" w:themeColor="text2"/>
    </w:rPr>
  </w:style>
  <w:style w:type="paragraph" w:customStyle="1" w:styleId="Informacindecontacto">
    <w:name w:val="Información de contacto"/>
    <w:basedOn w:val="Normal"/>
    <w:uiPriority w:val="4"/>
    <w:qFormat/>
    <w:pPr>
      <w:spacing w:after="0"/>
    </w:pPr>
  </w:style>
  <w:style w:type="paragraph" w:customStyle="1" w:styleId="Direccinweb">
    <w:name w:val="Dirección web"/>
    <w:basedOn w:val="Normal"/>
    <w:uiPriority w:val="4"/>
    <w:qFormat/>
    <w:pPr>
      <w:spacing w:before="120"/>
    </w:pPr>
    <w:rPr>
      <w:color w:val="74CBC8" w:themeColor="accent1"/>
    </w:rPr>
  </w:style>
  <w:style w:type="character" w:customStyle="1" w:styleId="Ttulo3Car">
    <w:name w:val="Título 3 Car"/>
    <w:basedOn w:val="Fuentedeprrafopredeter"/>
    <w:link w:val="Ttulo3"/>
    <w:uiPriority w:val="3"/>
    <w:semiHidden/>
    <w:rPr>
      <w:rFonts w:asciiTheme="majorHAnsi" w:eastAsiaTheme="majorEastAsia" w:hAnsiTheme="majorHAnsi" w:cstheme="majorBidi"/>
      <w:b/>
      <w:bCs/>
      <w:color w:val="74CBC8" w:themeColor="accent1"/>
    </w:rPr>
  </w:style>
  <w:style w:type="character" w:styleId="Hipervnculo">
    <w:name w:val="Hyperlink"/>
    <w:basedOn w:val="Fuentedeprrafopredeter"/>
    <w:uiPriority w:val="99"/>
    <w:unhideWhenUsed/>
    <w:rsid w:val="00A528C6"/>
    <w:rPr>
      <w:color w:val="74CBC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\AppData\Roaming\Microsoft\Plantillas\Foll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5AFD86318A403E820AAB3F034BF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038E7-12F2-409E-8BF9-98EF7CBB90EE}"/>
      </w:docPartPr>
      <w:docPartBody>
        <w:p w:rsidR="00A76962" w:rsidRDefault="008813E7">
          <w:pPr>
            <w:pStyle w:val="AF5AFD86318A403E820AAB3F034BF19B"/>
          </w:pPr>
          <w:r w:rsidRPr="00144C3E">
            <w:rPr>
              <w:rStyle w:val="Textoennegrita"/>
              <w:rFonts w:ascii="Verdana" w:hAnsi="Verdana"/>
              <w:noProof/>
              <w:color w:val="595959"/>
              <w:lang w:val="es-ES"/>
            </w:rPr>
            <w:t>[Nombre de la compañía]</w:t>
          </w:r>
        </w:p>
      </w:docPartBody>
    </w:docPart>
    <w:docPart>
      <w:docPartPr>
        <w:name w:val="B4472F02D40C4E1785CBBDDDB2E89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661A4-7E89-492F-9FD0-40B4F10AE64F}"/>
      </w:docPartPr>
      <w:docPartBody>
        <w:p w:rsidR="00A76962" w:rsidRDefault="008813E7">
          <w:pPr>
            <w:pStyle w:val="B4472F02D40C4E1785CBBDDDB2E89962"/>
          </w:pPr>
          <w:r w:rsidRPr="00144C3E">
            <w:rPr>
              <w:rFonts w:ascii="Verdana" w:hAnsi="Verdana"/>
              <w:noProof/>
              <w:color w:val="595959"/>
              <w:lang w:val="es-ES"/>
            </w:rPr>
            <w:t>[Dirección]</w:t>
          </w:r>
          <w:r w:rsidRPr="00144C3E">
            <w:rPr>
              <w:noProof/>
              <w:lang w:val="es-ES"/>
            </w:rPr>
            <w:br/>
          </w:r>
          <w:r w:rsidRPr="00144C3E">
            <w:rPr>
              <w:rFonts w:ascii="Verdana" w:hAnsi="Verdana"/>
              <w:noProof/>
              <w:color w:val="595959"/>
              <w:lang w:val="es-ES"/>
            </w:rPr>
            <w:t>[Ciudad, estado o provincia, código postal]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E7"/>
    <w:rsid w:val="0035447B"/>
    <w:rsid w:val="00387A1A"/>
    <w:rsid w:val="00400139"/>
    <w:rsid w:val="004A3774"/>
    <w:rsid w:val="004C0300"/>
    <w:rsid w:val="00610A63"/>
    <w:rsid w:val="007536E3"/>
    <w:rsid w:val="007C41C7"/>
    <w:rsid w:val="008813E7"/>
    <w:rsid w:val="00A76962"/>
    <w:rsid w:val="00BE41DE"/>
    <w:rsid w:val="00C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09330A51FF4F7AA881B2C049766987">
    <w:name w:val="0F09330A51FF4F7AA881B2C049766987"/>
  </w:style>
  <w:style w:type="paragraph" w:customStyle="1" w:styleId="5AAB5BA88300461A82292B76BB07CBB5">
    <w:name w:val="5AAB5BA88300461A82292B76BB07CBB5"/>
  </w:style>
  <w:style w:type="character" w:styleId="Textoennegrita">
    <w:name w:val="Strong"/>
    <w:basedOn w:val="Fuentedeprrafopredeter"/>
    <w:uiPriority w:val="22"/>
    <w:qFormat/>
    <w:rsid w:val="00610A63"/>
    <w:rPr>
      <w:b/>
      <w:bCs/>
    </w:rPr>
  </w:style>
  <w:style w:type="paragraph" w:customStyle="1" w:styleId="AF5AFD86318A403E820AAB3F034BF19B">
    <w:name w:val="AF5AFD86318A403E820AAB3F034BF19B"/>
  </w:style>
  <w:style w:type="paragraph" w:customStyle="1" w:styleId="B4472F02D40C4E1785CBBDDDB2E89962">
    <w:name w:val="B4472F02D40C4E1785CBBDDDB2E89962"/>
  </w:style>
  <w:style w:type="paragraph" w:customStyle="1" w:styleId="DF0A8243A1B34438ADA538E35F3D517F">
    <w:name w:val="DF0A8243A1B34438ADA538E35F3D517F"/>
  </w:style>
  <w:style w:type="paragraph" w:customStyle="1" w:styleId="4E5D7EDFE8F6464DA8B2DCF545E2AE8F">
    <w:name w:val="4E5D7EDFE8F6464DA8B2DCF545E2AE8F"/>
  </w:style>
  <w:style w:type="paragraph" w:customStyle="1" w:styleId="06D98D29D837424EA52ED38204F35933">
    <w:name w:val="06D98D29D837424EA52ED38204F35933"/>
  </w:style>
  <w:style w:type="paragraph" w:customStyle="1" w:styleId="221DD191BD3348ADAB413888019440C2">
    <w:name w:val="221DD191BD3348ADAB413888019440C2"/>
  </w:style>
  <w:style w:type="paragraph" w:customStyle="1" w:styleId="997DD236FB7C4DA9BECAAEB0A8C3846D">
    <w:name w:val="997DD236FB7C4DA9BECAAEB0A8C3846D"/>
  </w:style>
  <w:style w:type="paragraph" w:customStyle="1" w:styleId="6782376D4C7D4C14AB5AA628C09A18A9">
    <w:name w:val="6782376D4C7D4C14AB5AA628C09A18A9"/>
    <w:rsid w:val="00387A1A"/>
  </w:style>
  <w:style w:type="paragraph" w:customStyle="1" w:styleId="7A22286356A846C5B14BAC5E5BC6E534">
    <w:name w:val="7A22286356A846C5B14BAC5E5BC6E534"/>
    <w:rsid w:val="00387A1A"/>
  </w:style>
  <w:style w:type="paragraph" w:customStyle="1" w:styleId="A57E3A06F69B464E852ABBCA8C3153B9">
    <w:name w:val="A57E3A06F69B464E852ABBCA8C3153B9"/>
    <w:rsid w:val="00387A1A"/>
  </w:style>
  <w:style w:type="paragraph" w:customStyle="1" w:styleId="C8045F3F479B42B1B62F54AE7CE290AC">
    <w:name w:val="C8045F3F479B42B1B62F54AE7CE290AC"/>
    <w:rsid w:val="00610A63"/>
  </w:style>
  <w:style w:type="paragraph" w:customStyle="1" w:styleId="F5140FA5407C453BB6AC99EAFE493895">
    <w:name w:val="F5140FA5407C453BB6AC99EAFE493895"/>
    <w:rsid w:val="00610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http://www.atomingenieria.com
whatsApp: 317 414 2133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7A8CB-267B-43CE-8A53-582BDE495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E1C0F-59C5-4EB1-B3F9-D624827B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Folleto.dotx</Template>
  <TotalTime>798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AtomIngeniería SAS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</dc:creator>
  <cp:keywords/>
  <cp:lastModifiedBy>TuSoft</cp:lastModifiedBy>
  <cp:revision>17</cp:revision>
  <cp:lastPrinted>2018-07-21T17:12:00Z</cp:lastPrinted>
  <dcterms:created xsi:type="dcterms:W3CDTF">2018-04-09T21:51:00Z</dcterms:created>
  <dcterms:modified xsi:type="dcterms:W3CDTF">2018-09-21T01:53:00Z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</Properties>
</file>