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A00C" w14:textId="77777777" w:rsidR="00C62DDC" w:rsidRDefault="001B0B6D">
      <w:pPr>
        <w:rPr>
          <w:sz w:val="28"/>
        </w:rPr>
      </w:pPr>
      <w:r>
        <w:rPr>
          <w:b/>
          <w:sz w:val="28"/>
          <w:u w:val="single"/>
        </w:rPr>
        <w:t>TEMAS 10 y 11:</w:t>
      </w:r>
    </w:p>
    <w:p w14:paraId="2AD6E2E6" w14:textId="77777777" w:rsidR="001B0B6D" w:rsidRDefault="001B0B6D">
      <w:pPr>
        <w:rPr>
          <w:b/>
        </w:rPr>
      </w:pPr>
      <w:r>
        <w:rPr>
          <w:b/>
        </w:rPr>
        <w:t>Páginas 170-171:</w:t>
      </w:r>
    </w:p>
    <w:p w14:paraId="10CB52D2" w14:textId="77777777" w:rsidR="001B0B6D" w:rsidRPr="00B057B6" w:rsidRDefault="001B0B6D">
      <w:pPr>
        <w:rPr>
          <w:color w:val="002060"/>
          <w:sz w:val="20"/>
        </w:rPr>
      </w:pPr>
      <w:r w:rsidRPr="00B057B6">
        <w:rPr>
          <w:color w:val="002060"/>
          <w:sz w:val="20"/>
        </w:rPr>
        <w:t>2.</w:t>
      </w:r>
      <w:r w:rsidRPr="00B057B6">
        <w:rPr>
          <w:b/>
          <w:color w:val="002060"/>
          <w:sz w:val="20"/>
        </w:rPr>
        <w:t xml:space="preserve"> </w:t>
      </w:r>
      <w:r w:rsidRPr="00B057B6">
        <w:rPr>
          <w:color w:val="002060"/>
          <w:sz w:val="20"/>
        </w:rPr>
        <w:t>Copia las siguientes tablas en tu cuaderno y relaciona las filas de cada columna, en función de su significado:</w:t>
      </w:r>
    </w:p>
    <w:p w14:paraId="6334FDC8" w14:textId="77777777" w:rsidR="001B0B6D" w:rsidRPr="00B057B6" w:rsidRDefault="001B0B6D">
      <w:pPr>
        <w:rPr>
          <w:sz w:val="20"/>
        </w:rPr>
      </w:pPr>
      <w:r w:rsidRPr="00B057B6">
        <w:rPr>
          <w:b/>
          <w:sz w:val="20"/>
        </w:rPr>
        <w:t xml:space="preserve">Seguridad en el trabajo: </w:t>
      </w:r>
      <w:r w:rsidRPr="00B057B6">
        <w:rPr>
          <w:sz w:val="20"/>
        </w:rPr>
        <w:t>Se dirige a la detección y corrección de los distintos factores que intervienen en los accidentes de trabajo y al control de sus consecuencias.</w:t>
      </w:r>
    </w:p>
    <w:p w14:paraId="02F8C40B" w14:textId="77777777" w:rsidR="001B0B6D" w:rsidRPr="00B057B6" w:rsidRDefault="001B0B6D">
      <w:pPr>
        <w:rPr>
          <w:sz w:val="20"/>
        </w:rPr>
      </w:pPr>
      <w:r w:rsidRPr="00B057B6">
        <w:rPr>
          <w:b/>
          <w:sz w:val="20"/>
        </w:rPr>
        <w:t xml:space="preserve">Higiene: </w:t>
      </w:r>
      <w:r w:rsidRPr="00B057B6">
        <w:rPr>
          <w:sz w:val="20"/>
        </w:rPr>
        <w:t>Relaciona al trabajador con los factores ambientales del puesto de trabajo.</w:t>
      </w:r>
    </w:p>
    <w:p w14:paraId="1C857A11" w14:textId="77777777" w:rsidR="001B0B6D" w:rsidRPr="00B057B6" w:rsidRDefault="001B0B6D">
      <w:pPr>
        <w:rPr>
          <w:sz w:val="20"/>
        </w:rPr>
      </w:pPr>
      <w:r w:rsidRPr="00B057B6">
        <w:rPr>
          <w:b/>
          <w:sz w:val="20"/>
        </w:rPr>
        <w:t xml:space="preserve">Ergonomía geométrica: </w:t>
      </w:r>
      <w:r w:rsidRPr="00B057B6">
        <w:rPr>
          <w:sz w:val="20"/>
        </w:rPr>
        <w:t>Estudia la relación del trabajador con las condiciones de tamaño del puesto de trabajo.</w:t>
      </w:r>
    </w:p>
    <w:p w14:paraId="47A8AE20" w14:textId="77777777" w:rsidR="001B0B6D" w:rsidRPr="00B057B6" w:rsidRDefault="001B0B6D">
      <w:pPr>
        <w:rPr>
          <w:sz w:val="20"/>
        </w:rPr>
      </w:pPr>
      <w:r w:rsidRPr="00B057B6">
        <w:rPr>
          <w:b/>
          <w:sz w:val="20"/>
        </w:rPr>
        <w:t xml:space="preserve">Ergonomía ambiental: </w:t>
      </w:r>
      <w:r w:rsidRPr="00B057B6">
        <w:rPr>
          <w:sz w:val="20"/>
        </w:rPr>
        <w:t>Su finalidad es prevenir las enfermedades profesionales.</w:t>
      </w:r>
    </w:p>
    <w:p w14:paraId="2D2CEB33" w14:textId="77777777" w:rsidR="001B0B6D" w:rsidRPr="00B057B6" w:rsidRDefault="001B0B6D">
      <w:pPr>
        <w:rPr>
          <w:b/>
          <w:sz w:val="20"/>
        </w:rPr>
      </w:pPr>
      <w:r w:rsidRPr="00B057B6">
        <w:rPr>
          <w:b/>
          <w:sz w:val="20"/>
        </w:rPr>
        <w:t xml:space="preserve">Ergonomía temporal: </w:t>
      </w:r>
      <w:r w:rsidRPr="00B057B6">
        <w:rPr>
          <w:sz w:val="20"/>
        </w:rPr>
        <w:t xml:space="preserve">Estudia la adaptación de los tiempos de trabajo para evitar la fatiga física y </w:t>
      </w:r>
      <w:bookmarkStart w:id="0" w:name="_GoBack"/>
      <w:r w:rsidRPr="00B057B6">
        <w:rPr>
          <w:sz w:val="20"/>
        </w:rPr>
        <w:t>mental.</w:t>
      </w:r>
    </w:p>
    <w:bookmarkEnd w:id="0"/>
    <w:p w14:paraId="2F47DABF" w14:textId="77777777" w:rsidR="001B0B6D" w:rsidRPr="00B057B6" w:rsidRDefault="001B0B6D">
      <w:pPr>
        <w:rPr>
          <w:sz w:val="20"/>
        </w:rPr>
      </w:pPr>
      <w:r w:rsidRPr="00B057B6">
        <w:rPr>
          <w:b/>
          <w:sz w:val="20"/>
        </w:rPr>
        <w:t>Ergonomía perceptiva:</w:t>
      </w:r>
      <w:r w:rsidRPr="00B057B6">
        <w:rPr>
          <w:sz w:val="20"/>
        </w:rPr>
        <w:t xml:space="preserve"> </w:t>
      </w:r>
      <w:r w:rsidRPr="00B057B6">
        <w:rPr>
          <w:sz w:val="20"/>
        </w:rPr>
        <w:t>Adapta las máquinas, equipos y herramientas a las características del hombre.</w:t>
      </w:r>
    </w:p>
    <w:p w14:paraId="729F9558" w14:textId="77777777" w:rsidR="001B0B6D" w:rsidRPr="00B057B6" w:rsidRDefault="001B0B6D">
      <w:pPr>
        <w:rPr>
          <w:sz w:val="20"/>
        </w:rPr>
      </w:pPr>
      <w:r w:rsidRPr="00B057B6">
        <w:rPr>
          <w:b/>
          <w:sz w:val="20"/>
        </w:rPr>
        <w:t>Medicina laboral:</w:t>
      </w:r>
      <w:r w:rsidRPr="00B057B6">
        <w:rPr>
          <w:sz w:val="20"/>
        </w:rPr>
        <w:t xml:space="preserve"> </w:t>
      </w:r>
      <w:r w:rsidRPr="00B057B6">
        <w:rPr>
          <w:sz w:val="20"/>
        </w:rPr>
        <w:t>Vigilancia permanente de la salud y educación sanitaria.</w:t>
      </w:r>
    </w:p>
    <w:p w14:paraId="6F314781" w14:textId="77777777" w:rsidR="001B0B6D" w:rsidRPr="00B057B6" w:rsidRDefault="001B0B6D">
      <w:pPr>
        <w:rPr>
          <w:sz w:val="20"/>
        </w:rPr>
      </w:pPr>
      <w:r w:rsidRPr="00B057B6">
        <w:rPr>
          <w:b/>
          <w:sz w:val="20"/>
        </w:rPr>
        <w:t xml:space="preserve">Psicosociología aplicada: </w:t>
      </w:r>
      <w:r w:rsidRPr="00B057B6">
        <w:rPr>
          <w:sz w:val="20"/>
        </w:rPr>
        <w:t>Es la técnica que trata de evitar que el trabajador sufra daños psicológicos como consecuencia del trabajo y de sus formas de organización.</w:t>
      </w:r>
    </w:p>
    <w:p w14:paraId="5091077D" w14:textId="77777777" w:rsidR="001B0B6D" w:rsidRPr="00B057B6" w:rsidRDefault="001B0B6D">
      <w:pPr>
        <w:rPr>
          <w:sz w:val="20"/>
        </w:rPr>
      </w:pPr>
    </w:p>
    <w:p w14:paraId="66D92857" w14:textId="77777777" w:rsidR="001B0B6D" w:rsidRPr="00B057B6" w:rsidRDefault="001B0B6D">
      <w:pPr>
        <w:rPr>
          <w:color w:val="002060"/>
          <w:sz w:val="20"/>
        </w:rPr>
      </w:pPr>
      <w:r w:rsidRPr="00B057B6">
        <w:rPr>
          <w:color w:val="002060"/>
          <w:sz w:val="20"/>
        </w:rPr>
        <w:t xml:space="preserve">5. </w:t>
      </w:r>
      <w:r w:rsidRPr="00B057B6">
        <w:rPr>
          <w:color w:val="002060"/>
          <w:sz w:val="20"/>
        </w:rPr>
        <w:t>¿Qué técnica de prevención se ocupa de cada uno de los siguientes casos?</w:t>
      </w:r>
    </w:p>
    <w:p w14:paraId="33ED7AF5" w14:textId="77777777" w:rsidR="001B0B6D" w:rsidRPr="00B057B6" w:rsidRDefault="00470D5C">
      <w:pPr>
        <w:rPr>
          <w:color w:val="002060"/>
          <w:sz w:val="20"/>
        </w:rPr>
      </w:pPr>
      <w:r w:rsidRPr="00B057B6">
        <w:rPr>
          <w:color w:val="002060"/>
          <w:sz w:val="20"/>
        </w:rPr>
        <w:t xml:space="preserve">- </w:t>
      </w:r>
      <w:r w:rsidRPr="00B057B6">
        <w:rPr>
          <w:color w:val="002060"/>
          <w:sz w:val="20"/>
        </w:rPr>
        <w:t>Nivel de concentración máximo permitido de una sustancia tóxica en el medio ambiente laboral.</w:t>
      </w:r>
    </w:p>
    <w:p w14:paraId="3892CB51" w14:textId="77777777" w:rsidR="00830249" w:rsidRPr="00B057B6" w:rsidRDefault="00B057B6">
      <w:pPr>
        <w:rPr>
          <w:sz w:val="20"/>
        </w:rPr>
      </w:pPr>
      <w:r w:rsidRPr="00B057B6">
        <w:rPr>
          <w:sz w:val="20"/>
        </w:rPr>
        <w:t>Higiene industrial.</w:t>
      </w:r>
    </w:p>
    <w:p w14:paraId="728EB2BF" w14:textId="77777777" w:rsidR="00470D5C" w:rsidRPr="00B057B6" w:rsidRDefault="00470D5C">
      <w:pPr>
        <w:rPr>
          <w:color w:val="002060"/>
          <w:sz w:val="20"/>
        </w:rPr>
      </w:pPr>
      <w:r w:rsidRPr="00B057B6">
        <w:rPr>
          <w:color w:val="002060"/>
          <w:sz w:val="20"/>
        </w:rPr>
        <w:t xml:space="preserve">- </w:t>
      </w:r>
      <w:r w:rsidRPr="00B057B6">
        <w:rPr>
          <w:color w:val="002060"/>
          <w:sz w:val="20"/>
        </w:rPr>
        <w:t>Realizar una campaña de educación sanitaria en un laboratorio industrial</w:t>
      </w:r>
      <w:r w:rsidRPr="00B057B6">
        <w:rPr>
          <w:color w:val="002060"/>
          <w:sz w:val="20"/>
        </w:rPr>
        <w:t>.</w:t>
      </w:r>
    </w:p>
    <w:p w14:paraId="676C3ECC" w14:textId="77777777" w:rsidR="00B057B6" w:rsidRPr="00B057B6" w:rsidRDefault="00B057B6">
      <w:pPr>
        <w:rPr>
          <w:sz w:val="20"/>
        </w:rPr>
      </w:pPr>
      <w:r w:rsidRPr="00B057B6">
        <w:rPr>
          <w:sz w:val="20"/>
        </w:rPr>
        <w:t>Medicina laboral.</w:t>
      </w:r>
    </w:p>
    <w:p w14:paraId="3EB20A3A" w14:textId="77777777" w:rsidR="00470D5C" w:rsidRPr="00B057B6" w:rsidRDefault="00470D5C">
      <w:pPr>
        <w:rPr>
          <w:color w:val="002060"/>
          <w:sz w:val="20"/>
        </w:rPr>
      </w:pPr>
      <w:r w:rsidRPr="00B057B6">
        <w:rPr>
          <w:color w:val="002060"/>
          <w:sz w:val="20"/>
        </w:rPr>
        <w:t xml:space="preserve">- </w:t>
      </w:r>
      <w:r w:rsidRPr="00B057B6">
        <w:rPr>
          <w:color w:val="002060"/>
          <w:sz w:val="20"/>
        </w:rPr>
        <w:t>Julián es un administrativo que ha visto incrementado su trabajo desde la baja de su compañera hace tres meses. Al llegar el mes de junio, debe confeccionar él solo las declaraciones de la renta de sus clientes y las de su compañera, lo que le produce cansancio y fatiga. A finales de mes, se muestra irritable, falto de energía, tiene frecuentes dolores de cabeza y mareos, ha perdido el apetito y duerme muy mal.</w:t>
      </w:r>
    </w:p>
    <w:p w14:paraId="4F3F1F0C" w14:textId="77777777" w:rsidR="00B057B6" w:rsidRPr="00B057B6" w:rsidRDefault="00B057B6">
      <w:pPr>
        <w:rPr>
          <w:sz w:val="20"/>
        </w:rPr>
      </w:pPr>
      <w:r w:rsidRPr="00B057B6">
        <w:rPr>
          <w:sz w:val="20"/>
        </w:rPr>
        <w:t>Psicosociología aplicada.</w:t>
      </w:r>
    </w:p>
    <w:p w14:paraId="4396F03E" w14:textId="77777777" w:rsidR="00470D5C" w:rsidRPr="00B057B6" w:rsidRDefault="00470D5C">
      <w:pPr>
        <w:rPr>
          <w:color w:val="002060"/>
          <w:sz w:val="20"/>
        </w:rPr>
      </w:pPr>
      <w:r w:rsidRPr="00B057B6">
        <w:rPr>
          <w:color w:val="002060"/>
          <w:sz w:val="20"/>
        </w:rPr>
        <w:t xml:space="preserve">- </w:t>
      </w:r>
      <w:r w:rsidRPr="00B057B6">
        <w:rPr>
          <w:color w:val="002060"/>
          <w:sz w:val="20"/>
        </w:rPr>
        <w:t>El ambiente visual y acústico adecuado para un puesto de trabajo.</w:t>
      </w:r>
    </w:p>
    <w:p w14:paraId="108B4F0C" w14:textId="77777777" w:rsidR="00B057B6" w:rsidRPr="00B057B6" w:rsidRDefault="00B057B6">
      <w:pPr>
        <w:rPr>
          <w:sz w:val="20"/>
        </w:rPr>
      </w:pPr>
      <w:r w:rsidRPr="00B057B6">
        <w:rPr>
          <w:sz w:val="20"/>
        </w:rPr>
        <w:t>Ergonomía ambiental.</w:t>
      </w:r>
    </w:p>
    <w:p w14:paraId="4B642EA4" w14:textId="77777777" w:rsidR="00470D5C" w:rsidRPr="00B057B6" w:rsidRDefault="00470D5C">
      <w:pPr>
        <w:rPr>
          <w:color w:val="002060"/>
          <w:sz w:val="20"/>
        </w:rPr>
      </w:pPr>
      <w:r w:rsidRPr="00B057B6">
        <w:rPr>
          <w:color w:val="002060"/>
          <w:sz w:val="20"/>
        </w:rPr>
        <w:t xml:space="preserve">- </w:t>
      </w:r>
      <w:r w:rsidRPr="00B057B6">
        <w:rPr>
          <w:color w:val="002060"/>
          <w:sz w:val="20"/>
        </w:rPr>
        <w:t>Las vías de comunicación entre los directivos, los mandos intermedios y los trabajadores en una empresa.</w:t>
      </w:r>
    </w:p>
    <w:p w14:paraId="5D5E14A8" w14:textId="77777777" w:rsidR="00B057B6" w:rsidRPr="00B057B6" w:rsidRDefault="00B057B6">
      <w:pPr>
        <w:rPr>
          <w:sz w:val="20"/>
        </w:rPr>
      </w:pPr>
      <w:r w:rsidRPr="00B057B6">
        <w:rPr>
          <w:sz w:val="20"/>
        </w:rPr>
        <w:t>Psicosociología aplicada.</w:t>
      </w:r>
    </w:p>
    <w:p w14:paraId="7D4B4B04" w14:textId="77777777" w:rsidR="00470D5C" w:rsidRPr="00B057B6" w:rsidRDefault="00470D5C">
      <w:pPr>
        <w:rPr>
          <w:color w:val="002060"/>
          <w:sz w:val="20"/>
        </w:rPr>
      </w:pPr>
      <w:r w:rsidRPr="00B057B6">
        <w:rPr>
          <w:color w:val="002060"/>
          <w:sz w:val="20"/>
        </w:rPr>
        <w:t xml:space="preserve">- </w:t>
      </w:r>
      <w:r w:rsidRPr="00B057B6">
        <w:rPr>
          <w:color w:val="002060"/>
          <w:sz w:val="20"/>
        </w:rPr>
        <w:t>Evaluar la carga mental.</w:t>
      </w:r>
    </w:p>
    <w:p w14:paraId="4C89DE6D" w14:textId="77777777" w:rsidR="00B057B6" w:rsidRDefault="00B057B6">
      <w:pPr>
        <w:rPr>
          <w:sz w:val="20"/>
        </w:rPr>
      </w:pPr>
      <w:r w:rsidRPr="00B057B6">
        <w:rPr>
          <w:sz w:val="20"/>
        </w:rPr>
        <w:t>Psicosociología aplicada.</w:t>
      </w:r>
    </w:p>
    <w:p w14:paraId="6026CCBE" w14:textId="77777777" w:rsidR="00B057B6" w:rsidRDefault="00B057B6">
      <w:pPr>
        <w:rPr>
          <w:sz w:val="20"/>
        </w:rPr>
      </w:pPr>
    </w:p>
    <w:p w14:paraId="4B898A5C" w14:textId="77777777" w:rsidR="00B057B6" w:rsidRPr="00BE62AB" w:rsidRDefault="00B057B6">
      <w:r w:rsidRPr="00B057B6">
        <w:rPr>
          <w:color w:val="002060"/>
          <w:sz w:val="20"/>
        </w:rPr>
        <w:lastRenderedPageBreak/>
        <w:t xml:space="preserve">7. </w:t>
      </w:r>
      <w:r w:rsidRPr="00B057B6">
        <w:rPr>
          <w:color w:val="002060"/>
        </w:rPr>
        <w:t>Indica, respecto a las siguientes señales:</w:t>
      </w:r>
    </w:p>
    <w:tbl>
      <w:tblPr>
        <w:tblStyle w:val="Tablaconcuadrcula"/>
        <w:tblW w:w="0" w:type="auto"/>
        <w:tblLook w:val="04A0" w:firstRow="1" w:lastRow="0" w:firstColumn="1" w:lastColumn="0" w:noHBand="0" w:noVBand="1"/>
      </w:tblPr>
      <w:tblGrid>
        <w:gridCol w:w="1555"/>
        <w:gridCol w:w="2691"/>
        <w:gridCol w:w="2124"/>
        <w:gridCol w:w="2124"/>
      </w:tblGrid>
      <w:tr w:rsidR="00B057B6" w14:paraId="7AD1CE43" w14:textId="77777777" w:rsidTr="00B057B6">
        <w:tc>
          <w:tcPr>
            <w:tcW w:w="1555" w:type="dxa"/>
          </w:tcPr>
          <w:p w14:paraId="768DD67E" w14:textId="77777777" w:rsidR="00B057B6" w:rsidRPr="00BE62AB" w:rsidRDefault="00B057B6">
            <w:pPr>
              <w:rPr>
                <w:color w:val="002060"/>
                <w:sz w:val="20"/>
              </w:rPr>
            </w:pPr>
            <w:r w:rsidRPr="00BE62AB">
              <w:rPr>
                <w:color w:val="002060"/>
                <w:sz w:val="20"/>
              </w:rPr>
              <w:t>SEÑAL</w:t>
            </w:r>
          </w:p>
        </w:tc>
        <w:tc>
          <w:tcPr>
            <w:tcW w:w="2691" w:type="dxa"/>
          </w:tcPr>
          <w:p w14:paraId="3A6A8F44" w14:textId="77777777" w:rsidR="00B057B6" w:rsidRPr="00BE62AB" w:rsidRDefault="00B057B6">
            <w:pPr>
              <w:rPr>
                <w:color w:val="002060"/>
                <w:sz w:val="20"/>
              </w:rPr>
            </w:pPr>
            <w:r w:rsidRPr="00BE62AB">
              <w:rPr>
                <w:color w:val="002060"/>
                <w:sz w:val="20"/>
              </w:rPr>
              <w:t>TIPO</w:t>
            </w:r>
          </w:p>
        </w:tc>
        <w:tc>
          <w:tcPr>
            <w:tcW w:w="2124" w:type="dxa"/>
          </w:tcPr>
          <w:p w14:paraId="25070855" w14:textId="77777777" w:rsidR="00B057B6" w:rsidRPr="00BE62AB" w:rsidRDefault="00B057B6">
            <w:pPr>
              <w:rPr>
                <w:color w:val="002060"/>
                <w:sz w:val="20"/>
              </w:rPr>
            </w:pPr>
            <w:r w:rsidRPr="00BE62AB">
              <w:rPr>
                <w:color w:val="002060"/>
                <w:sz w:val="20"/>
              </w:rPr>
              <w:t>SIGNIFICADO</w:t>
            </w:r>
          </w:p>
        </w:tc>
        <w:tc>
          <w:tcPr>
            <w:tcW w:w="2124" w:type="dxa"/>
          </w:tcPr>
          <w:p w14:paraId="19D77C8C" w14:textId="77777777" w:rsidR="00B057B6" w:rsidRPr="00BE62AB" w:rsidRDefault="00B057B6">
            <w:pPr>
              <w:rPr>
                <w:color w:val="002060"/>
                <w:sz w:val="20"/>
              </w:rPr>
            </w:pPr>
            <w:r w:rsidRPr="00BE62AB">
              <w:rPr>
                <w:color w:val="002060"/>
                <w:sz w:val="20"/>
              </w:rPr>
              <w:t>DETALLES</w:t>
            </w:r>
          </w:p>
        </w:tc>
      </w:tr>
      <w:tr w:rsidR="00B057B6" w14:paraId="23964ABC" w14:textId="77777777" w:rsidTr="00B057B6">
        <w:tc>
          <w:tcPr>
            <w:tcW w:w="1555" w:type="dxa"/>
          </w:tcPr>
          <w:p w14:paraId="5DE2E483" w14:textId="77777777" w:rsidR="00B057B6" w:rsidRDefault="00B057B6">
            <w:pPr>
              <w:rPr>
                <w:sz w:val="20"/>
              </w:rPr>
            </w:pPr>
            <w:r w:rsidRPr="0058195B">
              <w:rPr>
                <w:rFonts w:cstheme="minorHAnsi"/>
                <w:b/>
                <w:bCs/>
                <w:noProof/>
                <w:sz w:val="28"/>
                <w:szCs w:val="28"/>
              </w:rPr>
              <w:drawing>
                <wp:inline distT="0" distB="0" distL="0" distR="0" wp14:anchorId="31FE4E68" wp14:editId="0412B49E">
                  <wp:extent cx="757243" cy="747718"/>
                  <wp:effectExtent l="0" t="0" r="5080" b="0"/>
                  <wp:docPr id="1" name="Imagen 1" descr="Imagen que contiene botiquín de primeros auxilios, objeto, firmar, ex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757243" cy="747718"/>
                          </a:xfrm>
                          <a:prstGeom prst="rect">
                            <a:avLst/>
                          </a:prstGeom>
                        </pic:spPr>
                      </pic:pic>
                    </a:graphicData>
                  </a:graphic>
                </wp:inline>
              </w:drawing>
            </w:r>
          </w:p>
        </w:tc>
        <w:tc>
          <w:tcPr>
            <w:tcW w:w="2691" w:type="dxa"/>
          </w:tcPr>
          <w:p w14:paraId="64655F50" w14:textId="77777777" w:rsidR="00B057B6" w:rsidRDefault="00B057B6">
            <w:pPr>
              <w:rPr>
                <w:sz w:val="20"/>
              </w:rPr>
            </w:pPr>
          </w:p>
          <w:p w14:paraId="20066538" w14:textId="77777777" w:rsidR="00B057B6" w:rsidRDefault="00B057B6">
            <w:pPr>
              <w:rPr>
                <w:sz w:val="20"/>
              </w:rPr>
            </w:pPr>
            <w:r>
              <w:rPr>
                <w:sz w:val="20"/>
              </w:rPr>
              <w:t>SALVAMENTO O AUXILIO</w:t>
            </w:r>
          </w:p>
        </w:tc>
        <w:tc>
          <w:tcPr>
            <w:tcW w:w="2124" w:type="dxa"/>
          </w:tcPr>
          <w:p w14:paraId="3065D110" w14:textId="77777777" w:rsidR="00B057B6" w:rsidRDefault="00B057B6">
            <w:pPr>
              <w:rPr>
                <w:sz w:val="20"/>
              </w:rPr>
            </w:pPr>
          </w:p>
          <w:p w14:paraId="4D1223BC" w14:textId="77777777" w:rsidR="00B057B6" w:rsidRDefault="00B057B6">
            <w:pPr>
              <w:rPr>
                <w:sz w:val="20"/>
              </w:rPr>
            </w:pPr>
            <w:r>
              <w:rPr>
                <w:sz w:val="20"/>
              </w:rPr>
              <w:t>PIMEROS AUXILIOS</w:t>
            </w:r>
          </w:p>
        </w:tc>
        <w:tc>
          <w:tcPr>
            <w:tcW w:w="2124" w:type="dxa"/>
          </w:tcPr>
          <w:p w14:paraId="4BF1C3BB" w14:textId="77777777" w:rsidR="00B057B6" w:rsidRDefault="00B057B6">
            <w:pPr>
              <w:rPr>
                <w:sz w:val="20"/>
              </w:rPr>
            </w:pPr>
          </w:p>
          <w:p w14:paraId="14EEAE02" w14:textId="77777777" w:rsidR="00BE62AB" w:rsidRDefault="00BE62AB">
            <w:pPr>
              <w:rPr>
                <w:sz w:val="20"/>
              </w:rPr>
            </w:pPr>
            <w:r>
              <w:rPr>
                <w:sz w:val="20"/>
              </w:rPr>
              <w:t>DIBUJO BLANCO SOBRE FONDO VERDE (CUBRIR EL 50%)</w:t>
            </w:r>
          </w:p>
        </w:tc>
      </w:tr>
      <w:tr w:rsidR="00B057B6" w14:paraId="2F228655" w14:textId="77777777" w:rsidTr="00B057B6">
        <w:tc>
          <w:tcPr>
            <w:tcW w:w="1555" w:type="dxa"/>
          </w:tcPr>
          <w:p w14:paraId="57BDD720" w14:textId="77777777" w:rsidR="00B057B6" w:rsidRDefault="00B057B6">
            <w:pPr>
              <w:rPr>
                <w:sz w:val="20"/>
              </w:rPr>
            </w:pPr>
            <w:r w:rsidRPr="0058195B">
              <w:rPr>
                <w:rFonts w:cstheme="minorHAnsi"/>
                <w:b/>
                <w:bCs/>
                <w:noProof/>
                <w:sz w:val="28"/>
                <w:szCs w:val="28"/>
              </w:rPr>
              <w:drawing>
                <wp:inline distT="0" distB="0" distL="0" distR="0" wp14:anchorId="5CA7B3CA" wp14:editId="28A93489">
                  <wp:extent cx="766768" cy="738193"/>
                  <wp:effectExtent l="0" t="0" r="0" b="508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766768" cy="738193"/>
                          </a:xfrm>
                          <a:prstGeom prst="rect">
                            <a:avLst/>
                          </a:prstGeom>
                        </pic:spPr>
                      </pic:pic>
                    </a:graphicData>
                  </a:graphic>
                </wp:inline>
              </w:drawing>
            </w:r>
          </w:p>
        </w:tc>
        <w:tc>
          <w:tcPr>
            <w:tcW w:w="2691" w:type="dxa"/>
          </w:tcPr>
          <w:p w14:paraId="28F2D5BF" w14:textId="77777777" w:rsidR="00B057B6" w:rsidRDefault="00B057B6">
            <w:pPr>
              <w:rPr>
                <w:sz w:val="20"/>
              </w:rPr>
            </w:pPr>
          </w:p>
          <w:p w14:paraId="06FEC22D" w14:textId="77777777" w:rsidR="00B057B6" w:rsidRDefault="00B057B6">
            <w:pPr>
              <w:rPr>
                <w:sz w:val="20"/>
              </w:rPr>
            </w:pPr>
            <w:r>
              <w:rPr>
                <w:sz w:val="20"/>
              </w:rPr>
              <w:t>PROHIBICION</w:t>
            </w:r>
          </w:p>
          <w:p w14:paraId="766BFE41" w14:textId="77777777" w:rsidR="00B057B6" w:rsidRDefault="00B057B6">
            <w:pPr>
              <w:rPr>
                <w:sz w:val="20"/>
              </w:rPr>
            </w:pPr>
          </w:p>
        </w:tc>
        <w:tc>
          <w:tcPr>
            <w:tcW w:w="2124" w:type="dxa"/>
          </w:tcPr>
          <w:p w14:paraId="2805EF83" w14:textId="77777777" w:rsidR="00B057B6" w:rsidRDefault="00B057B6">
            <w:pPr>
              <w:rPr>
                <w:sz w:val="20"/>
              </w:rPr>
            </w:pPr>
          </w:p>
          <w:p w14:paraId="06C23DA6" w14:textId="77777777" w:rsidR="00B057B6" w:rsidRDefault="00B057B6">
            <w:pPr>
              <w:rPr>
                <w:sz w:val="20"/>
              </w:rPr>
            </w:pPr>
            <w:r>
              <w:rPr>
                <w:sz w:val="20"/>
              </w:rPr>
              <w:t>PROHIBIDO FUMAR</w:t>
            </w:r>
          </w:p>
        </w:tc>
        <w:tc>
          <w:tcPr>
            <w:tcW w:w="2124" w:type="dxa"/>
          </w:tcPr>
          <w:p w14:paraId="64C3C09A" w14:textId="77777777" w:rsidR="00B057B6" w:rsidRDefault="00B057B6">
            <w:pPr>
              <w:rPr>
                <w:sz w:val="20"/>
              </w:rPr>
            </w:pPr>
          </w:p>
          <w:p w14:paraId="44C0AFBC" w14:textId="77777777" w:rsidR="00BE62AB" w:rsidRDefault="00BE62AB">
            <w:pPr>
              <w:rPr>
                <w:sz w:val="20"/>
              </w:rPr>
            </w:pPr>
            <w:r>
              <w:rPr>
                <w:sz w:val="20"/>
              </w:rPr>
              <w:t>DIBUJO NEGRO SOBRE FONDO BLANCO Y CIRCULO CON FRANJA ROJA (CUBRIR EL 35%)</w:t>
            </w:r>
          </w:p>
        </w:tc>
      </w:tr>
      <w:tr w:rsidR="00B057B6" w14:paraId="5B184C2E" w14:textId="77777777" w:rsidTr="00B057B6">
        <w:tc>
          <w:tcPr>
            <w:tcW w:w="1555" w:type="dxa"/>
          </w:tcPr>
          <w:p w14:paraId="5A8825D9" w14:textId="77777777" w:rsidR="00B057B6" w:rsidRDefault="00B057B6">
            <w:pPr>
              <w:rPr>
                <w:sz w:val="20"/>
              </w:rPr>
            </w:pPr>
            <w:r w:rsidRPr="0058195B">
              <w:rPr>
                <w:rFonts w:cstheme="minorHAnsi"/>
                <w:b/>
                <w:bCs/>
                <w:noProof/>
                <w:sz w:val="28"/>
                <w:szCs w:val="28"/>
              </w:rPr>
              <w:drawing>
                <wp:inline distT="0" distB="0" distL="0" distR="0" wp14:anchorId="7E5131AD" wp14:editId="0BEBA5BF">
                  <wp:extent cx="742955" cy="738193"/>
                  <wp:effectExtent l="0" t="0" r="0" b="5080"/>
                  <wp:docPr id="3" name="Imagen 3" descr="Imagen que contiene objeto, botiquín de primeros auxilios, dibuj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742955" cy="738193"/>
                          </a:xfrm>
                          <a:prstGeom prst="rect">
                            <a:avLst/>
                          </a:prstGeom>
                        </pic:spPr>
                      </pic:pic>
                    </a:graphicData>
                  </a:graphic>
                </wp:inline>
              </w:drawing>
            </w:r>
          </w:p>
        </w:tc>
        <w:tc>
          <w:tcPr>
            <w:tcW w:w="2691" w:type="dxa"/>
          </w:tcPr>
          <w:p w14:paraId="3420CDCD" w14:textId="77777777" w:rsidR="00B057B6" w:rsidRDefault="00B057B6">
            <w:pPr>
              <w:rPr>
                <w:sz w:val="20"/>
              </w:rPr>
            </w:pPr>
          </w:p>
          <w:p w14:paraId="6983EE63" w14:textId="77777777" w:rsidR="00B057B6" w:rsidRDefault="00B057B6">
            <w:pPr>
              <w:rPr>
                <w:sz w:val="20"/>
              </w:rPr>
            </w:pPr>
            <w:r>
              <w:rPr>
                <w:sz w:val="20"/>
              </w:rPr>
              <w:t>SALVAMENTO O AUXILIO</w:t>
            </w:r>
          </w:p>
        </w:tc>
        <w:tc>
          <w:tcPr>
            <w:tcW w:w="2124" w:type="dxa"/>
          </w:tcPr>
          <w:p w14:paraId="055D3FA8" w14:textId="77777777" w:rsidR="00B057B6" w:rsidRDefault="00B057B6">
            <w:pPr>
              <w:rPr>
                <w:sz w:val="20"/>
              </w:rPr>
            </w:pPr>
          </w:p>
          <w:p w14:paraId="655FD4E3" w14:textId="77777777" w:rsidR="00B057B6" w:rsidRDefault="00B057B6">
            <w:pPr>
              <w:rPr>
                <w:sz w:val="20"/>
              </w:rPr>
            </w:pPr>
            <w:r>
              <w:rPr>
                <w:sz w:val="20"/>
              </w:rPr>
              <w:t>DUCHA DE SEGURIDAD</w:t>
            </w:r>
          </w:p>
        </w:tc>
        <w:tc>
          <w:tcPr>
            <w:tcW w:w="2124" w:type="dxa"/>
          </w:tcPr>
          <w:p w14:paraId="287705E6" w14:textId="77777777" w:rsidR="00B057B6" w:rsidRDefault="00B057B6">
            <w:pPr>
              <w:rPr>
                <w:sz w:val="20"/>
              </w:rPr>
            </w:pPr>
          </w:p>
          <w:p w14:paraId="7929FE93" w14:textId="77777777" w:rsidR="00BE62AB" w:rsidRDefault="00BE62AB">
            <w:pPr>
              <w:rPr>
                <w:sz w:val="20"/>
              </w:rPr>
            </w:pPr>
            <w:r>
              <w:rPr>
                <w:sz w:val="20"/>
              </w:rPr>
              <w:t>DIBUJO BLANCO SOBRE FONDO VERDE (CUBRIR 50%)</w:t>
            </w:r>
          </w:p>
        </w:tc>
      </w:tr>
      <w:tr w:rsidR="00B057B6" w14:paraId="7AA92B54" w14:textId="77777777" w:rsidTr="00B057B6">
        <w:tc>
          <w:tcPr>
            <w:tcW w:w="1555" w:type="dxa"/>
          </w:tcPr>
          <w:p w14:paraId="4E2F6770" w14:textId="77777777" w:rsidR="00B057B6" w:rsidRPr="0058195B" w:rsidRDefault="00B057B6">
            <w:pPr>
              <w:rPr>
                <w:rFonts w:cstheme="minorHAnsi"/>
                <w:b/>
                <w:bCs/>
                <w:noProof/>
                <w:sz w:val="28"/>
                <w:szCs w:val="28"/>
              </w:rPr>
            </w:pPr>
            <w:r w:rsidRPr="0058195B">
              <w:rPr>
                <w:rFonts w:cstheme="minorHAnsi"/>
                <w:b/>
                <w:bCs/>
                <w:noProof/>
                <w:sz w:val="28"/>
                <w:szCs w:val="28"/>
              </w:rPr>
              <w:drawing>
                <wp:inline distT="0" distB="0" distL="0" distR="0" wp14:anchorId="5CF79844" wp14:editId="2199446B">
                  <wp:extent cx="728668" cy="681042"/>
                  <wp:effectExtent l="0" t="0" r="0" b="5080"/>
                  <wp:docPr id="4" name="Imagen 4"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728668" cy="681042"/>
                          </a:xfrm>
                          <a:prstGeom prst="rect">
                            <a:avLst/>
                          </a:prstGeom>
                        </pic:spPr>
                      </pic:pic>
                    </a:graphicData>
                  </a:graphic>
                </wp:inline>
              </w:drawing>
            </w:r>
          </w:p>
        </w:tc>
        <w:tc>
          <w:tcPr>
            <w:tcW w:w="2691" w:type="dxa"/>
          </w:tcPr>
          <w:p w14:paraId="0BA00EA7" w14:textId="77777777" w:rsidR="00B057B6" w:rsidRDefault="00B057B6">
            <w:pPr>
              <w:rPr>
                <w:sz w:val="20"/>
              </w:rPr>
            </w:pPr>
          </w:p>
          <w:p w14:paraId="165EE3C7" w14:textId="77777777" w:rsidR="00B057B6" w:rsidRDefault="00B057B6">
            <w:pPr>
              <w:rPr>
                <w:sz w:val="20"/>
              </w:rPr>
            </w:pPr>
            <w:r>
              <w:rPr>
                <w:sz w:val="20"/>
              </w:rPr>
              <w:t>ADVERTENCIA</w:t>
            </w:r>
          </w:p>
          <w:p w14:paraId="51550B3B" w14:textId="77777777" w:rsidR="00B057B6" w:rsidRDefault="00B057B6">
            <w:pPr>
              <w:rPr>
                <w:sz w:val="20"/>
              </w:rPr>
            </w:pPr>
          </w:p>
        </w:tc>
        <w:tc>
          <w:tcPr>
            <w:tcW w:w="2124" w:type="dxa"/>
          </w:tcPr>
          <w:p w14:paraId="469CAA47" w14:textId="77777777" w:rsidR="00B057B6" w:rsidRDefault="00B057B6">
            <w:pPr>
              <w:rPr>
                <w:sz w:val="20"/>
              </w:rPr>
            </w:pPr>
          </w:p>
          <w:p w14:paraId="033D4974" w14:textId="77777777" w:rsidR="00B057B6" w:rsidRDefault="00B057B6">
            <w:pPr>
              <w:rPr>
                <w:sz w:val="20"/>
              </w:rPr>
            </w:pPr>
            <w:r>
              <w:rPr>
                <w:sz w:val="20"/>
              </w:rPr>
              <w:t>MATERIALES EXPLOSIVOS</w:t>
            </w:r>
          </w:p>
        </w:tc>
        <w:tc>
          <w:tcPr>
            <w:tcW w:w="2124" w:type="dxa"/>
          </w:tcPr>
          <w:p w14:paraId="61378A94" w14:textId="77777777" w:rsidR="00B057B6" w:rsidRDefault="00B057B6">
            <w:pPr>
              <w:rPr>
                <w:sz w:val="20"/>
              </w:rPr>
            </w:pPr>
          </w:p>
          <w:p w14:paraId="2ACC4CC0" w14:textId="77777777" w:rsidR="00BE62AB" w:rsidRDefault="00BE62AB">
            <w:pPr>
              <w:rPr>
                <w:sz w:val="20"/>
              </w:rPr>
            </w:pPr>
            <w:r>
              <w:rPr>
                <w:sz w:val="20"/>
              </w:rPr>
              <w:t>DIBUJO NEGRO SOBRE FONDO AMARILLO CON BORDE NEGRO (CUBRIR 50%)</w:t>
            </w:r>
          </w:p>
        </w:tc>
      </w:tr>
      <w:tr w:rsidR="00B057B6" w14:paraId="31959C6A" w14:textId="77777777" w:rsidTr="00B057B6">
        <w:tc>
          <w:tcPr>
            <w:tcW w:w="1555" w:type="dxa"/>
          </w:tcPr>
          <w:p w14:paraId="46F01D97" w14:textId="77777777" w:rsidR="00B057B6" w:rsidRDefault="00B057B6" w:rsidP="00B057B6">
            <w:pPr>
              <w:jc w:val="center"/>
              <w:rPr>
                <w:sz w:val="20"/>
              </w:rPr>
            </w:pPr>
            <w:r w:rsidRPr="0058195B">
              <w:rPr>
                <w:rFonts w:cstheme="minorHAnsi"/>
                <w:b/>
                <w:bCs/>
                <w:noProof/>
                <w:sz w:val="28"/>
                <w:szCs w:val="28"/>
              </w:rPr>
              <w:drawing>
                <wp:inline distT="0" distB="0" distL="0" distR="0" wp14:anchorId="6A425971" wp14:editId="0E6E21B7">
                  <wp:extent cx="619130" cy="747718"/>
                  <wp:effectExtent l="0" t="0" r="0" b="0"/>
                  <wp:docPr id="5" name="Imagen 5"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619130" cy="747718"/>
                          </a:xfrm>
                          <a:prstGeom prst="rect">
                            <a:avLst/>
                          </a:prstGeom>
                        </pic:spPr>
                      </pic:pic>
                    </a:graphicData>
                  </a:graphic>
                </wp:inline>
              </w:drawing>
            </w:r>
          </w:p>
        </w:tc>
        <w:tc>
          <w:tcPr>
            <w:tcW w:w="2691" w:type="dxa"/>
          </w:tcPr>
          <w:p w14:paraId="04AC0F3D" w14:textId="77777777" w:rsidR="00B057B6" w:rsidRDefault="00B057B6">
            <w:pPr>
              <w:rPr>
                <w:sz w:val="20"/>
              </w:rPr>
            </w:pPr>
          </w:p>
          <w:p w14:paraId="57D1416B" w14:textId="77777777" w:rsidR="00B057B6" w:rsidRDefault="00B057B6">
            <w:pPr>
              <w:rPr>
                <w:sz w:val="20"/>
              </w:rPr>
            </w:pPr>
            <w:r>
              <w:rPr>
                <w:sz w:val="20"/>
              </w:rPr>
              <w:t>GESTUAL</w:t>
            </w:r>
          </w:p>
        </w:tc>
        <w:tc>
          <w:tcPr>
            <w:tcW w:w="2124" w:type="dxa"/>
          </w:tcPr>
          <w:p w14:paraId="11C790CC" w14:textId="77777777" w:rsidR="00B057B6" w:rsidRDefault="00B057B6">
            <w:pPr>
              <w:rPr>
                <w:sz w:val="20"/>
              </w:rPr>
            </w:pPr>
          </w:p>
          <w:p w14:paraId="300A9D4E" w14:textId="77777777" w:rsidR="00B057B6" w:rsidRDefault="00B057B6">
            <w:pPr>
              <w:rPr>
                <w:sz w:val="20"/>
              </w:rPr>
            </w:pPr>
            <w:r>
              <w:rPr>
                <w:sz w:val="20"/>
              </w:rPr>
              <w:t>AVANZAR</w:t>
            </w:r>
          </w:p>
        </w:tc>
        <w:tc>
          <w:tcPr>
            <w:tcW w:w="2124" w:type="dxa"/>
          </w:tcPr>
          <w:p w14:paraId="22417FD8" w14:textId="77777777" w:rsidR="00B057B6" w:rsidRDefault="00B057B6">
            <w:pPr>
              <w:rPr>
                <w:sz w:val="20"/>
              </w:rPr>
            </w:pPr>
          </w:p>
          <w:p w14:paraId="45D25863" w14:textId="77777777" w:rsidR="00BE62AB" w:rsidRDefault="00BE62AB">
            <w:pPr>
              <w:rPr>
                <w:sz w:val="20"/>
              </w:rPr>
            </w:pPr>
            <w:r>
              <w:rPr>
                <w:sz w:val="20"/>
              </w:rPr>
              <w:t>BRAZOS DOBLADOS CON LAS PALMAS HACIA EL INTERIOR DEL CUERPO.</w:t>
            </w:r>
          </w:p>
        </w:tc>
      </w:tr>
      <w:tr w:rsidR="00B057B6" w14:paraId="2D70D2A4" w14:textId="77777777" w:rsidTr="00B057B6">
        <w:tc>
          <w:tcPr>
            <w:tcW w:w="1555" w:type="dxa"/>
          </w:tcPr>
          <w:p w14:paraId="539E6F2A" w14:textId="77777777" w:rsidR="00B057B6" w:rsidRDefault="00B057B6">
            <w:pPr>
              <w:rPr>
                <w:sz w:val="20"/>
              </w:rPr>
            </w:pPr>
            <w:r w:rsidRPr="0058195B">
              <w:rPr>
                <w:rFonts w:cstheme="minorHAnsi"/>
                <w:b/>
                <w:bCs/>
                <w:noProof/>
                <w:sz w:val="28"/>
                <w:szCs w:val="28"/>
              </w:rPr>
              <w:drawing>
                <wp:inline distT="0" distB="0" distL="0" distR="0" wp14:anchorId="32101EE8" wp14:editId="2F7E7151">
                  <wp:extent cx="714380" cy="690568"/>
                  <wp:effectExtent l="0" t="0" r="0" b="0"/>
                  <wp:docPr id="6" name="Imagen 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714380" cy="690568"/>
                          </a:xfrm>
                          <a:prstGeom prst="rect">
                            <a:avLst/>
                          </a:prstGeom>
                        </pic:spPr>
                      </pic:pic>
                    </a:graphicData>
                  </a:graphic>
                </wp:inline>
              </w:drawing>
            </w:r>
          </w:p>
        </w:tc>
        <w:tc>
          <w:tcPr>
            <w:tcW w:w="2691" w:type="dxa"/>
          </w:tcPr>
          <w:p w14:paraId="001B843D" w14:textId="77777777" w:rsidR="00B057B6" w:rsidRDefault="00B057B6">
            <w:pPr>
              <w:rPr>
                <w:sz w:val="20"/>
              </w:rPr>
            </w:pPr>
          </w:p>
          <w:p w14:paraId="3AACD3CE" w14:textId="77777777" w:rsidR="00B057B6" w:rsidRDefault="00B057B6">
            <w:pPr>
              <w:rPr>
                <w:sz w:val="20"/>
              </w:rPr>
            </w:pPr>
            <w:r>
              <w:rPr>
                <w:sz w:val="20"/>
              </w:rPr>
              <w:t>PROHIBICION</w:t>
            </w:r>
          </w:p>
        </w:tc>
        <w:tc>
          <w:tcPr>
            <w:tcW w:w="2124" w:type="dxa"/>
          </w:tcPr>
          <w:p w14:paraId="13464FCB" w14:textId="77777777" w:rsidR="00B057B6" w:rsidRDefault="00B057B6">
            <w:pPr>
              <w:rPr>
                <w:sz w:val="20"/>
              </w:rPr>
            </w:pPr>
          </w:p>
          <w:p w14:paraId="0B6FEB54" w14:textId="77777777" w:rsidR="00B057B6" w:rsidRDefault="00BE62AB">
            <w:pPr>
              <w:rPr>
                <w:sz w:val="20"/>
              </w:rPr>
            </w:pPr>
            <w:r>
              <w:rPr>
                <w:sz w:val="20"/>
              </w:rPr>
              <w:t>PROHIBIDO APAGAR CON AGUA</w:t>
            </w:r>
          </w:p>
        </w:tc>
        <w:tc>
          <w:tcPr>
            <w:tcW w:w="2124" w:type="dxa"/>
          </w:tcPr>
          <w:p w14:paraId="5FA39B0E" w14:textId="77777777" w:rsidR="00B057B6" w:rsidRDefault="00B057B6">
            <w:pPr>
              <w:rPr>
                <w:sz w:val="20"/>
              </w:rPr>
            </w:pPr>
          </w:p>
          <w:p w14:paraId="22804201" w14:textId="77777777" w:rsidR="00BE62AB" w:rsidRDefault="00BE62AB">
            <w:pPr>
              <w:rPr>
                <w:sz w:val="20"/>
              </w:rPr>
            </w:pPr>
            <w:r>
              <w:rPr>
                <w:sz w:val="20"/>
              </w:rPr>
              <w:t>DIBUJO NEGRO SOBRE FONDO BLANCO Y CIRCULO CON FRANJA ROJA (CUBRIR EL 35%)</w:t>
            </w:r>
          </w:p>
        </w:tc>
      </w:tr>
      <w:tr w:rsidR="00B057B6" w14:paraId="5DAE09DF" w14:textId="77777777" w:rsidTr="00B057B6">
        <w:tc>
          <w:tcPr>
            <w:tcW w:w="1555" w:type="dxa"/>
          </w:tcPr>
          <w:p w14:paraId="5C4DB2D8" w14:textId="77777777" w:rsidR="00B057B6" w:rsidRDefault="00B057B6" w:rsidP="00B057B6">
            <w:pPr>
              <w:jc w:val="center"/>
              <w:rPr>
                <w:sz w:val="20"/>
              </w:rPr>
            </w:pPr>
            <w:r w:rsidRPr="0058195B">
              <w:rPr>
                <w:rFonts w:cstheme="minorHAnsi"/>
                <w:b/>
                <w:bCs/>
                <w:noProof/>
                <w:sz w:val="28"/>
                <w:szCs w:val="28"/>
              </w:rPr>
              <w:drawing>
                <wp:inline distT="0" distB="0" distL="0" distR="0" wp14:anchorId="20CDEB66" wp14:editId="16CC59A9">
                  <wp:extent cx="738193" cy="733430"/>
                  <wp:effectExtent l="0" t="0" r="5080" b="0"/>
                  <wp:docPr id="7" name="Imagen 7"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738193" cy="733430"/>
                          </a:xfrm>
                          <a:prstGeom prst="rect">
                            <a:avLst/>
                          </a:prstGeom>
                        </pic:spPr>
                      </pic:pic>
                    </a:graphicData>
                  </a:graphic>
                </wp:inline>
              </w:drawing>
            </w:r>
          </w:p>
        </w:tc>
        <w:tc>
          <w:tcPr>
            <w:tcW w:w="2691" w:type="dxa"/>
          </w:tcPr>
          <w:p w14:paraId="2BD2FD6F" w14:textId="77777777" w:rsidR="00B057B6" w:rsidRDefault="00B057B6">
            <w:pPr>
              <w:rPr>
                <w:sz w:val="20"/>
              </w:rPr>
            </w:pPr>
          </w:p>
          <w:p w14:paraId="5851538E" w14:textId="77777777" w:rsidR="00B057B6" w:rsidRDefault="00B057B6">
            <w:pPr>
              <w:rPr>
                <w:sz w:val="20"/>
              </w:rPr>
            </w:pPr>
            <w:r>
              <w:rPr>
                <w:sz w:val="20"/>
              </w:rPr>
              <w:t>PROHIBICION</w:t>
            </w:r>
          </w:p>
        </w:tc>
        <w:tc>
          <w:tcPr>
            <w:tcW w:w="2124" w:type="dxa"/>
          </w:tcPr>
          <w:p w14:paraId="42FF4C52" w14:textId="77777777" w:rsidR="00B057B6" w:rsidRDefault="00B057B6">
            <w:pPr>
              <w:rPr>
                <w:sz w:val="20"/>
              </w:rPr>
            </w:pPr>
          </w:p>
          <w:p w14:paraId="571FC88B" w14:textId="77777777" w:rsidR="00BE62AB" w:rsidRDefault="00BE62AB">
            <w:pPr>
              <w:rPr>
                <w:sz w:val="20"/>
              </w:rPr>
            </w:pPr>
            <w:r>
              <w:rPr>
                <w:sz w:val="20"/>
              </w:rPr>
              <w:t>PROHIBIDO SALIR/ENTRAR SIN AUTORIZACIÓN</w:t>
            </w:r>
          </w:p>
        </w:tc>
        <w:tc>
          <w:tcPr>
            <w:tcW w:w="2124" w:type="dxa"/>
          </w:tcPr>
          <w:p w14:paraId="795D65C4" w14:textId="77777777" w:rsidR="00B057B6" w:rsidRDefault="00B057B6">
            <w:pPr>
              <w:rPr>
                <w:sz w:val="20"/>
              </w:rPr>
            </w:pPr>
          </w:p>
          <w:p w14:paraId="0F161847" w14:textId="77777777" w:rsidR="00BE62AB" w:rsidRDefault="00BE62AB">
            <w:pPr>
              <w:rPr>
                <w:sz w:val="20"/>
              </w:rPr>
            </w:pPr>
            <w:r>
              <w:rPr>
                <w:sz w:val="20"/>
              </w:rPr>
              <w:t>DIBUJO NEGRO SOBRE FONDO BLANCO Y CIRCULO CON FRANJA ROJA (CUBRIR EL 35%)</w:t>
            </w:r>
          </w:p>
        </w:tc>
      </w:tr>
      <w:tr w:rsidR="00B057B6" w14:paraId="4DA73848" w14:textId="77777777" w:rsidTr="00B057B6">
        <w:tc>
          <w:tcPr>
            <w:tcW w:w="1555" w:type="dxa"/>
          </w:tcPr>
          <w:p w14:paraId="78BDA50C" w14:textId="77777777" w:rsidR="00B057B6" w:rsidRDefault="00B057B6" w:rsidP="00B057B6">
            <w:pPr>
              <w:jc w:val="center"/>
              <w:rPr>
                <w:sz w:val="20"/>
              </w:rPr>
            </w:pPr>
            <w:r w:rsidRPr="0058195B">
              <w:rPr>
                <w:rFonts w:cstheme="minorHAnsi"/>
                <w:b/>
                <w:bCs/>
                <w:noProof/>
                <w:sz w:val="28"/>
                <w:szCs w:val="28"/>
              </w:rPr>
              <w:drawing>
                <wp:inline distT="0" distB="0" distL="0" distR="0" wp14:anchorId="38986550" wp14:editId="49737B63">
                  <wp:extent cx="566420" cy="739195"/>
                  <wp:effectExtent l="0" t="0" r="508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5">
                            <a:extLst>
                              <a:ext uri="{28A0092B-C50C-407E-A947-70E740481C1C}">
                                <a14:useLocalDpi xmlns:a14="http://schemas.microsoft.com/office/drawing/2010/main" val="0"/>
                              </a:ext>
                            </a:extLst>
                          </a:blip>
                          <a:stretch>
                            <a:fillRect/>
                          </a:stretch>
                        </pic:blipFill>
                        <pic:spPr>
                          <a:xfrm>
                            <a:off x="0" y="0"/>
                            <a:ext cx="569966" cy="743822"/>
                          </a:xfrm>
                          <a:prstGeom prst="rect">
                            <a:avLst/>
                          </a:prstGeom>
                        </pic:spPr>
                      </pic:pic>
                    </a:graphicData>
                  </a:graphic>
                </wp:inline>
              </w:drawing>
            </w:r>
          </w:p>
        </w:tc>
        <w:tc>
          <w:tcPr>
            <w:tcW w:w="2691" w:type="dxa"/>
          </w:tcPr>
          <w:p w14:paraId="1E71B2ED" w14:textId="77777777" w:rsidR="00B057B6" w:rsidRDefault="00B057B6">
            <w:pPr>
              <w:rPr>
                <w:sz w:val="20"/>
              </w:rPr>
            </w:pPr>
          </w:p>
          <w:p w14:paraId="0AE9E16D" w14:textId="77777777" w:rsidR="00B057B6" w:rsidRDefault="00B057B6">
            <w:pPr>
              <w:rPr>
                <w:sz w:val="20"/>
              </w:rPr>
            </w:pPr>
            <w:r>
              <w:rPr>
                <w:sz w:val="20"/>
              </w:rPr>
              <w:t>GESTUAL</w:t>
            </w:r>
          </w:p>
        </w:tc>
        <w:tc>
          <w:tcPr>
            <w:tcW w:w="2124" w:type="dxa"/>
          </w:tcPr>
          <w:p w14:paraId="4979D655" w14:textId="77777777" w:rsidR="00B057B6" w:rsidRDefault="00B057B6">
            <w:pPr>
              <w:rPr>
                <w:sz w:val="20"/>
              </w:rPr>
            </w:pPr>
          </w:p>
          <w:p w14:paraId="62205C82" w14:textId="77777777" w:rsidR="00BE62AB" w:rsidRDefault="00BE62AB">
            <w:pPr>
              <w:rPr>
                <w:sz w:val="20"/>
              </w:rPr>
            </w:pPr>
            <w:r>
              <w:rPr>
                <w:sz w:val="20"/>
              </w:rPr>
              <w:t>RETROCEDER</w:t>
            </w:r>
          </w:p>
        </w:tc>
        <w:tc>
          <w:tcPr>
            <w:tcW w:w="2124" w:type="dxa"/>
          </w:tcPr>
          <w:p w14:paraId="0E89DB12" w14:textId="77777777" w:rsidR="00B057B6" w:rsidRDefault="00B057B6">
            <w:pPr>
              <w:rPr>
                <w:sz w:val="20"/>
              </w:rPr>
            </w:pPr>
          </w:p>
          <w:p w14:paraId="59A5EDF8" w14:textId="77777777" w:rsidR="00BE62AB" w:rsidRDefault="00BE62AB">
            <w:pPr>
              <w:rPr>
                <w:sz w:val="20"/>
              </w:rPr>
            </w:pPr>
            <w:r>
              <w:rPr>
                <w:sz w:val="20"/>
              </w:rPr>
              <w:t>BRAZOS DOBLADOSCON LAS PALMAS HACIA EL EXTERIOR</w:t>
            </w:r>
          </w:p>
        </w:tc>
      </w:tr>
      <w:tr w:rsidR="00B057B6" w14:paraId="011842F2" w14:textId="77777777" w:rsidTr="00B057B6">
        <w:tc>
          <w:tcPr>
            <w:tcW w:w="1555" w:type="dxa"/>
          </w:tcPr>
          <w:p w14:paraId="2326FF4B" w14:textId="77777777" w:rsidR="00B057B6" w:rsidRDefault="00B057B6" w:rsidP="00B057B6">
            <w:pPr>
              <w:jc w:val="center"/>
              <w:rPr>
                <w:sz w:val="20"/>
              </w:rPr>
            </w:pPr>
            <w:r w:rsidRPr="0058195B">
              <w:rPr>
                <w:rFonts w:cstheme="minorHAnsi"/>
                <w:b/>
                <w:bCs/>
                <w:noProof/>
                <w:sz w:val="28"/>
                <w:szCs w:val="28"/>
              </w:rPr>
              <w:drawing>
                <wp:inline distT="0" distB="0" distL="0" distR="0" wp14:anchorId="6E51702F" wp14:editId="4549B881">
                  <wp:extent cx="733430" cy="690568"/>
                  <wp:effectExtent l="0" t="0" r="0" b="0"/>
                  <wp:docPr id="9" name="Imagen 9"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6">
                            <a:extLst>
                              <a:ext uri="{28A0092B-C50C-407E-A947-70E740481C1C}">
                                <a14:useLocalDpi xmlns:a14="http://schemas.microsoft.com/office/drawing/2010/main" val="0"/>
                              </a:ext>
                            </a:extLst>
                          </a:blip>
                          <a:stretch>
                            <a:fillRect/>
                          </a:stretch>
                        </pic:blipFill>
                        <pic:spPr>
                          <a:xfrm>
                            <a:off x="0" y="0"/>
                            <a:ext cx="733430" cy="690568"/>
                          </a:xfrm>
                          <a:prstGeom prst="rect">
                            <a:avLst/>
                          </a:prstGeom>
                        </pic:spPr>
                      </pic:pic>
                    </a:graphicData>
                  </a:graphic>
                </wp:inline>
              </w:drawing>
            </w:r>
          </w:p>
        </w:tc>
        <w:tc>
          <w:tcPr>
            <w:tcW w:w="2691" w:type="dxa"/>
          </w:tcPr>
          <w:p w14:paraId="2A1CB19F" w14:textId="77777777" w:rsidR="00B057B6" w:rsidRDefault="00B057B6">
            <w:pPr>
              <w:rPr>
                <w:sz w:val="20"/>
              </w:rPr>
            </w:pPr>
          </w:p>
          <w:p w14:paraId="29D6DE48" w14:textId="77777777" w:rsidR="00B057B6" w:rsidRDefault="00B057B6">
            <w:pPr>
              <w:rPr>
                <w:sz w:val="20"/>
              </w:rPr>
            </w:pPr>
            <w:r>
              <w:rPr>
                <w:sz w:val="20"/>
              </w:rPr>
              <w:t>ADVERTENCIA</w:t>
            </w:r>
          </w:p>
        </w:tc>
        <w:tc>
          <w:tcPr>
            <w:tcW w:w="2124" w:type="dxa"/>
          </w:tcPr>
          <w:p w14:paraId="331A2881" w14:textId="77777777" w:rsidR="00B057B6" w:rsidRDefault="00B057B6">
            <w:pPr>
              <w:rPr>
                <w:sz w:val="20"/>
              </w:rPr>
            </w:pPr>
          </w:p>
          <w:p w14:paraId="0D90A71F" w14:textId="77777777" w:rsidR="00BE62AB" w:rsidRDefault="00BE62AB">
            <w:pPr>
              <w:rPr>
                <w:sz w:val="20"/>
              </w:rPr>
            </w:pPr>
            <w:r>
              <w:rPr>
                <w:sz w:val="20"/>
              </w:rPr>
              <w:t>MATERIALES INFLAMABLES</w:t>
            </w:r>
          </w:p>
        </w:tc>
        <w:tc>
          <w:tcPr>
            <w:tcW w:w="2124" w:type="dxa"/>
          </w:tcPr>
          <w:p w14:paraId="016803F7" w14:textId="77777777" w:rsidR="00B057B6" w:rsidRDefault="00B057B6">
            <w:pPr>
              <w:rPr>
                <w:sz w:val="20"/>
              </w:rPr>
            </w:pPr>
          </w:p>
          <w:p w14:paraId="0E6CDAF3" w14:textId="77777777" w:rsidR="00BE62AB" w:rsidRDefault="00BE62AB">
            <w:pPr>
              <w:rPr>
                <w:sz w:val="20"/>
              </w:rPr>
            </w:pPr>
            <w:r>
              <w:rPr>
                <w:sz w:val="20"/>
              </w:rPr>
              <w:t>DIBUJO NEGRO SOBRE FONDO AMARILLO CON BORDE NEGRO (CUBRIR 50%)</w:t>
            </w:r>
          </w:p>
        </w:tc>
      </w:tr>
      <w:tr w:rsidR="00B057B6" w14:paraId="1FE29336" w14:textId="77777777" w:rsidTr="00B057B6">
        <w:tc>
          <w:tcPr>
            <w:tcW w:w="1555" w:type="dxa"/>
          </w:tcPr>
          <w:p w14:paraId="1ACCF267" w14:textId="77777777" w:rsidR="00B057B6" w:rsidRDefault="00B057B6" w:rsidP="00B057B6">
            <w:pPr>
              <w:tabs>
                <w:tab w:val="left" w:pos="1215"/>
              </w:tabs>
              <w:rPr>
                <w:sz w:val="20"/>
              </w:rPr>
            </w:pPr>
            <w:r w:rsidRPr="0058195B">
              <w:rPr>
                <w:rFonts w:cstheme="minorHAnsi"/>
                <w:b/>
                <w:bCs/>
                <w:noProof/>
                <w:sz w:val="28"/>
                <w:szCs w:val="28"/>
              </w:rPr>
              <w:drawing>
                <wp:inline distT="0" distB="0" distL="0" distR="0" wp14:anchorId="38380967" wp14:editId="58CD7468">
                  <wp:extent cx="628655" cy="762006"/>
                  <wp:effectExtent l="0" t="0" r="0" b="0"/>
                  <wp:docPr id="10" name="Imagen 10"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7">
                            <a:extLst>
                              <a:ext uri="{28A0092B-C50C-407E-A947-70E740481C1C}">
                                <a14:useLocalDpi xmlns:a14="http://schemas.microsoft.com/office/drawing/2010/main" val="0"/>
                              </a:ext>
                            </a:extLst>
                          </a:blip>
                          <a:stretch>
                            <a:fillRect/>
                          </a:stretch>
                        </pic:blipFill>
                        <pic:spPr>
                          <a:xfrm>
                            <a:off x="0" y="0"/>
                            <a:ext cx="628655" cy="762006"/>
                          </a:xfrm>
                          <a:prstGeom prst="rect">
                            <a:avLst/>
                          </a:prstGeom>
                        </pic:spPr>
                      </pic:pic>
                    </a:graphicData>
                  </a:graphic>
                </wp:inline>
              </w:drawing>
            </w:r>
            <w:r>
              <w:rPr>
                <w:sz w:val="20"/>
              </w:rPr>
              <w:tab/>
            </w:r>
          </w:p>
        </w:tc>
        <w:tc>
          <w:tcPr>
            <w:tcW w:w="2691" w:type="dxa"/>
          </w:tcPr>
          <w:p w14:paraId="437C2941" w14:textId="77777777" w:rsidR="00B057B6" w:rsidRDefault="00B057B6">
            <w:pPr>
              <w:rPr>
                <w:sz w:val="20"/>
              </w:rPr>
            </w:pPr>
          </w:p>
          <w:p w14:paraId="0D47896B" w14:textId="77777777" w:rsidR="00B057B6" w:rsidRDefault="00B057B6">
            <w:pPr>
              <w:rPr>
                <w:sz w:val="20"/>
              </w:rPr>
            </w:pPr>
            <w:r>
              <w:rPr>
                <w:sz w:val="20"/>
              </w:rPr>
              <w:t>GESTUAL</w:t>
            </w:r>
          </w:p>
        </w:tc>
        <w:tc>
          <w:tcPr>
            <w:tcW w:w="2124" w:type="dxa"/>
          </w:tcPr>
          <w:p w14:paraId="0C6F8971" w14:textId="77777777" w:rsidR="00B057B6" w:rsidRDefault="00B057B6">
            <w:pPr>
              <w:rPr>
                <w:sz w:val="20"/>
              </w:rPr>
            </w:pPr>
          </w:p>
          <w:p w14:paraId="2DF8770A" w14:textId="77777777" w:rsidR="00BE62AB" w:rsidRDefault="00BE62AB">
            <w:pPr>
              <w:rPr>
                <w:sz w:val="20"/>
              </w:rPr>
            </w:pPr>
            <w:r>
              <w:rPr>
                <w:sz w:val="20"/>
              </w:rPr>
              <w:t>IR A LA DERECHA</w:t>
            </w:r>
          </w:p>
        </w:tc>
        <w:tc>
          <w:tcPr>
            <w:tcW w:w="2124" w:type="dxa"/>
          </w:tcPr>
          <w:p w14:paraId="2FFB7CF2" w14:textId="77777777" w:rsidR="00B057B6" w:rsidRDefault="00B057B6">
            <w:pPr>
              <w:rPr>
                <w:sz w:val="20"/>
              </w:rPr>
            </w:pPr>
          </w:p>
          <w:p w14:paraId="5DF5203C" w14:textId="77777777" w:rsidR="00BE62AB" w:rsidRDefault="00BE62AB">
            <w:pPr>
              <w:rPr>
                <w:sz w:val="20"/>
              </w:rPr>
            </w:pPr>
            <w:r>
              <w:rPr>
                <w:sz w:val="20"/>
              </w:rPr>
              <w:t>BRAZO DERECHO EXTENDIDO CON LA MANO HACIA EL INTERIOR</w:t>
            </w:r>
          </w:p>
        </w:tc>
      </w:tr>
    </w:tbl>
    <w:p w14:paraId="52364A4B" w14:textId="77777777" w:rsidR="00B057B6" w:rsidRDefault="00B057B6">
      <w:pPr>
        <w:rPr>
          <w:sz w:val="20"/>
        </w:rPr>
      </w:pPr>
    </w:p>
    <w:p w14:paraId="07CD0A9F" w14:textId="77777777" w:rsidR="00BE62AB" w:rsidRDefault="00BE62AB">
      <w:pPr>
        <w:rPr>
          <w:sz w:val="20"/>
        </w:rPr>
      </w:pPr>
    </w:p>
    <w:p w14:paraId="601D3466" w14:textId="77777777" w:rsidR="00BE62AB" w:rsidRDefault="00BE62AB" w:rsidP="00BE62AB">
      <w:pPr>
        <w:rPr>
          <w:b/>
          <w:sz w:val="20"/>
        </w:rPr>
      </w:pPr>
      <w:r>
        <w:rPr>
          <w:b/>
          <w:sz w:val="20"/>
        </w:rPr>
        <w:t>Página 173:</w:t>
      </w:r>
    </w:p>
    <w:p w14:paraId="5B702790" w14:textId="77777777" w:rsidR="00BE62AB" w:rsidRPr="00142BD6" w:rsidRDefault="00BE62AB" w:rsidP="00BE62AB">
      <w:pPr>
        <w:rPr>
          <w:color w:val="002060"/>
          <w:sz w:val="20"/>
        </w:rPr>
      </w:pPr>
      <w:r w:rsidRPr="00142BD6">
        <w:rPr>
          <w:color w:val="002060"/>
          <w:sz w:val="20"/>
        </w:rPr>
        <w:t>1. Señala la respuesta correcta:</w:t>
      </w:r>
    </w:p>
    <w:p w14:paraId="78AA9879" w14:textId="77777777" w:rsidR="00BE62AB" w:rsidRPr="00BE62AB" w:rsidRDefault="00BE62AB" w:rsidP="00BE62AB">
      <w:r w:rsidRPr="00BE62AB">
        <w:t>c)La seguridad es una técnica que trata de evitar los accidentes de trabajo.</w:t>
      </w:r>
    </w:p>
    <w:p w14:paraId="43A86001" w14:textId="77777777" w:rsidR="00BE62AB" w:rsidRPr="00142BD6" w:rsidRDefault="00BE62AB" w:rsidP="00BE62AB">
      <w:pPr>
        <w:rPr>
          <w:color w:val="002060"/>
          <w:sz w:val="20"/>
        </w:rPr>
      </w:pPr>
      <w:r w:rsidRPr="00142BD6">
        <w:rPr>
          <w:color w:val="002060"/>
          <w:sz w:val="20"/>
        </w:rPr>
        <w:t>2. Según los principios de prevención:</w:t>
      </w:r>
    </w:p>
    <w:p w14:paraId="2D77DE8E" w14:textId="77777777" w:rsidR="00142BD6" w:rsidRDefault="00BE62AB" w:rsidP="00BE62AB">
      <w:pPr>
        <w:rPr>
          <w:sz w:val="20"/>
        </w:rPr>
      </w:pPr>
      <w:r>
        <w:rPr>
          <w:sz w:val="20"/>
        </w:rPr>
        <w:t xml:space="preserve">a) </w:t>
      </w:r>
      <w:r w:rsidRPr="00BE62AB">
        <w:rPr>
          <w:sz w:val="20"/>
        </w:rPr>
        <w:t>Hay que eliminar todos los riesgos que sea posible, incluso si supone un coste para el trabajador.</w:t>
      </w:r>
      <w:r w:rsidR="00142BD6">
        <w:rPr>
          <w:sz w:val="20"/>
        </w:rPr>
        <w:t xml:space="preserve"> </w:t>
      </w:r>
    </w:p>
    <w:p w14:paraId="6AA1BF68" w14:textId="77777777" w:rsidR="00BE62AB" w:rsidRPr="00142BD6" w:rsidRDefault="00BE62AB" w:rsidP="00BE62AB">
      <w:pPr>
        <w:rPr>
          <w:color w:val="002060"/>
          <w:sz w:val="20"/>
        </w:rPr>
      </w:pPr>
      <w:r w:rsidRPr="00142BD6">
        <w:rPr>
          <w:color w:val="002060"/>
          <w:sz w:val="20"/>
        </w:rPr>
        <w:t>4. Los equipos de protección individual:</w:t>
      </w:r>
    </w:p>
    <w:p w14:paraId="5A38E01B" w14:textId="77777777" w:rsidR="00142BD6" w:rsidRDefault="00142BD6" w:rsidP="00BE62AB">
      <w:pPr>
        <w:rPr>
          <w:sz w:val="20"/>
        </w:rPr>
      </w:pPr>
      <w:r>
        <w:rPr>
          <w:sz w:val="20"/>
        </w:rPr>
        <w:t xml:space="preserve">d) </w:t>
      </w:r>
      <w:r w:rsidRPr="00BE62AB">
        <w:rPr>
          <w:sz w:val="20"/>
        </w:rPr>
        <w:t>Ninguna es correcta.</w:t>
      </w:r>
    </w:p>
    <w:p w14:paraId="52FA5827" w14:textId="77777777" w:rsidR="00BE62AB" w:rsidRPr="00142BD6" w:rsidRDefault="00BE62AB" w:rsidP="00BE62AB">
      <w:pPr>
        <w:rPr>
          <w:color w:val="002060"/>
          <w:sz w:val="20"/>
        </w:rPr>
      </w:pPr>
      <w:r w:rsidRPr="00142BD6">
        <w:rPr>
          <w:color w:val="002060"/>
          <w:sz w:val="20"/>
        </w:rPr>
        <w:t>5. Los colores de seguridad:</w:t>
      </w:r>
    </w:p>
    <w:p w14:paraId="6914C308" w14:textId="77777777" w:rsidR="00BE62AB" w:rsidRDefault="00142BD6" w:rsidP="00BE62AB">
      <w:pPr>
        <w:rPr>
          <w:sz w:val="20"/>
        </w:rPr>
      </w:pPr>
      <w:r>
        <w:rPr>
          <w:sz w:val="20"/>
        </w:rPr>
        <w:t xml:space="preserve">c) </w:t>
      </w:r>
      <w:r w:rsidRPr="00BE62AB">
        <w:rPr>
          <w:sz w:val="20"/>
        </w:rPr>
        <w:t xml:space="preserve">Se combinan con colores de contraste, como el negro y el blanco. </w:t>
      </w:r>
    </w:p>
    <w:p w14:paraId="5C8AF534" w14:textId="77777777" w:rsidR="00142BD6" w:rsidRPr="00142BD6" w:rsidRDefault="00BE62AB" w:rsidP="00142BD6">
      <w:pPr>
        <w:rPr>
          <w:color w:val="002060"/>
          <w:sz w:val="20"/>
        </w:rPr>
      </w:pPr>
      <w:r w:rsidRPr="00142BD6">
        <w:rPr>
          <w:color w:val="002060"/>
          <w:sz w:val="20"/>
        </w:rPr>
        <w:t>6. Las señales de seguridad:</w:t>
      </w:r>
    </w:p>
    <w:p w14:paraId="59EDA9ED" w14:textId="77777777" w:rsidR="00142BD6" w:rsidRDefault="00142BD6" w:rsidP="00BE62AB">
      <w:pPr>
        <w:rPr>
          <w:sz w:val="20"/>
        </w:rPr>
      </w:pPr>
      <w:r>
        <w:rPr>
          <w:sz w:val="20"/>
        </w:rPr>
        <w:t xml:space="preserve">d) </w:t>
      </w:r>
      <w:r w:rsidRPr="00142BD6">
        <w:rPr>
          <w:sz w:val="20"/>
        </w:rPr>
        <w:t>Todas son correctas.</w:t>
      </w:r>
    </w:p>
    <w:p w14:paraId="0D9CC15E" w14:textId="77777777" w:rsidR="00142BD6" w:rsidRPr="00142BD6" w:rsidRDefault="00BE62AB" w:rsidP="00BE62AB">
      <w:pPr>
        <w:rPr>
          <w:color w:val="002060"/>
          <w:sz w:val="20"/>
        </w:rPr>
      </w:pPr>
      <w:r w:rsidRPr="00142BD6">
        <w:rPr>
          <w:color w:val="002060"/>
          <w:sz w:val="20"/>
        </w:rPr>
        <w:t>7. Los equipos de protección individual:</w:t>
      </w:r>
    </w:p>
    <w:p w14:paraId="51B2E593" w14:textId="77777777" w:rsidR="00142BD6" w:rsidRDefault="00142BD6" w:rsidP="00BE62AB">
      <w:pPr>
        <w:rPr>
          <w:sz w:val="20"/>
        </w:rPr>
      </w:pPr>
      <w:r>
        <w:rPr>
          <w:sz w:val="20"/>
        </w:rPr>
        <w:t>d) Ninguna es correcta.</w:t>
      </w:r>
    </w:p>
    <w:p w14:paraId="571E1B9B" w14:textId="77777777" w:rsidR="00142BD6" w:rsidRPr="00142BD6" w:rsidRDefault="00BE62AB" w:rsidP="00142BD6">
      <w:pPr>
        <w:rPr>
          <w:color w:val="002060"/>
          <w:sz w:val="20"/>
        </w:rPr>
      </w:pPr>
      <w:r w:rsidRPr="00142BD6">
        <w:rPr>
          <w:color w:val="002060"/>
          <w:sz w:val="20"/>
        </w:rPr>
        <w:t>8. Señala la respuesta correcta:</w:t>
      </w:r>
    </w:p>
    <w:p w14:paraId="3915F608" w14:textId="77777777" w:rsidR="00142BD6" w:rsidRPr="00142BD6" w:rsidRDefault="00142BD6" w:rsidP="00142BD6">
      <w:pPr>
        <w:rPr>
          <w:sz w:val="20"/>
        </w:rPr>
      </w:pPr>
      <w:r>
        <w:rPr>
          <w:sz w:val="20"/>
        </w:rPr>
        <w:t xml:space="preserve">b) </w:t>
      </w:r>
      <w:r w:rsidRPr="00142BD6">
        <w:rPr>
          <w:sz w:val="20"/>
        </w:rPr>
        <w:t xml:space="preserve">Las señales alertan, identifican y localizan el </w:t>
      </w:r>
      <w:r w:rsidRPr="00142BD6">
        <w:rPr>
          <w:sz w:val="20"/>
        </w:rPr>
        <w:t>riesgo,</w:t>
      </w:r>
      <w:r w:rsidRPr="00142BD6">
        <w:rPr>
          <w:sz w:val="20"/>
        </w:rPr>
        <w:t xml:space="preserve"> pero no lo eliminan.</w:t>
      </w:r>
    </w:p>
    <w:p w14:paraId="1A8C59E4" w14:textId="77777777" w:rsidR="00142BD6" w:rsidRDefault="00142BD6" w:rsidP="00BE62AB">
      <w:pPr>
        <w:rPr>
          <w:sz w:val="20"/>
        </w:rPr>
      </w:pPr>
    </w:p>
    <w:p w14:paraId="15613029" w14:textId="77777777" w:rsidR="00BE62AB" w:rsidRDefault="00BE62AB" w:rsidP="00BE62AB">
      <w:pPr>
        <w:rPr>
          <w:b/>
          <w:sz w:val="20"/>
        </w:rPr>
      </w:pPr>
      <w:r w:rsidRPr="00BE62AB">
        <w:rPr>
          <w:sz w:val="20"/>
        </w:rPr>
        <w:t xml:space="preserve"> </w:t>
      </w:r>
      <w:r w:rsidR="00142BD6">
        <w:rPr>
          <w:b/>
          <w:sz w:val="20"/>
        </w:rPr>
        <w:t>Actividades propuestas:</w:t>
      </w:r>
    </w:p>
    <w:p w14:paraId="4C814E70" w14:textId="77777777" w:rsidR="00142BD6" w:rsidRPr="00142BD6" w:rsidRDefault="00142BD6" w:rsidP="00142BD6">
      <w:pPr>
        <w:rPr>
          <w:rFonts w:ascii="Segoe UI" w:hAnsi="Segoe UI" w:cs="Segoe UI"/>
          <w:color w:val="002060"/>
          <w:sz w:val="20"/>
          <w:szCs w:val="20"/>
          <w:shd w:val="clear" w:color="auto" w:fill="FFFFFF"/>
        </w:rPr>
      </w:pPr>
      <w:r w:rsidRPr="00142BD6">
        <w:rPr>
          <w:rFonts w:ascii="Segoe UI" w:hAnsi="Segoe UI" w:cs="Segoe UI"/>
          <w:color w:val="002060"/>
          <w:sz w:val="20"/>
          <w:szCs w:val="20"/>
          <w:shd w:val="clear" w:color="auto" w:fill="FFFFFF"/>
        </w:rPr>
        <w:t>1.</w:t>
      </w:r>
      <w:r>
        <w:rPr>
          <w:rFonts w:ascii="Segoe UI" w:hAnsi="Segoe UI" w:cs="Segoe UI"/>
          <w:color w:val="002060"/>
          <w:sz w:val="20"/>
          <w:szCs w:val="20"/>
          <w:shd w:val="clear" w:color="auto" w:fill="FFFFFF"/>
        </w:rPr>
        <w:t xml:space="preserve"> </w:t>
      </w:r>
      <w:r w:rsidRPr="00142BD6">
        <w:rPr>
          <w:rFonts w:ascii="Segoe UI" w:hAnsi="Segoe UI" w:cs="Segoe UI"/>
          <w:color w:val="002060"/>
          <w:sz w:val="20"/>
          <w:szCs w:val="20"/>
          <w:shd w:val="clear" w:color="auto" w:fill="FFFFFF"/>
        </w:rPr>
        <w:t>En una empresa se establecen las siguientes medidas de prevención y protección de riesgos</w:t>
      </w:r>
      <w:r w:rsidRPr="00142BD6">
        <w:rPr>
          <w:rFonts w:ascii="Segoe UI" w:hAnsi="Segoe UI" w:cs="Segoe UI"/>
          <w:color w:val="002060"/>
          <w:sz w:val="20"/>
          <w:szCs w:val="20"/>
          <w:shd w:val="clear" w:color="auto" w:fill="FFFFFF"/>
        </w:rPr>
        <w:t>.</w:t>
      </w:r>
    </w:p>
    <w:p w14:paraId="17AB0BB6" w14:textId="77777777" w:rsidR="00142BD6" w:rsidRDefault="00142BD6" w:rsidP="00142BD6">
      <w:r>
        <w:t>a) Medida de protección individual: Actúa sobre el trabajador.</w:t>
      </w:r>
    </w:p>
    <w:p w14:paraId="17ED039C" w14:textId="77777777" w:rsidR="00142BD6" w:rsidRDefault="00142BD6" w:rsidP="00142BD6">
      <w:r>
        <w:t>b) Medida de protección colectiva: Actúa sobre el foco.</w:t>
      </w:r>
    </w:p>
    <w:p w14:paraId="7AB03DE0" w14:textId="77777777" w:rsidR="00142BD6" w:rsidRDefault="00142BD6" w:rsidP="00142BD6">
      <w:r>
        <w:t>c) Medida de prevención: Actúa sobre el medio de transmisión.</w:t>
      </w:r>
    </w:p>
    <w:p w14:paraId="5642C225" w14:textId="77777777" w:rsidR="00142BD6" w:rsidRDefault="00142BD6" w:rsidP="00142BD6">
      <w:r>
        <w:t>ORDEN: PREVENCIÓN &gt; COLECTIVA &gt; INDIVIDUAL.</w:t>
      </w:r>
    </w:p>
    <w:p w14:paraId="5A1EE460" w14:textId="77777777" w:rsidR="00142BD6" w:rsidRDefault="00142BD6" w:rsidP="00142BD6"/>
    <w:p w14:paraId="6E2C1608" w14:textId="77777777" w:rsidR="00142BD6" w:rsidRDefault="00142BD6" w:rsidP="00142BD6">
      <w:pPr>
        <w:rPr>
          <w:b/>
          <w:bCs/>
          <w:color w:val="002060"/>
        </w:rPr>
      </w:pPr>
      <w:r w:rsidRPr="00142BD6">
        <w:rPr>
          <w:color w:val="002060"/>
        </w:rPr>
        <w:t>2. En una empresa la zona de talleres produce mucho ruido, lo que ocasiona problemas a los trabajadores de otras secciones de la empresa que piden al empresario que adopte las medidas necesarias. La empresa está valorando 2 posibilidades: insonorizar los talleres o dotar a todos los trabajadores de protectores auditivos. </w:t>
      </w:r>
      <w:r w:rsidRPr="00142BD6">
        <w:rPr>
          <w:b/>
          <w:bCs/>
          <w:color w:val="002060"/>
        </w:rPr>
        <w:t>¿Qué solución sería la correcta y qué principio de la acción preventiva se aplicaría?</w:t>
      </w:r>
    </w:p>
    <w:p w14:paraId="2C5624F9" w14:textId="77777777" w:rsidR="00142BD6" w:rsidRDefault="00142BD6" w:rsidP="00142BD6">
      <w:r>
        <w:t>Se debería insonorizar los talleres. Se aplica el principio de combatir primordialmente una prevención colectiva antes que una individual.</w:t>
      </w:r>
    </w:p>
    <w:p w14:paraId="7FD525DE" w14:textId="77777777" w:rsidR="00142BD6" w:rsidRDefault="00142BD6" w:rsidP="00142BD6"/>
    <w:p w14:paraId="2F1AA571" w14:textId="77777777" w:rsidR="00142BD6" w:rsidRDefault="00142BD6" w:rsidP="00142BD6"/>
    <w:p w14:paraId="2C49BA31" w14:textId="77777777" w:rsidR="00142BD6" w:rsidRDefault="00142BD6" w:rsidP="00142BD6"/>
    <w:p w14:paraId="2378B0FC" w14:textId="77777777" w:rsidR="00142BD6" w:rsidRPr="00142BD6" w:rsidRDefault="00142BD6" w:rsidP="00142BD6">
      <w:pPr>
        <w:rPr>
          <w:rStyle w:val="Textoennegrita"/>
          <w:rFonts w:ascii="Segoe UI" w:hAnsi="Segoe UI" w:cs="Segoe UI"/>
          <w:color w:val="002060"/>
          <w:sz w:val="20"/>
          <w:szCs w:val="20"/>
          <w:shd w:val="clear" w:color="auto" w:fill="FFFFFF"/>
        </w:rPr>
      </w:pPr>
      <w:r w:rsidRPr="00142BD6">
        <w:rPr>
          <w:rStyle w:val="Textoennegrita"/>
          <w:rFonts w:ascii="Segoe UI" w:hAnsi="Segoe UI" w:cs="Segoe UI"/>
          <w:bCs w:val="0"/>
          <w:color w:val="002060"/>
          <w:sz w:val="20"/>
          <w:szCs w:val="20"/>
          <w:shd w:val="clear" w:color="auto" w:fill="FFFFFF"/>
        </w:rPr>
        <w:t>1.</w:t>
      </w:r>
      <w:r w:rsidRPr="00142BD6">
        <w:rPr>
          <w:rStyle w:val="Textoennegrita"/>
          <w:rFonts w:ascii="Segoe UI" w:hAnsi="Segoe UI" w:cs="Segoe UI"/>
          <w:color w:val="002060"/>
          <w:sz w:val="20"/>
          <w:szCs w:val="20"/>
          <w:shd w:val="clear" w:color="auto" w:fill="FFFFFF"/>
        </w:rPr>
        <w:t xml:space="preserve"> </w:t>
      </w:r>
      <w:r w:rsidRPr="00142BD6">
        <w:rPr>
          <w:rStyle w:val="Textoennegrita"/>
          <w:rFonts w:ascii="Segoe UI" w:hAnsi="Segoe UI" w:cs="Segoe UI"/>
          <w:color w:val="002060"/>
          <w:sz w:val="20"/>
          <w:szCs w:val="20"/>
          <w:shd w:val="clear" w:color="auto" w:fill="FFFFFF"/>
        </w:rPr>
        <w:t>Indica en los siguientes casos qué modalidad o modalidades de organización de la prevención corresponden. Justifica tu respuesta</w:t>
      </w:r>
      <w:r w:rsidRPr="00142BD6">
        <w:rPr>
          <w:rStyle w:val="Textoennegrita"/>
          <w:rFonts w:ascii="Segoe UI" w:hAnsi="Segoe UI" w:cs="Segoe UI"/>
          <w:color w:val="002060"/>
          <w:sz w:val="20"/>
          <w:szCs w:val="20"/>
          <w:shd w:val="clear" w:color="auto" w:fill="FFFFFF"/>
        </w:rPr>
        <w:t>.</w:t>
      </w:r>
    </w:p>
    <w:p w14:paraId="682A7C73" w14:textId="77777777" w:rsidR="00142BD6" w:rsidRDefault="00142BD6" w:rsidP="00142BD6">
      <w:pPr>
        <w:pStyle w:val="NormalWeb"/>
        <w:shd w:val="clear" w:color="auto" w:fill="FFFFFF"/>
        <w:spacing w:before="0" w:beforeAutospacing="0"/>
        <w:jc w:val="both"/>
        <w:rPr>
          <w:rFonts w:ascii="Segoe UI" w:hAnsi="Segoe UI" w:cs="Segoe UI"/>
          <w:color w:val="002060"/>
          <w:sz w:val="20"/>
          <w:szCs w:val="20"/>
        </w:rPr>
      </w:pPr>
      <w:r>
        <w:rPr>
          <w:rFonts w:ascii="Segoe UI" w:hAnsi="Segoe UI" w:cs="Segoe UI"/>
          <w:color w:val="002060"/>
          <w:sz w:val="20"/>
          <w:szCs w:val="20"/>
        </w:rPr>
        <w:t xml:space="preserve">- </w:t>
      </w:r>
      <w:r w:rsidRPr="00142BD6">
        <w:rPr>
          <w:rFonts w:ascii="Segoe UI" w:hAnsi="Segoe UI" w:cs="Segoe UI"/>
          <w:color w:val="002060"/>
          <w:sz w:val="20"/>
          <w:szCs w:val="20"/>
        </w:rPr>
        <w:t>Empresa constructora (especial peligrosidad) de 300 trabajadores.</w:t>
      </w:r>
    </w:p>
    <w:p w14:paraId="40F53DDD" w14:textId="77777777" w:rsidR="00342708" w:rsidRPr="00342708" w:rsidRDefault="00342708" w:rsidP="00142BD6">
      <w:pPr>
        <w:pStyle w:val="NormalWeb"/>
        <w:shd w:val="clear" w:color="auto" w:fill="FFFFFF"/>
        <w:spacing w:before="0" w:beforeAutospacing="0"/>
        <w:jc w:val="both"/>
        <w:rPr>
          <w:rFonts w:ascii="Segoe UI" w:hAnsi="Segoe UI" w:cs="Segoe UI"/>
          <w:color w:val="000000" w:themeColor="text1"/>
          <w:sz w:val="20"/>
          <w:szCs w:val="20"/>
        </w:rPr>
      </w:pPr>
      <w:r w:rsidRPr="00342708">
        <w:rPr>
          <w:rFonts w:ascii="Segoe UI" w:hAnsi="Segoe UI" w:cs="Segoe UI"/>
          <w:color w:val="000000" w:themeColor="text1"/>
          <w:sz w:val="20"/>
          <w:szCs w:val="20"/>
        </w:rPr>
        <w:t>Servicio de prevención propio.</w:t>
      </w:r>
    </w:p>
    <w:p w14:paraId="1B532B51" w14:textId="77777777" w:rsidR="00142BD6" w:rsidRDefault="00142BD6" w:rsidP="00142BD6">
      <w:pPr>
        <w:pStyle w:val="NormalWeb"/>
        <w:shd w:val="clear" w:color="auto" w:fill="FFFFFF"/>
        <w:spacing w:before="0" w:beforeAutospacing="0"/>
        <w:jc w:val="both"/>
        <w:rPr>
          <w:rFonts w:ascii="Segoe UI" w:hAnsi="Segoe UI" w:cs="Segoe UI"/>
          <w:color w:val="002060"/>
          <w:sz w:val="20"/>
          <w:szCs w:val="20"/>
        </w:rPr>
      </w:pPr>
      <w:r>
        <w:rPr>
          <w:rFonts w:ascii="Segoe UI" w:hAnsi="Segoe UI" w:cs="Segoe UI"/>
          <w:color w:val="002060"/>
          <w:sz w:val="20"/>
          <w:szCs w:val="20"/>
        </w:rPr>
        <w:t xml:space="preserve">- </w:t>
      </w:r>
      <w:r w:rsidRPr="00142BD6">
        <w:rPr>
          <w:rFonts w:ascii="Segoe UI" w:hAnsi="Segoe UI" w:cs="Segoe UI"/>
          <w:color w:val="002060"/>
          <w:sz w:val="20"/>
          <w:szCs w:val="20"/>
        </w:rPr>
        <w:t>Consultoría donde trabajan 30 trabajadores y el propietario, el cual posee el título de prevencionista básico.</w:t>
      </w:r>
    </w:p>
    <w:p w14:paraId="60B188B5" w14:textId="77777777" w:rsidR="00342708" w:rsidRPr="00342708" w:rsidRDefault="00342708" w:rsidP="00142BD6">
      <w:pPr>
        <w:pStyle w:val="NormalWeb"/>
        <w:shd w:val="clear" w:color="auto" w:fill="FFFFFF"/>
        <w:spacing w:before="0" w:beforeAutospacing="0"/>
        <w:jc w:val="both"/>
        <w:rPr>
          <w:rFonts w:ascii="Segoe UI" w:hAnsi="Segoe UI" w:cs="Segoe UI"/>
          <w:color w:val="000000" w:themeColor="text1"/>
          <w:sz w:val="23"/>
          <w:szCs w:val="23"/>
        </w:rPr>
      </w:pPr>
      <w:r w:rsidRPr="00342708">
        <w:rPr>
          <w:rFonts w:ascii="Segoe UI" w:hAnsi="Segoe UI" w:cs="Segoe UI"/>
          <w:color w:val="000000" w:themeColor="text1"/>
          <w:sz w:val="20"/>
          <w:szCs w:val="20"/>
        </w:rPr>
        <w:t>Designar a uno o varios trabajadores.</w:t>
      </w:r>
    </w:p>
    <w:p w14:paraId="15D67022" w14:textId="77777777" w:rsidR="00342708" w:rsidRDefault="00142BD6" w:rsidP="00142BD6">
      <w:pPr>
        <w:pStyle w:val="NormalWeb"/>
        <w:shd w:val="clear" w:color="auto" w:fill="FFFFFF"/>
        <w:spacing w:before="0" w:beforeAutospacing="0"/>
        <w:jc w:val="both"/>
        <w:rPr>
          <w:rFonts w:ascii="Segoe UI" w:hAnsi="Segoe UI" w:cs="Segoe UI"/>
          <w:color w:val="002060"/>
          <w:sz w:val="20"/>
          <w:szCs w:val="20"/>
        </w:rPr>
      </w:pPr>
      <w:r>
        <w:rPr>
          <w:rFonts w:ascii="Segoe UI" w:hAnsi="Segoe UI" w:cs="Segoe UI"/>
          <w:color w:val="002060"/>
          <w:sz w:val="20"/>
          <w:szCs w:val="20"/>
        </w:rPr>
        <w:t xml:space="preserve">- </w:t>
      </w:r>
      <w:r w:rsidRPr="00142BD6">
        <w:rPr>
          <w:rFonts w:ascii="Segoe UI" w:hAnsi="Segoe UI" w:cs="Segoe UI"/>
          <w:color w:val="002060"/>
          <w:sz w:val="20"/>
          <w:szCs w:val="20"/>
        </w:rPr>
        <w:t>Fábrica textil de 1200 trabajadores.</w:t>
      </w:r>
    </w:p>
    <w:p w14:paraId="5E987CCD" w14:textId="77777777" w:rsidR="00342708" w:rsidRPr="00342708" w:rsidRDefault="00342708" w:rsidP="00142BD6">
      <w:pPr>
        <w:pStyle w:val="NormalWeb"/>
        <w:shd w:val="clear" w:color="auto" w:fill="FFFFFF"/>
        <w:spacing w:before="0" w:beforeAutospacing="0"/>
        <w:jc w:val="both"/>
        <w:rPr>
          <w:rFonts w:ascii="Segoe UI" w:hAnsi="Segoe UI" w:cs="Segoe UI"/>
          <w:color w:val="000000" w:themeColor="text1"/>
          <w:sz w:val="20"/>
          <w:szCs w:val="20"/>
        </w:rPr>
      </w:pPr>
      <w:r w:rsidRPr="00342708">
        <w:rPr>
          <w:rFonts w:ascii="Segoe UI" w:hAnsi="Segoe UI" w:cs="Segoe UI"/>
          <w:color w:val="000000" w:themeColor="text1"/>
          <w:sz w:val="20"/>
          <w:szCs w:val="20"/>
        </w:rPr>
        <w:t>Empresa de servicio de prevención ajena.</w:t>
      </w:r>
    </w:p>
    <w:p w14:paraId="1AF8A402" w14:textId="77777777" w:rsidR="00142BD6" w:rsidRDefault="00142BD6" w:rsidP="00142BD6">
      <w:pPr>
        <w:pStyle w:val="NormalWeb"/>
        <w:shd w:val="clear" w:color="auto" w:fill="FFFFFF"/>
        <w:spacing w:before="0" w:beforeAutospacing="0"/>
        <w:jc w:val="both"/>
        <w:rPr>
          <w:rFonts w:ascii="Segoe UI" w:hAnsi="Segoe UI" w:cs="Segoe UI"/>
          <w:color w:val="002060"/>
          <w:sz w:val="20"/>
          <w:szCs w:val="20"/>
        </w:rPr>
      </w:pPr>
      <w:r>
        <w:rPr>
          <w:rFonts w:ascii="Segoe UI" w:hAnsi="Segoe UI" w:cs="Segoe UI"/>
          <w:color w:val="002060"/>
          <w:sz w:val="20"/>
          <w:szCs w:val="20"/>
        </w:rPr>
        <w:t xml:space="preserve">- </w:t>
      </w:r>
      <w:r w:rsidRPr="00142BD6">
        <w:rPr>
          <w:rFonts w:ascii="Segoe UI" w:hAnsi="Segoe UI" w:cs="Segoe UI"/>
          <w:color w:val="002060"/>
          <w:sz w:val="20"/>
          <w:szCs w:val="20"/>
        </w:rPr>
        <w:t>Restaurante donde trabajan 8 trabajadores y el propietario, el cual posee el título de prevencionista básico</w:t>
      </w:r>
      <w:r w:rsidR="00342708">
        <w:rPr>
          <w:rFonts w:ascii="Segoe UI" w:hAnsi="Segoe UI" w:cs="Segoe UI"/>
          <w:color w:val="002060"/>
          <w:sz w:val="20"/>
          <w:szCs w:val="20"/>
        </w:rPr>
        <w:t>.</w:t>
      </w:r>
    </w:p>
    <w:p w14:paraId="4FB8AAE8" w14:textId="77777777" w:rsidR="00342708" w:rsidRPr="00342708" w:rsidRDefault="00342708" w:rsidP="00142BD6">
      <w:pPr>
        <w:pStyle w:val="NormalWeb"/>
        <w:shd w:val="clear" w:color="auto" w:fill="FFFFFF"/>
        <w:spacing w:before="0" w:beforeAutospacing="0"/>
        <w:jc w:val="both"/>
        <w:rPr>
          <w:rFonts w:ascii="Segoe UI" w:hAnsi="Segoe UI" w:cs="Segoe UI"/>
          <w:color w:val="000000" w:themeColor="text1"/>
          <w:sz w:val="23"/>
          <w:szCs w:val="23"/>
        </w:rPr>
      </w:pPr>
      <w:r w:rsidRPr="00342708">
        <w:rPr>
          <w:rFonts w:ascii="Segoe UI" w:hAnsi="Segoe UI" w:cs="Segoe UI"/>
          <w:color w:val="000000" w:themeColor="text1"/>
          <w:sz w:val="20"/>
          <w:szCs w:val="20"/>
        </w:rPr>
        <w:t>Asunción por el empresario.</w:t>
      </w:r>
    </w:p>
    <w:p w14:paraId="7A815960" w14:textId="77777777" w:rsidR="00142BD6" w:rsidRPr="00142BD6" w:rsidRDefault="00142BD6" w:rsidP="00142BD6">
      <w:pPr>
        <w:pStyle w:val="NormalWeb"/>
        <w:shd w:val="clear" w:color="auto" w:fill="FFFFFF"/>
        <w:spacing w:before="0" w:beforeAutospacing="0"/>
        <w:jc w:val="both"/>
        <w:rPr>
          <w:rFonts w:ascii="Segoe UI" w:hAnsi="Segoe UI" w:cs="Segoe UI"/>
          <w:color w:val="002060"/>
          <w:sz w:val="23"/>
          <w:szCs w:val="23"/>
        </w:rPr>
      </w:pPr>
      <w:r w:rsidRPr="00142BD6">
        <w:rPr>
          <w:rFonts w:ascii="Segoe UI" w:hAnsi="Segoe UI" w:cs="Segoe UI"/>
          <w:color w:val="002060"/>
          <w:sz w:val="23"/>
          <w:szCs w:val="23"/>
        </w:rPr>
        <w:t> </w:t>
      </w:r>
    </w:p>
    <w:p w14:paraId="4F4EA293" w14:textId="77777777" w:rsidR="00142BD6" w:rsidRPr="00142BD6" w:rsidRDefault="00142BD6" w:rsidP="00142BD6"/>
    <w:sectPr w:rsidR="00142BD6" w:rsidRPr="00142BD6">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22B02" w14:textId="77777777" w:rsidR="007462E1" w:rsidRDefault="007462E1" w:rsidP="00CD1C95">
      <w:pPr>
        <w:spacing w:after="0" w:line="240" w:lineRule="auto"/>
      </w:pPr>
      <w:r>
        <w:separator/>
      </w:r>
    </w:p>
  </w:endnote>
  <w:endnote w:type="continuationSeparator" w:id="0">
    <w:p w14:paraId="4052FD38" w14:textId="77777777" w:rsidR="007462E1" w:rsidRDefault="007462E1" w:rsidP="00CD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75E9E" w14:textId="77777777" w:rsidR="007462E1" w:rsidRDefault="007462E1" w:rsidP="00CD1C95">
      <w:pPr>
        <w:spacing w:after="0" w:line="240" w:lineRule="auto"/>
      </w:pPr>
      <w:r>
        <w:separator/>
      </w:r>
    </w:p>
  </w:footnote>
  <w:footnote w:type="continuationSeparator" w:id="0">
    <w:p w14:paraId="53C54A1E" w14:textId="77777777" w:rsidR="007462E1" w:rsidRDefault="007462E1" w:rsidP="00CD1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CE892" w14:textId="6012C59F" w:rsidR="00CD1C95" w:rsidRDefault="00CD1C95" w:rsidP="00CD1C95">
    <w:pPr>
      <w:pStyle w:val="Encabezado"/>
      <w:jc w:val="right"/>
    </w:pPr>
    <w:r>
      <w:t>ÁLVARO CABELLO BENITO     DA1D1E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6DB4"/>
    <w:multiLevelType w:val="hybridMultilevel"/>
    <w:tmpl w:val="7FEE7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12EE5"/>
    <w:multiLevelType w:val="hybridMultilevel"/>
    <w:tmpl w:val="1848D7AE"/>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9C5511"/>
    <w:multiLevelType w:val="hybridMultilevel"/>
    <w:tmpl w:val="2C8EC2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E809A7"/>
    <w:multiLevelType w:val="hybridMultilevel"/>
    <w:tmpl w:val="C4DCACFC"/>
    <w:lvl w:ilvl="0" w:tplc="0C0A0017">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8C23D0"/>
    <w:multiLevelType w:val="hybridMultilevel"/>
    <w:tmpl w:val="9622F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BC66403"/>
    <w:multiLevelType w:val="hybridMultilevel"/>
    <w:tmpl w:val="AE789D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2464F4"/>
    <w:multiLevelType w:val="hybridMultilevel"/>
    <w:tmpl w:val="C8AACD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FB21D7"/>
    <w:multiLevelType w:val="hybridMultilevel"/>
    <w:tmpl w:val="CA886B12"/>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05184C"/>
    <w:multiLevelType w:val="hybridMultilevel"/>
    <w:tmpl w:val="2940E1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8"/>
  </w:num>
  <w:num w:numId="5">
    <w:abstractNumId w:val="3"/>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6D"/>
    <w:rsid w:val="00142BD6"/>
    <w:rsid w:val="001B0B6D"/>
    <w:rsid w:val="00342708"/>
    <w:rsid w:val="00470D5C"/>
    <w:rsid w:val="007462E1"/>
    <w:rsid w:val="00830249"/>
    <w:rsid w:val="009642DF"/>
    <w:rsid w:val="00B057B6"/>
    <w:rsid w:val="00BE62AB"/>
    <w:rsid w:val="00CD1C95"/>
    <w:rsid w:val="00F20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FC246"/>
  <w15:chartTrackingRefBased/>
  <w15:docId w15:val="{D044133A-DB7E-40E1-8979-254F9CA9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5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057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7B6"/>
    <w:rPr>
      <w:rFonts w:ascii="Segoe UI" w:hAnsi="Segoe UI" w:cs="Segoe UI"/>
      <w:sz w:val="18"/>
      <w:szCs w:val="18"/>
    </w:rPr>
  </w:style>
  <w:style w:type="paragraph" w:styleId="Prrafodelista">
    <w:name w:val="List Paragraph"/>
    <w:basedOn w:val="Normal"/>
    <w:uiPriority w:val="34"/>
    <w:qFormat/>
    <w:rsid w:val="00BE62AB"/>
    <w:pPr>
      <w:ind w:left="720"/>
      <w:contextualSpacing/>
    </w:pPr>
  </w:style>
  <w:style w:type="character" w:styleId="Textoennegrita">
    <w:name w:val="Strong"/>
    <w:basedOn w:val="Fuentedeprrafopredeter"/>
    <w:uiPriority w:val="22"/>
    <w:qFormat/>
    <w:rsid w:val="00142BD6"/>
    <w:rPr>
      <w:b/>
      <w:bCs/>
    </w:rPr>
  </w:style>
  <w:style w:type="paragraph" w:styleId="NormalWeb">
    <w:name w:val="Normal (Web)"/>
    <w:basedOn w:val="Normal"/>
    <w:uiPriority w:val="99"/>
    <w:semiHidden/>
    <w:unhideWhenUsed/>
    <w:rsid w:val="00142BD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CD1C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95"/>
  </w:style>
  <w:style w:type="paragraph" w:styleId="Piedepgina">
    <w:name w:val="footer"/>
    <w:basedOn w:val="Normal"/>
    <w:link w:val="PiedepginaCar"/>
    <w:uiPriority w:val="99"/>
    <w:unhideWhenUsed/>
    <w:rsid w:val="00CD1C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75B0-0948-450A-962D-D2D951E4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3</cp:revision>
  <cp:lastPrinted>2020-04-29T11:44:00Z</cp:lastPrinted>
  <dcterms:created xsi:type="dcterms:W3CDTF">2020-04-29T10:18:00Z</dcterms:created>
  <dcterms:modified xsi:type="dcterms:W3CDTF">2020-04-29T11:45:00Z</dcterms:modified>
</cp:coreProperties>
</file>