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7E480" w14:textId="1DF2F94B" w:rsidR="000556EE" w:rsidRDefault="00000000">
      <w:pPr>
        <w:jc w:val="center"/>
      </w:pPr>
      <w:r>
        <w:rPr>
          <w:b/>
          <w:sz w:val="36"/>
        </w:rPr>
        <w:t xml:space="preserve">Documentación Técnica — Alke Wallet </w:t>
      </w:r>
    </w:p>
    <w:p w14:paraId="48F5CD5A" w14:textId="77777777" w:rsidR="000556EE" w:rsidRDefault="00000000">
      <w:pPr>
        <w:rPr>
          <w:i/>
        </w:rPr>
      </w:pPr>
      <w:r>
        <w:t xml:space="preserve">Fecha: </w:t>
      </w:r>
      <w:r>
        <w:rPr>
          <w:i/>
        </w:rPr>
        <w:t>02-Feb-2026</w:t>
      </w:r>
    </w:p>
    <w:p w14:paraId="306535BB" w14:textId="5C49E6E2" w:rsidR="00C62CF9" w:rsidRDefault="00C62CF9">
      <w:r>
        <w:rPr>
          <w:i/>
        </w:rPr>
        <w:t>Álvaro Cristensen.</w:t>
      </w:r>
    </w:p>
    <w:p w14:paraId="18D3E125" w14:textId="77777777" w:rsidR="000556EE" w:rsidRDefault="00000000">
      <w:pPr>
        <w:pStyle w:val="Ttulo1"/>
      </w:pPr>
      <w:r>
        <w:t>1. Resumen</w:t>
      </w:r>
    </w:p>
    <w:p w14:paraId="13710E0E" w14:textId="77777777" w:rsidR="000556EE" w:rsidRDefault="00000000">
      <w:r>
        <w:t>Alke Wallet es una aplicación de consola/desktop (Swing) que permite administrar fondos en dos monedas (USD y CLP), realizando depósitos, retiros, conversiones de moneda y consulta de historial de transacciones. El proyecto está diseñado con orientación a objetos, uso de interfaces y separación por capas para facilitar el mantenimiento y la extensibilidad.</w:t>
      </w:r>
    </w:p>
    <w:p w14:paraId="7334D8BE" w14:textId="77777777" w:rsidR="000556EE" w:rsidRDefault="00000000">
      <w:pPr>
        <w:pStyle w:val="Ttulo1"/>
      </w:pPr>
      <w:r>
        <w:t>2. Estructura del proyecto</w:t>
      </w:r>
    </w:p>
    <w:p w14:paraId="4D6BF0ED" w14:textId="77777777" w:rsidR="000556EE" w:rsidRDefault="00000000">
      <w:r>
        <w:t>Versión simple (un solo archivo):</w:t>
      </w:r>
    </w:p>
    <w:p w14:paraId="41069056" w14:textId="77777777" w:rsidR="000556EE" w:rsidRDefault="00000000">
      <w:r>
        <w:rPr>
          <w:b/>
        </w:rPr>
        <w:t>AlkeWalletApp.java</w:t>
      </w:r>
    </w:p>
    <w:p w14:paraId="33DBFDB9" w14:textId="77777777" w:rsidR="000556EE" w:rsidRDefault="00000000">
      <w:r>
        <w:t>Versión completa (Maven):</w:t>
      </w:r>
    </w:p>
    <w:p w14:paraId="19A16AD1" w14:textId="77777777" w:rsidR="000556EE" w:rsidRDefault="00000000">
      <w:r>
        <w:rPr>
          <w:b/>
        </w:rPr>
        <w:t>src/main/java/alke/wallet/</w:t>
      </w:r>
    </w:p>
    <w:p w14:paraId="608B87C6" w14:textId="77777777" w:rsidR="000556EE" w:rsidRDefault="00000000">
      <w:r>
        <w:t>Paquetes principales:</w:t>
      </w:r>
    </w:p>
    <w:p w14:paraId="63E4AB71" w14:textId="77777777" w:rsidR="000556EE" w:rsidRDefault="00000000">
      <w:pPr>
        <w:pStyle w:val="Listaconvietas"/>
      </w:pPr>
      <w:r>
        <w:t>app: clases de arranque (MainConsole, MainSwing).</w:t>
      </w:r>
    </w:p>
    <w:p w14:paraId="5691F932" w14:textId="77777777" w:rsidR="000556EE" w:rsidRDefault="00000000">
      <w:pPr>
        <w:pStyle w:val="Listaconvietas"/>
      </w:pPr>
      <w:r>
        <w:t>ui: vista Swing (WalletFrame) y/o menú consola.</w:t>
      </w:r>
    </w:p>
    <w:p w14:paraId="3911E9A0" w14:textId="77777777" w:rsidR="000556EE" w:rsidRDefault="00000000">
      <w:pPr>
        <w:pStyle w:val="Listaconvietas"/>
      </w:pPr>
      <w:r>
        <w:t>model: entidades (Account, Transaction), value object (Money) y enums (Currency, TransactionType).</w:t>
      </w:r>
    </w:p>
    <w:p w14:paraId="7F3C7FA1" w14:textId="77777777" w:rsidR="000556EE" w:rsidRDefault="00000000">
      <w:pPr>
        <w:pStyle w:val="Listaconvietas"/>
      </w:pPr>
      <w:r>
        <w:t>service: interfaces (AccountService, ExchangeRateProvider) e implementaciones (AccountServiceImpl, SimpleExchangeRateProvider).</w:t>
      </w:r>
    </w:p>
    <w:p w14:paraId="4EF941E4" w14:textId="77777777" w:rsidR="000556EE" w:rsidRDefault="00000000">
      <w:pPr>
        <w:pStyle w:val="Listaconvietas"/>
      </w:pPr>
      <w:r>
        <w:t>repository: persistencia en memoria (AccountRepository, InMemoryAccountRepository).</w:t>
      </w:r>
    </w:p>
    <w:p w14:paraId="4B61B227" w14:textId="77777777" w:rsidR="000556EE" w:rsidRDefault="00000000">
      <w:pPr>
        <w:pStyle w:val="Listaconvietas"/>
      </w:pPr>
      <w:r>
        <w:t>docs: diagrama de clases (PlantUML).</w:t>
      </w:r>
    </w:p>
    <w:p w14:paraId="7DFC5256" w14:textId="77777777" w:rsidR="000556EE" w:rsidRDefault="00000000">
      <w:pPr>
        <w:pStyle w:val="Ttulo1"/>
      </w:pPr>
      <w:r>
        <w:t>3. Arquitectura y diseño</w:t>
      </w:r>
    </w:p>
    <w:p w14:paraId="53EFBB15" w14:textId="77777777" w:rsidR="000556EE" w:rsidRDefault="00000000">
      <w:r>
        <w:rPr>
          <w:b/>
        </w:rPr>
        <w:t>Patrón por capas</w:t>
      </w:r>
      <w:r>
        <w:t>: UI → Servicios → Repositorio → Modelo. La UI (consola/Swing) depende del servicio; el servicio define contratos (interfaces) y separa la lógica de negocio; el repositorio resuelve almacenamiento en memoria. El modelo contiene entidades inmutables/ricas como Money y enums de dominio.</w:t>
      </w:r>
    </w:p>
    <w:p w14:paraId="2EE8E8A0" w14:textId="77777777" w:rsidR="000556EE" w:rsidRDefault="00000000">
      <w:pPr>
        <w:pStyle w:val="Ttulo1"/>
      </w:pPr>
      <w:r>
        <w:t>4. Tecnologías empleadas</w:t>
      </w:r>
    </w:p>
    <w:p w14:paraId="38310D5B" w14:textId="77777777" w:rsidR="000556EE" w:rsidRDefault="00000000">
      <w:pPr>
        <w:pStyle w:val="Listaconvietas"/>
      </w:pPr>
      <w:r>
        <w:t>Lenguaje: Java 17 (compatible con Java 8+ en versión simple).</w:t>
      </w:r>
    </w:p>
    <w:p w14:paraId="4CDA1D9F" w14:textId="77777777" w:rsidR="000556EE" w:rsidRDefault="00000000">
      <w:pPr>
        <w:pStyle w:val="Listaconvietas"/>
      </w:pPr>
      <w:r>
        <w:lastRenderedPageBreak/>
        <w:t>Construcción: Maven (para la versión completa con Swing y JUnit).</w:t>
      </w:r>
    </w:p>
    <w:p w14:paraId="66AF3420" w14:textId="77777777" w:rsidR="000556EE" w:rsidRDefault="00000000">
      <w:pPr>
        <w:pStyle w:val="Listaconvietas"/>
      </w:pPr>
      <w:r>
        <w:t>Pruebas: JUnit 5 (en la versión Maven).</w:t>
      </w:r>
    </w:p>
    <w:p w14:paraId="6A6FA7E2" w14:textId="77777777" w:rsidR="000556EE" w:rsidRDefault="00000000">
      <w:pPr>
        <w:pStyle w:val="Listaconvietas"/>
      </w:pPr>
      <w:r>
        <w:t>UI: Consola (Scanner) y Swing (WalletFrame) para la “vista”.</w:t>
      </w:r>
    </w:p>
    <w:p w14:paraId="58887765" w14:textId="77777777" w:rsidR="000556EE" w:rsidRDefault="00000000">
      <w:pPr>
        <w:pStyle w:val="Ttulo1"/>
      </w:pPr>
      <w:r>
        <w:t>5. Funcionalidades</w:t>
      </w:r>
    </w:p>
    <w:p w14:paraId="065945EC" w14:textId="77777777" w:rsidR="000556EE" w:rsidRDefault="00000000">
      <w:pPr>
        <w:pStyle w:val="Listaconnmeros"/>
      </w:pPr>
      <w:r>
        <w:t>Crear cuenta: define titular y moneda inicial (USD o CLP).</w:t>
      </w:r>
    </w:p>
    <w:p w14:paraId="29DC1540" w14:textId="77777777" w:rsidR="000556EE" w:rsidRDefault="00000000">
      <w:pPr>
        <w:pStyle w:val="Listaconnmeros"/>
      </w:pPr>
      <w:r>
        <w:t>Ver saldo: muestra el saldo actual con la moneda vigente.</w:t>
      </w:r>
    </w:p>
    <w:p w14:paraId="7B27F9A9" w14:textId="77777777" w:rsidR="000556EE" w:rsidRDefault="00000000">
      <w:pPr>
        <w:pStyle w:val="Listaconnmeros"/>
      </w:pPr>
      <w:r>
        <w:t>Depósito: acepta USD o CLP; convierte si es distinto a la moneda de la cuenta.</w:t>
      </w:r>
    </w:p>
    <w:p w14:paraId="47A1B830" w14:textId="77777777" w:rsidR="000556EE" w:rsidRDefault="00000000">
      <w:pPr>
        <w:pStyle w:val="Listaconnmeros"/>
      </w:pPr>
      <w:r>
        <w:t>Retiro: descuenta en la moneda de la cuenta y valida fondos suficientes.</w:t>
      </w:r>
    </w:p>
    <w:p w14:paraId="2223E394" w14:textId="77777777" w:rsidR="000556EE" w:rsidRDefault="00000000">
      <w:pPr>
        <w:pStyle w:val="Listaconnmeros"/>
      </w:pPr>
      <w:r>
        <w:t>Conversión total: convierte todo el saldo a la moneda objetivo (USD↔CLP).</w:t>
      </w:r>
    </w:p>
    <w:p w14:paraId="55DE6BF2" w14:textId="77777777" w:rsidR="000556EE" w:rsidRDefault="00000000">
      <w:pPr>
        <w:pStyle w:val="Listaconnmeros"/>
      </w:pPr>
      <w:r>
        <w:t>Historial: lista transacciones con tipo, monto y saldo resultante.</w:t>
      </w:r>
    </w:p>
    <w:p w14:paraId="50E0122F" w14:textId="77777777" w:rsidR="000556EE" w:rsidRDefault="00000000">
      <w:pPr>
        <w:pStyle w:val="Ttulo1"/>
      </w:pPr>
      <w:r>
        <w:t>6. Instrucciones de ejecución local</w:t>
      </w:r>
    </w:p>
    <w:p w14:paraId="3F2664CC" w14:textId="77777777" w:rsidR="000556EE" w:rsidRDefault="00000000">
      <w:pPr>
        <w:pStyle w:val="Ttulo2"/>
      </w:pPr>
      <w:r>
        <w:t>6.1. Eclipse (versión simple, 1 archivo)</w:t>
      </w:r>
    </w:p>
    <w:p w14:paraId="3EF5CA24" w14:textId="77777777" w:rsidR="000556EE" w:rsidRDefault="00000000">
      <w:pPr>
        <w:pStyle w:val="Listaconnmeros"/>
      </w:pPr>
      <w:r>
        <w:t>Abrir Eclipse → File → New → Java Project → Nombre: AlkeWalletSimple → Finish.</w:t>
      </w:r>
    </w:p>
    <w:p w14:paraId="76588D5C" w14:textId="77777777" w:rsidR="000556EE" w:rsidRDefault="00000000">
      <w:pPr>
        <w:pStyle w:val="Listaconnmeros"/>
      </w:pPr>
      <w:r>
        <w:t>En src: New → Class → Nombre: AlkeWalletApp (con método main).</w:t>
      </w:r>
    </w:p>
    <w:p w14:paraId="3E33EACC" w14:textId="77777777" w:rsidR="000556EE" w:rsidRDefault="00000000">
      <w:pPr>
        <w:pStyle w:val="Listaconnmeros"/>
      </w:pPr>
      <w:r>
        <w:t>Pegar el contenido de AlkeWalletApp.java (versión simplificada).</w:t>
      </w:r>
    </w:p>
    <w:p w14:paraId="68C36EFF" w14:textId="77777777" w:rsidR="000556EE" w:rsidRDefault="00000000">
      <w:pPr>
        <w:pStyle w:val="Listaconnmeros"/>
      </w:pPr>
      <w:r>
        <w:t>Run As → Java Application.</w:t>
      </w:r>
    </w:p>
    <w:p w14:paraId="2C861324" w14:textId="77777777" w:rsidR="000556EE" w:rsidRDefault="00000000">
      <w:pPr>
        <w:pStyle w:val="Ttulo2"/>
      </w:pPr>
      <w:r>
        <w:t>6.2. Maven (consola y Swing)</w:t>
      </w:r>
    </w:p>
    <w:p w14:paraId="2E991223" w14:textId="77777777" w:rsidR="000556EE" w:rsidRDefault="00000000">
      <w:pPr>
        <w:pStyle w:val="Listaconnmeros"/>
      </w:pPr>
      <w:r>
        <w:t>En una terminal, ubicarse en la carpeta del proyecto Maven (donde está pom.xml).</w:t>
      </w:r>
    </w:p>
    <w:p w14:paraId="41599C2F" w14:textId="77777777" w:rsidR="000556EE" w:rsidRDefault="00000000">
      <w:pPr>
        <w:pStyle w:val="Listaconnmeros"/>
      </w:pPr>
      <w:r>
        <w:t>Compilar: mvn -q -DskipTests package</w:t>
      </w:r>
    </w:p>
    <w:p w14:paraId="25C99E41" w14:textId="77777777" w:rsidR="000556EE" w:rsidRDefault="00000000">
      <w:pPr>
        <w:pStyle w:val="Listaconnmeros"/>
      </w:pPr>
      <w:r>
        <w:t>Ejecutar consola: java -cp target/alke-wallet-1.0.0.jar alke.wallet.app.MainConsole</w:t>
      </w:r>
    </w:p>
    <w:p w14:paraId="42C8DBA9" w14:textId="77777777" w:rsidR="000556EE" w:rsidRDefault="00000000">
      <w:pPr>
        <w:pStyle w:val="Listaconnmeros"/>
      </w:pPr>
      <w:r>
        <w:t>Ejecutar vista (Swing): java -cp target/alke-wallet-1.0.0.jar alke.wallet.app.MainSwing</w:t>
      </w:r>
    </w:p>
    <w:p w14:paraId="2E9FB724" w14:textId="77777777" w:rsidR="000556EE" w:rsidRDefault="00000000">
      <w:pPr>
        <w:pStyle w:val="Listaconnmeros"/>
      </w:pPr>
      <w:r>
        <w:t>Ejecutar pruebas: mvn test</w:t>
      </w:r>
    </w:p>
    <w:p w14:paraId="4041A443" w14:textId="77777777" w:rsidR="000556EE" w:rsidRDefault="00000000">
      <w:pPr>
        <w:pStyle w:val="Ttulo1"/>
      </w:pPr>
      <w:r>
        <w:t>7. Consideraciones de negocio</w:t>
      </w:r>
    </w:p>
    <w:p w14:paraId="3147836B" w14:textId="77777777" w:rsidR="000556EE" w:rsidRDefault="00000000">
      <w:pPr>
        <w:pStyle w:val="Listaconvietas"/>
      </w:pPr>
      <w:r>
        <w:t>Tasa de cambio fija para pruebas: 1 USD = 900 CLP (SimpleExchangeRateProvider).</w:t>
      </w:r>
    </w:p>
    <w:p w14:paraId="1F897AFC" w14:textId="77777777" w:rsidR="000556EE" w:rsidRDefault="00000000">
      <w:pPr>
        <w:pStyle w:val="Listaconvietas"/>
      </w:pPr>
      <w:r>
        <w:t>Money es un Value Object con monto (BigDecimal) y moneda (Currency).</w:t>
      </w:r>
    </w:p>
    <w:p w14:paraId="783FEA96" w14:textId="77777777" w:rsidR="000556EE" w:rsidRDefault="00000000">
      <w:pPr>
        <w:pStyle w:val="Listaconvietas"/>
      </w:pPr>
      <w:r>
        <w:t>El repositorio en memoria simplifica la demo; se puede reemplazar por persistencia real.</w:t>
      </w:r>
    </w:p>
    <w:p w14:paraId="471782EA" w14:textId="77777777" w:rsidR="000556EE" w:rsidRDefault="00000000">
      <w:pPr>
        <w:pStyle w:val="Ttulo1"/>
      </w:pPr>
      <w:r>
        <w:t>8. Extensiones futuras</w:t>
      </w:r>
    </w:p>
    <w:p w14:paraId="6C061FC0" w14:textId="77777777" w:rsidR="000556EE" w:rsidRDefault="00000000">
      <w:pPr>
        <w:pStyle w:val="Listaconvietas"/>
      </w:pPr>
      <w:r>
        <w:t>Persistencia (CSV/JSON/SQLite/MySQL).</w:t>
      </w:r>
    </w:p>
    <w:p w14:paraId="41FCF34C" w14:textId="77777777" w:rsidR="000556EE" w:rsidRDefault="00000000">
      <w:pPr>
        <w:pStyle w:val="Listaconvietas"/>
      </w:pPr>
      <w:r>
        <w:t>API REST con Spring Boot.</w:t>
      </w:r>
    </w:p>
    <w:p w14:paraId="200E8FD7" w14:textId="77777777" w:rsidR="000556EE" w:rsidRDefault="00000000">
      <w:pPr>
        <w:pStyle w:val="Listaconvietas"/>
      </w:pPr>
      <w:r>
        <w:t>Autenticación básica (usuarios/cuentas).</w:t>
      </w:r>
    </w:p>
    <w:p w14:paraId="69B0EDCA" w14:textId="77777777" w:rsidR="000556EE" w:rsidRDefault="00000000">
      <w:pPr>
        <w:pStyle w:val="Listaconvietas"/>
      </w:pPr>
      <w:r>
        <w:t>Validaciones avanzadas (límites, comisiones).</w:t>
      </w:r>
    </w:p>
    <w:sectPr w:rsidR="000556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2731970">
    <w:abstractNumId w:val="8"/>
  </w:num>
  <w:num w:numId="2" w16cid:durableId="719864641">
    <w:abstractNumId w:val="6"/>
  </w:num>
  <w:num w:numId="3" w16cid:durableId="2038768642">
    <w:abstractNumId w:val="5"/>
  </w:num>
  <w:num w:numId="4" w16cid:durableId="1370032536">
    <w:abstractNumId w:val="4"/>
  </w:num>
  <w:num w:numId="5" w16cid:durableId="1595741902">
    <w:abstractNumId w:val="7"/>
  </w:num>
  <w:num w:numId="6" w16cid:durableId="455637713">
    <w:abstractNumId w:val="3"/>
  </w:num>
  <w:num w:numId="7" w16cid:durableId="1990279672">
    <w:abstractNumId w:val="2"/>
  </w:num>
  <w:num w:numId="8" w16cid:durableId="2115468720">
    <w:abstractNumId w:val="1"/>
  </w:num>
  <w:num w:numId="9" w16cid:durableId="763064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6EE"/>
    <w:rsid w:val="0006063C"/>
    <w:rsid w:val="0015074B"/>
    <w:rsid w:val="0029639D"/>
    <w:rsid w:val="00326F90"/>
    <w:rsid w:val="00AA1D8D"/>
    <w:rsid w:val="00B47730"/>
    <w:rsid w:val="00C62CF9"/>
    <w:rsid w:val="00CB0664"/>
    <w:rsid w:val="00DD12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F2C13F"/>
  <w14:defaultImageDpi w14:val="300"/>
  <w15:docId w15:val="{D19139C8-1562-4594-AD10-751E2FC73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503</Words>
  <Characters>2652</Characters>
  <Application>Microsoft Office Word</Application>
  <DocSecurity>0</DocSecurity>
  <Lines>331</Lines>
  <Paragraphs>350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Claudia Paulina Alvarez Maure</cp:lastModifiedBy>
  <cp:revision>2</cp:revision>
  <dcterms:created xsi:type="dcterms:W3CDTF">2013-12-23T23:15:00Z</dcterms:created>
  <dcterms:modified xsi:type="dcterms:W3CDTF">2026-02-02T20:57:00Z</dcterms:modified>
  <cp:category/>
</cp:coreProperties>
</file>