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674A" w14:textId="22FBD8ED" w:rsidR="00B2427E" w:rsidRPr="001D17A5" w:rsidRDefault="000702FF" w:rsidP="00B2427E">
      <w:pPr>
        <w:jc w:val="center"/>
        <w:rPr>
          <w:rFonts w:cs="Times New Roman"/>
          <w:sz w:val="32"/>
        </w:rPr>
      </w:pPr>
      <w:r>
        <w:rPr>
          <w:rFonts w:cs="Times New Roman"/>
          <w:b/>
          <w:sz w:val="32"/>
        </w:rPr>
        <w:t xml:space="preserve">Procesamiento de lenguaje natural para críticas de películas en ImDB aplicando modelos de regresión logística y SVM </w:t>
      </w:r>
    </w:p>
    <w:p w14:paraId="430562D7" w14:textId="77777777" w:rsidR="00B2427E" w:rsidRDefault="00B2427E" w:rsidP="00B2427E">
      <w:pPr>
        <w:jc w:val="center"/>
        <w:rPr>
          <w:rFonts w:cs="Times New Roman"/>
          <w:b/>
          <w:sz w:val="28"/>
        </w:rPr>
      </w:pPr>
    </w:p>
    <w:p w14:paraId="40ADAD98" w14:textId="61F1124E" w:rsidR="00B2427E" w:rsidRPr="00A31D91" w:rsidRDefault="009F39A8" w:rsidP="00A31D91">
      <w:pPr>
        <w:spacing w:after="0"/>
        <w:jc w:val="center"/>
        <w:rPr>
          <w:rFonts w:cs="Times New Roman"/>
          <w:b/>
          <w:sz w:val="24"/>
        </w:rPr>
      </w:pPr>
      <w:r>
        <w:rPr>
          <w:rFonts w:cs="Times New Roman"/>
          <w:b/>
          <w:sz w:val="24"/>
        </w:rPr>
        <w:t>Huamani Loredo, Alvaro</w:t>
      </w:r>
    </w:p>
    <w:p w14:paraId="61E971BD" w14:textId="35A132F3" w:rsidR="00B2427E" w:rsidRPr="00B2427E" w:rsidRDefault="009F39A8" w:rsidP="00A31D91">
      <w:pPr>
        <w:spacing w:after="0"/>
        <w:jc w:val="center"/>
        <w:rPr>
          <w:rFonts w:cs="Times New Roman"/>
        </w:rPr>
      </w:pPr>
      <w:r>
        <w:rPr>
          <w:rFonts w:cs="Times New Roman"/>
        </w:rPr>
        <w:t>20151966</w:t>
      </w:r>
      <w:r w:rsidR="00B2427E">
        <w:rPr>
          <w:rFonts w:cs="Times New Roman"/>
        </w:rPr>
        <w:t>@aloe.ulima.edu.pe</w:t>
      </w:r>
    </w:p>
    <w:p w14:paraId="53BD517A" w14:textId="77777777" w:rsidR="00B2427E" w:rsidRPr="00B2427E" w:rsidRDefault="00B2427E" w:rsidP="00A31D91">
      <w:pPr>
        <w:spacing w:after="0"/>
        <w:jc w:val="center"/>
        <w:rPr>
          <w:rFonts w:cs="Times New Roman"/>
        </w:rPr>
      </w:pPr>
      <w:r w:rsidRPr="00B2427E">
        <w:rPr>
          <w:rFonts w:cs="Times New Roman"/>
        </w:rPr>
        <w:t>Universidad de Lima</w:t>
      </w:r>
    </w:p>
    <w:p w14:paraId="20EB8BCA" w14:textId="77777777" w:rsidR="00B2427E" w:rsidRDefault="00B2427E" w:rsidP="00B2427E">
      <w:pPr>
        <w:jc w:val="both"/>
        <w:rPr>
          <w:rFonts w:cs="Times New Roman"/>
        </w:rPr>
      </w:pPr>
    </w:p>
    <w:p w14:paraId="58FFF646" w14:textId="77777777" w:rsidR="00B2427E" w:rsidRPr="00CF0C11" w:rsidRDefault="00B2427E" w:rsidP="00B2427E">
      <w:pPr>
        <w:jc w:val="both"/>
        <w:rPr>
          <w:rFonts w:cs="Times New Roman"/>
        </w:rPr>
      </w:pPr>
    </w:p>
    <w:p w14:paraId="32320D1A" w14:textId="77777777" w:rsidR="00A31D91" w:rsidRPr="00A31D91" w:rsidRDefault="00A31D91" w:rsidP="00A31D91">
      <w:pPr>
        <w:pStyle w:val="Ttulo1"/>
      </w:pPr>
      <w:r w:rsidRPr="00A31D91">
        <w:t>INTRODUCCIÓN</w:t>
      </w:r>
    </w:p>
    <w:p w14:paraId="7A4FF280" w14:textId="3FAFAC11" w:rsidR="00A31D91" w:rsidRDefault="000959D1" w:rsidP="00A31D91">
      <w:pPr>
        <w:ind w:right="-28"/>
        <w:jc w:val="both"/>
        <w:rPr>
          <w:color w:val="000000"/>
        </w:rPr>
      </w:pPr>
      <w:r>
        <w:rPr>
          <w:color w:val="000000"/>
        </w:rPr>
        <w:t xml:space="preserve">El presente documento </w:t>
      </w:r>
      <w:r w:rsidR="000702FF">
        <w:rPr>
          <w:color w:val="000000"/>
        </w:rPr>
        <w:t xml:space="preserve">analizará la aplicación de </w:t>
      </w:r>
      <w:r w:rsidR="00B31D3B">
        <w:rPr>
          <w:color w:val="000000"/>
        </w:rPr>
        <w:t>dos modelos</w:t>
      </w:r>
      <w:r w:rsidR="000702FF">
        <w:rPr>
          <w:color w:val="000000"/>
        </w:rPr>
        <w:t>, regresión logística y SVM,</w:t>
      </w:r>
      <w:r w:rsidR="00B31D3B">
        <w:rPr>
          <w:color w:val="000000"/>
        </w:rPr>
        <w:t xml:space="preserve"> junto con el procesamiento de lenguaje natural,</w:t>
      </w:r>
      <w:r w:rsidR="000702FF">
        <w:rPr>
          <w:color w:val="000000"/>
        </w:rPr>
        <w:t xml:space="preserve"> </w:t>
      </w:r>
      <w:r w:rsidR="00B31D3B">
        <w:rPr>
          <w:color w:val="000000"/>
        </w:rPr>
        <w:t xml:space="preserve">buscando predecir si una crítica en ImDB realizada a una película es positiva o negativa, para esto se usará un dataset que contiene 25000 críticas con sus respectivas valoraciones </w:t>
      </w:r>
      <w:r w:rsidR="00B31D3B">
        <w:rPr>
          <w:color w:val="000000"/>
        </w:rPr>
        <w:fldChar w:fldCharType="begin" w:fldLock="1"/>
      </w:r>
      <w:r w:rsidR="003D4102">
        <w:rPr>
          <w:color w:val="000000"/>
        </w:rPr>
        <w:instrText>ADDIN CSL_CITATION {"citationItems":[{"id":"ITEM-1","itemData":{"URL":"https://www.kaggle.com/mantri7/imdb-movie-reviews-dataset","accessed":{"date-parts":[["2020","11","22"]]},"id":"ITEM-1","issued":{"date-parts":[["0"]]},"title":"ImDb Movie Reviews Dataset | Kaggle","type":"webpage"},"uris":["http://www.mendeley.com/documents/?uuid=9a4734bb-f51d-3ab1-812e-4f8e91d667d6"]}],"mendeley":{"formattedCitation":"(“ImDb Movie Reviews Dataset | Kaggle,” n.d.)","plainTextFormattedCitation":"(“ImDb Movie Reviews Dataset | Kaggle,” n.d.)","previouslyFormattedCitation":"(“ImDb Movie Reviews Dataset | Kaggle,” n.d.)"},"properties":{"noteIndex":0},"schema":"https://github.com/citation-style-language/schema/raw/master/csl-citation.json"}</w:instrText>
      </w:r>
      <w:r w:rsidR="00B31D3B">
        <w:rPr>
          <w:color w:val="000000"/>
        </w:rPr>
        <w:fldChar w:fldCharType="separate"/>
      </w:r>
      <w:r w:rsidR="00B31D3B" w:rsidRPr="00B31D3B">
        <w:rPr>
          <w:noProof/>
          <w:color w:val="000000"/>
        </w:rPr>
        <w:t>(“ImDb Movie Reviews Dataset | Kaggle,” n.d.)</w:t>
      </w:r>
      <w:r w:rsidR="00B31D3B">
        <w:rPr>
          <w:color w:val="000000"/>
        </w:rPr>
        <w:fldChar w:fldCharType="end"/>
      </w:r>
      <w:r w:rsidR="00B31D3B">
        <w:rPr>
          <w:color w:val="000000"/>
        </w:rPr>
        <w:t xml:space="preserve">. </w:t>
      </w:r>
      <w:r w:rsidR="00EB3A25">
        <w:rPr>
          <w:color w:val="000000"/>
        </w:rPr>
        <w:t>Debido a la cantidad de vectores que se tendrán despues de procesar las críticas, en lugar de validar el mejor modelo usando cross validation se usará el AUC de la curva ROC.</w:t>
      </w:r>
    </w:p>
    <w:p w14:paraId="68171FBE" w14:textId="3252A8DE" w:rsidR="00A31D91" w:rsidRDefault="003913B1" w:rsidP="00A31D91">
      <w:pPr>
        <w:pStyle w:val="Ttulo1"/>
      </w:pPr>
      <w:r>
        <w:t>BASES TEÓRICAS</w:t>
      </w:r>
    </w:p>
    <w:p w14:paraId="7F2682D1" w14:textId="4B6CE09B" w:rsidR="00382F31" w:rsidRDefault="00EB3A25" w:rsidP="00382F31">
      <w:pPr>
        <w:pStyle w:val="Ttulo2"/>
      </w:pPr>
      <w:r>
        <w:t>Máquinas de vectores de soporte (SVM)</w:t>
      </w:r>
    </w:p>
    <w:p w14:paraId="26836A01" w14:textId="3EDF5576" w:rsidR="00382F31" w:rsidRDefault="00EB3A25" w:rsidP="00382F31">
      <w:r w:rsidRPr="00EB3A25">
        <w:t>Las máquinas de vectores de soporte (SVM) son clasificadores lineales particulares que se basan en el principio de maximización de márgenes. Realizan minimización del riesgo estructural, lo que mejora la complejidad del clasificador con el objetivo de lograr un excelente desempeño de generalización. El SVM realiza la tarea de clasificación mediante la construcción</w:t>
      </w:r>
      <w:r w:rsidR="003D4102">
        <w:t xml:space="preserve"> del</w:t>
      </w:r>
      <w:r w:rsidRPr="00EB3A25">
        <w:t xml:space="preserve"> hiperplano</w:t>
      </w:r>
      <w:r w:rsidR="003D4102" w:rsidRPr="00EB3A25">
        <w:t xml:space="preserve">, en un espacio dimensional </w:t>
      </w:r>
      <w:r w:rsidR="003D4102">
        <w:t>muy alto</w:t>
      </w:r>
      <w:r w:rsidR="003D4102" w:rsidRPr="00EB3A25">
        <w:t xml:space="preserve">, </w:t>
      </w:r>
      <w:r w:rsidRPr="00EB3A25">
        <w:t>que separa de manera óptima los datos en dos categorías.</w:t>
      </w:r>
      <w:r w:rsidR="003D4102">
        <w:t xml:space="preserve"> </w:t>
      </w:r>
      <w:r w:rsidR="003D4102">
        <w:fldChar w:fldCharType="begin" w:fldLock="1"/>
      </w:r>
      <w:r w:rsidR="00566433">
        <w:instrText>ADDIN CSL_CITATION {"citationItems":[{"id":"ITEM-1","itemData":{"DOI":"10.4018/978-1-60960-557-5.ch007","ISBN":"9783540731696","ISSN":"16121287","author":[{"dropping-particle":"","family":"Adankon","given":"Mathias M.","non-dropping-particle":"","parse-names":false,"suffix":""},{"dropping-particle":"","family":"Cheriet","given":"Mohamed","non-dropping-particle":"","parse-names":false,"suffix":""}],"container-title":"Power Systems","id":"ITEM-1","issued":{"date-parts":[["2007"]]},"page":"161-226","publisher":"Springer US","publisher-place":"Boston, MA","title":"Support Vector Machine","type":"article-journal","volume":"28"},"uris":["http://www.mendeley.com/documents/?uuid=a37e934a-a9f4-3d80-b10a-18961f87309d"]}],"mendeley":{"formattedCitation":"(Adankon &amp; Cheriet, 2007)","plainTextFormattedCitation":"(Adankon &amp; Cheriet, 2007)","previouslyFormattedCitation":"(Adankon &amp; Cheriet, 2007)"},"properties":{"noteIndex":0},"schema":"https://github.com/citation-style-language/schema/raw/master/csl-citation.json"}</w:instrText>
      </w:r>
      <w:r w:rsidR="003D4102">
        <w:fldChar w:fldCharType="separate"/>
      </w:r>
      <w:r w:rsidR="003D4102" w:rsidRPr="003D4102">
        <w:rPr>
          <w:noProof/>
        </w:rPr>
        <w:t>(Adankon &amp; Cheriet, 2007)</w:t>
      </w:r>
      <w:r w:rsidR="003D4102">
        <w:fldChar w:fldCharType="end"/>
      </w:r>
    </w:p>
    <w:p w14:paraId="4B52F89A" w14:textId="7BA14C29" w:rsidR="00523126" w:rsidRDefault="00566433" w:rsidP="00523126">
      <w:pPr>
        <w:pStyle w:val="Ttulo2"/>
      </w:pPr>
      <w:r>
        <w:t>Procesamiento de lenguajes naturales (NLP)</w:t>
      </w:r>
    </w:p>
    <w:p w14:paraId="3DD95F2E" w14:textId="57A767D4" w:rsidR="00523126" w:rsidRDefault="003D4102" w:rsidP="00523126">
      <w:r w:rsidRPr="003D4102">
        <w:t xml:space="preserve">El procesamiento del lenguaje natural es el análisis de datos lingüísticos, más comúnmente en forma de datos textuales como documentos o publicaciones, utilizando métodos computacionales. El objetivo del procesamiento del lenguaje natural es generalmente construir una representación del texto que agregue estructura al lenguaje natural no estructurado, aprovechando los conocimientos de la lingüística. Esta estructura puede ser de naturaleza sintáctica, capturando las relaciones gramaticales entre los componentes del texto, o más semántica, capturando el significado que transmite el texto. </w:t>
      </w:r>
      <w:r w:rsidR="00566433">
        <w:fldChar w:fldCharType="begin" w:fldLock="1"/>
      </w:r>
      <w:r w:rsidR="003653FC">
        <w:instrText>ADDIN CSL_CITATION {"citationItems":[{"id":"ITEM-1","itemData":{"DOI":"10.1007/978-1-4419-9863-7_158","author":[{"dropping-particle":"","family":"Verspoor","given":"Karin","non-dropping-particle":"","parse-names":false,"suffix":""},{"dropping-particle":"","family":"Cohen","given":"Kevin Bretonnel","non-dropping-particle":"","parse-names":false,"suffix":""}],"container-title":"Encyclopedia of Systems Biology","id":"ITEM-1","issued":{"date-parts":[["2013"]]},"page":"1495-1498","publisher":"Springer New York","publisher-place":"New York, NY","title":"Natural Language Processing","type":"chapter"},"uris":["http://www.mendeley.com/documents/?uuid=0ff26a7e-62fd-3678-bdc1-72f6a616ae07"]}],"mendeley":{"formattedCitation":"(Verspoor &amp; Cohen, 2013)","plainTextFormattedCitation":"(Verspoor &amp; Cohen, 2013)","previouslyFormattedCitation":"(Verspoor &amp; Cohen, 2013)"},"properties":{"noteIndex":0},"schema":"https://github.com/citation-style-language/schema/raw/master/csl-citation.json"}</w:instrText>
      </w:r>
      <w:r w:rsidR="00566433">
        <w:fldChar w:fldCharType="separate"/>
      </w:r>
      <w:r w:rsidR="00566433" w:rsidRPr="00566433">
        <w:rPr>
          <w:noProof/>
        </w:rPr>
        <w:t>(Verspoor &amp; Cohen, 2013)</w:t>
      </w:r>
      <w:r w:rsidR="00566433">
        <w:fldChar w:fldCharType="end"/>
      </w:r>
    </w:p>
    <w:p w14:paraId="035C66D1" w14:textId="7D560753" w:rsidR="00523126" w:rsidRDefault="00B20384" w:rsidP="00523126">
      <w:pPr>
        <w:pStyle w:val="Ttulo2"/>
      </w:pPr>
      <w:r>
        <w:t>Técnicas de normalización para NLP</w:t>
      </w:r>
    </w:p>
    <w:p w14:paraId="6C6EB031" w14:textId="7D1C2724" w:rsidR="00B20384" w:rsidRDefault="00B20384" w:rsidP="00523126">
      <w:r w:rsidRPr="00B20384">
        <w:t xml:space="preserve">Para llevar a cabo el procesamiento </w:t>
      </w:r>
      <w:r>
        <w:t>de lenguaje natural</w:t>
      </w:r>
      <w:r w:rsidRPr="00B20384">
        <w:t>, necesitamos realizar una normalización</w:t>
      </w:r>
      <w:r>
        <w:t>, para el análisis en este informe se usará:</w:t>
      </w:r>
    </w:p>
    <w:p w14:paraId="3C168544" w14:textId="242C8308" w:rsidR="00B20384" w:rsidRPr="00B20384" w:rsidRDefault="00B20384" w:rsidP="00523126">
      <w:pPr>
        <w:rPr>
          <w:b/>
          <w:bCs/>
        </w:rPr>
      </w:pPr>
      <w:r w:rsidRPr="00B20384">
        <w:rPr>
          <w:b/>
          <w:bCs/>
        </w:rPr>
        <w:t xml:space="preserve">Eliminar signos de puntuación </w:t>
      </w:r>
    </w:p>
    <w:p w14:paraId="675A2F7A" w14:textId="19996008" w:rsidR="00B20384" w:rsidRDefault="00B20384" w:rsidP="00523126">
      <w:r w:rsidRPr="00B20384">
        <w:t>A veces, mientras se tokeniza, es conveniente eliminar la puntuación. La eliminación de la puntuación se considera una de las tareas principales al realizar la normalización en NLTK.</w:t>
      </w:r>
    </w:p>
    <w:p w14:paraId="2C05DB83" w14:textId="4386F95C" w:rsidR="00B20384" w:rsidRPr="00B20384" w:rsidRDefault="00B20384" w:rsidP="00523126">
      <w:pPr>
        <w:rPr>
          <w:b/>
          <w:bCs/>
        </w:rPr>
      </w:pPr>
      <w:r w:rsidRPr="00B20384">
        <w:rPr>
          <w:b/>
          <w:bCs/>
        </w:rPr>
        <w:t>C</w:t>
      </w:r>
      <w:r w:rsidRPr="00B20384">
        <w:rPr>
          <w:b/>
          <w:bCs/>
        </w:rPr>
        <w:t xml:space="preserve">onversión a minúsculas </w:t>
      </w:r>
      <w:r w:rsidRPr="00B20384">
        <w:rPr>
          <w:b/>
          <w:bCs/>
        </w:rPr>
        <w:t>o</w:t>
      </w:r>
      <w:r w:rsidRPr="00B20384">
        <w:rPr>
          <w:b/>
          <w:bCs/>
        </w:rPr>
        <w:t xml:space="preserve"> mayúsculas</w:t>
      </w:r>
    </w:p>
    <w:p w14:paraId="017CD8B0" w14:textId="2C192A18" w:rsidR="00B20384" w:rsidRDefault="00B20384" w:rsidP="00523126">
      <w:r w:rsidRPr="00B20384">
        <w:t>Un texto dado se puede convertir en texto en minúsculas o mayúsculas usando las funciones lower() y upper(). La tarea de convertir texto en mayúsculas o minúsculas se incluye en la categoría de normalización.</w:t>
      </w:r>
    </w:p>
    <w:p w14:paraId="5C70B53B" w14:textId="6DF430E9" w:rsidR="00B20384" w:rsidRPr="00B20384" w:rsidRDefault="00B20384" w:rsidP="00523126">
      <w:pPr>
        <w:rPr>
          <w:b/>
          <w:bCs/>
        </w:rPr>
      </w:pPr>
      <w:r w:rsidRPr="00B20384">
        <w:rPr>
          <w:b/>
          <w:bCs/>
        </w:rPr>
        <w:t>Palabras vacías (stopwords)</w:t>
      </w:r>
    </w:p>
    <w:p w14:paraId="03B21EFD" w14:textId="634030B5" w:rsidR="00092148" w:rsidRDefault="003653FC" w:rsidP="00523126">
      <w:r w:rsidRPr="003653FC">
        <w:t>Las palabras vacías son palabras que deben filtrarse durante la tarea de recuperación de información u otras tareas del lenguaje natural, ya que estas palabras no contribuyen mucho al significado general de la oración. Hay muchos motores de búsqueda que funcionan eliminando palabras vacías para reducir el espacio de búsqueda. La eliminación de palabras vacías se considera una de las tareas de normalización que es crucial en la PNL.</w:t>
      </w:r>
      <w:r>
        <w:t xml:space="preserve"> </w:t>
      </w:r>
      <w:r>
        <w:fldChar w:fldCharType="begin" w:fldLock="1"/>
      </w:r>
      <w:r w:rsidR="002B043E">
        <w:instrText>ADDIN CSL_CITATION {"citationItems":[{"id":"ITEM-1","itemData":{"ISBN":"9781783989041","abstract":"Includes index. Annotation Maximize your NLP capabilities while creating amazing NLP projects in PythonAbout This Book* Learn to implement various NLP tasks in Python* Gain insights into the current and budding research topics of NLP* This is a comprehensive step-by-step guide to help students and researchers create their own projects based on real-life applicationsWho This Book Is ForThis book is for intermediate level developers in NLP with a reasonable knowledge level and understanding of Python.What You Will Learn* Implement string matching algorithms and normalization techniques* Implement statistical language modeling techniques* Get an insight into developing a stemmer, lemmatizer, morphological analyzer, and morphological generator* Develop a search engine and implement POS tagging concepts and statistical modeling concepts involving the n gram approach* Familiarize yourself with concepts such as the Treebank construct, CFG construction, the CYK Chart Parsing algorithm, and the Earley Chart Parsing algorithm* Develop an NER-based system and understand and apply the concepts of sentiment analysis* Understand and implement the concepts of Information Retrieval and text summarization* Develop a Discourse Analysis System and Anaphora Resolution based systemIn DetailNatural Language Processing is one of the fields of computational linguistics and artificial intelligence that is concerned with human-computer interaction. It provides a seamless interaction between computers and human beings and gives computers the ability to understand human speech with the help of machine learning.This book will give you expertise on how to employ various NLP tasks in Python, giving you an insight into the best practices when designing and building NLP-based applications using Python. It will help you become an expert in no time and assist you in creating your own NLP projects using NLTK.You will sequentially be guided through applying machine learning tools to develop various models. We'll give you clarity on how to create training data and how to implement major NLP applications such as Named Entity Recognition, Question Answering System, Discourse Analysis, Transliteration, Word Sense disambiguation, Information Retrieval, Sentiment Analysis, Text Summarization, and Anaphora Resolution.","author":[{"dropping-particle":"","family":"Chopra","given":"Deepti","non-dropping-particle":"","parse-names":false,"suffix":""},{"dropping-particle":"","family":"Mathur","given":"Iti","non-dropping-particle":"","parse-names":false,"suffix":""},{"dropping-particle":"","family":"Joshi","given":"Nisheeth","non-dropping-particle":"","parse-names":false,"suffix":""}],"id":"ITEM-1","issued":{"date-parts":[["0"]]},"title":"Mastering natural language processing with Python : maximize your NLP capabilities while creating amazing NLP projects in Python","type":"book"},"uris":["http://www.mendeley.com/documents/?uuid=9451f0be-5e0a-48d0-9d7e-b3dbef7cf2ba"]}],"mendeley":{"formattedCitation":"(Chopra, Mathur, &amp; Joshi, n.d.)","plainTextFormattedCitation":"(Chopra, Mathur, &amp; Joshi, n.d.)","previouslyFormattedCitation":"(Chopra, Mathur, &amp; Joshi, n.d.)"},"properties":{"noteIndex":0},"schema":"https://github.com/citation-style-language/schema/raw/master/csl-citation.json"}</w:instrText>
      </w:r>
      <w:r>
        <w:fldChar w:fldCharType="separate"/>
      </w:r>
      <w:r w:rsidRPr="003653FC">
        <w:rPr>
          <w:noProof/>
        </w:rPr>
        <w:t>(Chopra, Mathur, &amp; Joshi, n.d.)</w:t>
      </w:r>
      <w:r>
        <w:fldChar w:fldCharType="end"/>
      </w:r>
    </w:p>
    <w:p w14:paraId="0E854C2D" w14:textId="4DE69C79" w:rsidR="002B043E" w:rsidRPr="002B043E" w:rsidRDefault="003653FC" w:rsidP="002B043E">
      <w:pPr>
        <w:pStyle w:val="Ttulo2"/>
      </w:pPr>
      <w:r>
        <w:t>Convertir texto a matrices</w:t>
      </w:r>
      <w:r w:rsidR="002B043E">
        <w:t xml:space="preserve"> de tokens</w:t>
      </w:r>
    </w:p>
    <w:p w14:paraId="1B8B29B4" w14:textId="2FC0C1FF" w:rsidR="002B043E" w:rsidRDefault="002B043E" w:rsidP="00523126">
      <w:r>
        <w:t xml:space="preserve">En este análisis se usará la función CountVectorizer de la librería scikit-learn </w:t>
      </w:r>
      <w:r>
        <w:fldChar w:fldCharType="begin" w:fldLock="1"/>
      </w:r>
      <w:r w:rsidR="00D931D4">
        <w:instrText>ADDIN CSL_CITATION {"citationItems":[{"id":"ITEM-1","itemData":{"URL":"https://scikit-learn.org/stable/modules/generated/sklearn.feature_extraction.text.CountVectorizer.html","accessed":{"date-parts":[["2020","11","22"]]},"id":"ITEM-1","issued":{"date-parts":[["0"]]},"title":"sklearn.feature_extraction.text.CountVectorizer — scikit-learn 0.23.2 documentation","type":"webpage"},"uris":["http://www.mendeley.com/documents/?uuid=c8476680-1190-3352-8427-993751fdb951"]}],"mendeley":{"formattedCitation":"(“sklearn.feature_extraction.text.CountVectorizer — scikit-learn 0.23.2 documentation,” n.d.)","plainTextFormattedCitation":"(“sklearn.feature_extraction.text.CountVectorizer — scikit-learn 0.23.2 documentation,” n.d.)","previouslyFormattedCitation":"(“sklearn.feature_extraction.text.CountVectorizer — scikit-learn 0.23.2 documentation,” n.d.)"},"properties":{"noteIndex":0},"schema":"https://github.com/citation-style-language/schema/raw/master/csl-citation.json"}</w:instrText>
      </w:r>
      <w:r>
        <w:fldChar w:fldCharType="separate"/>
      </w:r>
      <w:r w:rsidRPr="002B043E">
        <w:rPr>
          <w:noProof/>
        </w:rPr>
        <w:t>(“sklearn.feature_extraction.text.CountVectorizer — scikit-learn 0.23.2 documentation,” n.d.)</w:t>
      </w:r>
      <w:r>
        <w:fldChar w:fldCharType="end"/>
      </w:r>
      <w:r>
        <w:t xml:space="preserve"> para convertir los textos en matrices de recuentos de tokens. </w:t>
      </w:r>
      <w:r w:rsidRPr="002B043E">
        <w:t xml:space="preserve">Un problema con los recuentos simples es que algunas palabras como </w:t>
      </w:r>
      <w:r w:rsidRPr="002B043E">
        <w:lastRenderedPageBreak/>
        <w:t>"</w:t>
      </w:r>
      <w:r>
        <w:t>el</w:t>
      </w:r>
      <w:r w:rsidRPr="002B043E">
        <w:t>" aparecerán muchas veces y sus recuentos grandes no serán muy significativos en los vectores codificados.</w:t>
      </w:r>
      <w:r>
        <w:t xml:space="preserve"> </w:t>
      </w:r>
      <w:r w:rsidRPr="002B043E">
        <w:t>Una alternativa es calcular la frecuencia de las palabras y, con mucho, el método más popular se llama TF-IDF. Este es un acrónimo que significa “Frecuencia de términos - Frecuencia de documento inverso”, que son los componentes de las puntuaciones resultantes asignadas a cada palabra</w:t>
      </w:r>
      <w:r>
        <w:t xml:space="preserve">; para aplicar este método se usará la función </w:t>
      </w:r>
      <w:r w:rsidRPr="002B043E">
        <w:t>TfidfTransformer</w:t>
      </w:r>
      <w:r>
        <w:t xml:space="preserve"> de la librería </w:t>
      </w:r>
      <w:r>
        <w:t>scikit-learn</w:t>
      </w:r>
      <w:r>
        <w:t xml:space="preserve"> </w:t>
      </w:r>
      <w:r>
        <w:fldChar w:fldCharType="begin" w:fldLock="1"/>
      </w:r>
      <w:r>
        <w:instrText>ADDIN CSL_CITATION {"citationItems":[{"id":"ITEM-1","itemData":{"URL":"https://scikit-learn.org/stable/modules/generated/sklearn.feature_extraction.text.TfidfTransformer.html","accessed":{"date-parts":[["2020","11","22"]]},"id":"ITEM-1","issued":{"date-parts":[["0"]]},"title":"sklearn.feature_extraction.text.TfidfTransformer — scikit-learn 0.23.2 documentation","type":"webpage"},"uris":["http://www.mendeley.com/documents/?uuid=8c1fec02-6d86-3aeb-930f-9d317d934d31"]}],"mendeley":{"formattedCitation":"(“sklearn.feature_extraction.text.TfidfTransformer — scikit-learn 0.23.2 documentation,” n.d.)","plainTextFormattedCitation":"(“sklearn.feature_extraction.text.TfidfTransformer — scikit-learn 0.23.2 documentation,” n.d.)","previouslyFormattedCitation":"(“sklearn.feature_extraction.text.TfidfTransformer — scikit-learn 0.23.2 documentation,” n.d.)"},"properties":{"noteIndex":0},"schema":"https://github.com/citation-style-language/schema/raw/master/csl-citation.json"}</w:instrText>
      </w:r>
      <w:r>
        <w:fldChar w:fldCharType="separate"/>
      </w:r>
      <w:r w:rsidRPr="002B043E">
        <w:rPr>
          <w:noProof/>
        </w:rPr>
        <w:t>(“sklearn.feature_extraction.text.TfidfTransformer — scikit-learn 0.23.2 documentation,” n.d.)</w:t>
      </w:r>
      <w:r>
        <w:fldChar w:fldCharType="end"/>
      </w:r>
      <w:r>
        <w:t xml:space="preserve">. </w:t>
      </w:r>
    </w:p>
    <w:p w14:paraId="5D193838" w14:textId="77777777" w:rsidR="002B043E" w:rsidRDefault="002B043E" w:rsidP="00523126"/>
    <w:p w14:paraId="51ADEEEC" w14:textId="2CC14136" w:rsidR="00B20384" w:rsidRDefault="00B20384" w:rsidP="00B20384">
      <w:pPr>
        <w:pStyle w:val="Ttulo2"/>
      </w:pPr>
      <w:r>
        <w:t>Curva ROC</w:t>
      </w:r>
      <w:r w:rsidR="00D931D4">
        <w:t xml:space="preserve"> y el AUC</w:t>
      </w:r>
    </w:p>
    <w:p w14:paraId="01293B8D" w14:textId="212E4FFD" w:rsidR="00EE7E54" w:rsidRDefault="0083230B" w:rsidP="00BA337C">
      <w:pPr>
        <w:ind w:right="-28"/>
      </w:pPr>
      <w:r w:rsidRPr="0083230B">
        <w:t>El análisis</w:t>
      </w:r>
      <w:r w:rsidR="00D931D4">
        <w:t xml:space="preserve"> de la </w:t>
      </w:r>
      <w:r w:rsidR="00D931D4" w:rsidRPr="00D931D4">
        <w:t>curva de característica operativa del receptor</w:t>
      </w:r>
      <w:r w:rsidR="00D931D4">
        <w:t xml:space="preserve">, abreviado como, </w:t>
      </w:r>
      <w:r w:rsidRPr="0083230B">
        <w:t>ROC emplea la relación entre la sensibilidad y la especificidad de un clasificador binario. La sensibilidad o tasa de verdaderos positivos mide la proporción de positivos clasificados correctamente; La especificidad o tasa de verdaderos negativos mide la proporción de negativos clasificados correctamente. Convencionalmente, la tasa de verdaderos positivos (tpr) se traza frente a la tasa de falsos positivos (fpr), que es uno menos la tasa de verdaderos negativos.</w:t>
      </w:r>
      <w:r w:rsidR="00D931D4">
        <w:fldChar w:fldCharType="begin" w:fldLock="1"/>
      </w:r>
      <w:r w:rsidR="00D931D4">
        <w:instrText>ADDIN CSL_CITATION {"citationItems":[{"id":"ITEM-1","itemData":{"DOI":"10.1007/978-0-387-30164-8_733","author":[{"dropping-particle":"","family":"Buhmann","given":"M. D.","non-dropping-particle":"","parse-names":false,"suffix":""},{"dropping-particle":"","family":"Melville","given":"Prem","non-dropping-particle":"","parse-names":false,"suffix":""},{"dropping-particle":"","family":"Sindhwani","given":"Vikas","non-dropping-particle":"","parse-names":false,"suffix":""},{"dropping-particle":"","family":"Quadrianto","given":"Novi","non-dropping-particle":"","parse-names":false,"suffix":""},{"dropping-particle":"","family":"Buntine","given":"Wray L.","non-dropping-particle":"","parse-names":false,"suffix":""},{"dropping-particle":"","family":"Torgo","given":"Luís","non-dropping-particle":"","parse-names":false,"suffix":""},{"dropping-particle":"","family":"Zhang","given":"Xinhua","non-dropping-particle":"","parse-names":false,"suffix":""},{"dropping-particle":"","family":"Stone","given":"Peter","non-dropping-particle":"","parse-names":false,"suffix":""},{"dropping-particle":"","family":"Struyf","given":"Jan","non-dropping-particle":"","parse-names":false,"suffix":""},{"dropping-particle":"","family":"Blockeel","given":"Hendrik","non-dropping-particle":"","parse-names":false,"suffix":""},{"dropping-particle":"","family":"Driessens","given":"Kurt","non-dropping-particle":"","parse-names":false,"suffix":""},{"dropping-particle":"","family":"Miikkulainen","given":"Risto","non-dropping-particle":"","parse-names":false,"suffix":""},{"dropping-particle":"","family":"Wiewiora","given":"Eric","non-dropping-particle":"","parse-names":false,"suffix":""},{"dropping-particle":"","family":"Peters","given":"Jan","non-dropping-particle":"","parse-names":false,"suffix":""},{"dropping-particle":"","family":"Tedrake","given":"Russ","non-dropping-particle":"","parse-names":false,"suffix":""},{"dropping-particle":"","family":"Roy","given":"Nicholas","non-dropping-particle":"","parse-names":false,"suffix":""},{"dropping-particle":"","family":"Morimoto","given":"Jun","non-dropping-particle":"","parse-names":false,"suffix":""},{"dropping-particle":"","family":"Flach","given":"Peter A.","non-dropping-particle":"","parse-names":false,"suffix":""},{"dropping-particle":"","family":"Fürnkranz","given":"Johannes","non-dropping-particle":"","parse-names":false,"suffix":""}],"container-title":"Encyclopedia of Machine Learning","id":"ITEM-1","issued":{"date-parts":[["2011"]]},"page":"869-875","publisher":"Springer US","title":"ROC Analysis","type":"chapter"},"uris":["http://www.mendeley.com/documents/?uuid=9ba506f6-89f5-3c7e-91ef-3986706a481d"]}],"mendeley":{"formattedCitation":"(Buhmann et al., 2011)","plainTextFormattedCitation":"(Buhmann et al., 2011)","previouslyFormattedCitation":"(Buhmann et al., 2011)"},"properties":{"noteIndex":0},"schema":"https://github.com/citation-style-language/schema/raw/master/csl-citation.json"}</w:instrText>
      </w:r>
      <w:r w:rsidR="00D931D4">
        <w:fldChar w:fldCharType="separate"/>
      </w:r>
      <w:r w:rsidR="00D931D4" w:rsidRPr="00D931D4">
        <w:rPr>
          <w:noProof/>
        </w:rPr>
        <w:t>(Buhmann et al., 2011)</w:t>
      </w:r>
      <w:r w:rsidR="00D931D4">
        <w:fldChar w:fldCharType="end"/>
      </w:r>
    </w:p>
    <w:p w14:paraId="7FDB4FFB" w14:textId="77414339" w:rsidR="00D931D4" w:rsidRPr="005514A1" w:rsidRDefault="00D931D4" w:rsidP="00BA337C">
      <w:pPr>
        <w:ind w:right="-28"/>
        <w:rPr>
          <w:lang w:val="en-US"/>
        </w:rPr>
      </w:pPr>
      <w:r w:rsidRPr="00D931D4">
        <w:t>El área bajo una curva de característica operativa del receptor (ROC), abreviada como AUC, es un valor escalar único que mide el desempeño general de un clasificador binario (Hanley y McNeil 1982). El valor de AUC está dentro del rango [0.5–1.0], donde el valor mínimo representa el rendimiento de un clasificador aleatorio y el valor máximo correspondería a un clasificador perfecto</w:t>
      </w:r>
      <w:r w:rsidR="00927A94">
        <w:t xml:space="preserve">, </w:t>
      </w:r>
      <w:r w:rsidRPr="00D931D4">
        <w:t>por ejemplo, con una tasa de error de clasificación equivalente a cero.</w:t>
      </w:r>
      <w:r>
        <w:t xml:space="preserve"> </w:t>
      </w:r>
      <w:r>
        <w:fldChar w:fldCharType="begin" w:fldLock="1"/>
      </w:r>
      <w:r w:rsidR="00BB37C7">
        <w:instrText>ADDIN CSL_CITATION {"citationItems":[{"id":"ITEM-1","itemData":{"DOI":"10.1007/978-1-4419-9863-7_209","author":[{"dropping-particle":"","family":"Melo","given":"Francisco","non-dropping-particle":"","parse-names":false,"suffix":""}],"container-title":"Encyclopedia of Systems Biology","id":"ITEM-1","issued":{"date-parts":[["2013"]]},"page":"38-39","publisher":"Springer New York","title":"Area under the ROC Curve","type":"chapter"},"uris":["http://www.mendeley.com/documents/?uuid=59509b12-f337-3005-a3f9-3556f93f21d5"]}],"mendeley":{"formattedCitation":"(Melo, 2013)","plainTextFormattedCitation":"(Melo, 2013)","previouslyFormattedCitation":"(Melo, 2013)"},"properties":{"noteIndex":0},"schema":"https://github.com/citation-style-language/schema/raw/master/csl-citation.json"}</w:instrText>
      </w:r>
      <w:r>
        <w:fldChar w:fldCharType="separate"/>
      </w:r>
      <w:r w:rsidRPr="00D931D4">
        <w:rPr>
          <w:noProof/>
        </w:rPr>
        <w:t>(Melo, 2013)</w:t>
      </w:r>
      <w:r>
        <w:fldChar w:fldCharType="end"/>
      </w:r>
    </w:p>
    <w:p w14:paraId="02D615DD" w14:textId="77777777" w:rsidR="00BA337C" w:rsidRPr="00931070" w:rsidRDefault="00BA337C" w:rsidP="00BA337C">
      <w:pPr>
        <w:ind w:right="-28"/>
        <w:rPr>
          <w:rFonts w:eastAsiaTheme="minorEastAsia"/>
          <w:color w:val="000000"/>
        </w:rPr>
      </w:pPr>
    </w:p>
    <w:p w14:paraId="25DE3F0E" w14:textId="5AE9075A" w:rsidR="00EE7E54" w:rsidRPr="00EE7E54" w:rsidRDefault="00444800" w:rsidP="00EE7E54">
      <w:pPr>
        <w:pStyle w:val="Ttulo1"/>
      </w:pPr>
      <w:r>
        <w:t>METODOLOGÍA</w:t>
      </w:r>
      <w:r w:rsidR="003913B1">
        <w:t xml:space="preserve"> Y EXPERIMENTACIÓN</w:t>
      </w:r>
    </w:p>
    <w:p w14:paraId="2E75F411" w14:textId="0F5D8A86" w:rsidR="00774AE3" w:rsidRDefault="009F0DAC" w:rsidP="00D931D4">
      <w:pPr>
        <w:pStyle w:val="Prrafodelista"/>
        <w:ind w:firstLine="0"/>
      </w:pPr>
      <w:r>
        <w:t xml:space="preserve">Para la experimentación se hizo uso de la librería </w:t>
      </w:r>
      <w:r w:rsidRPr="009F0DAC">
        <w:t>scikit learn</w:t>
      </w:r>
      <w:r>
        <w:t xml:space="preserve"> de Python.</w:t>
      </w:r>
    </w:p>
    <w:p w14:paraId="3EC9B73A" w14:textId="29B5B448" w:rsidR="005514A1" w:rsidRDefault="005514A1" w:rsidP="005514A1">
      <w:pPr>
        <w:pStyle w:val="Ttulo2"/>
      </w:pPr>
      <w:r>
        <w:t>Análisis de datos</w:t>
      </w:r>
    </w:p>
    <w:p w14:paraId="1297EC08" w14:textId="7D45DB9C" w:rsidR="005514A1" w:rsidRPr="00E53A2B" w:rsidRDefault="005514A1" w:rsidP="00E53A2B">
      <w:r>
        <w:t xml:space="preserve">El dataset de críticas a películas en la plataforma ImDb cuenta con 25000 registros, siendo la primera columna el texto de la crítica y la segunda la clasificación de esta, siendo 1 una valoración positiva y 0 una negativa. Aplicando </w:t>
      </w:r>
      <w:r w:rsidR="007F72DA">
        <w:t>un conteo general se puede observar que no tiene registros con valores nulos.</w:t>
      </w:r>
      <w:r w:rsidR="00E53A2B">
        <w:t xml:space="preserve"> </w:t>
      </w:r>
    </w:p>
    <w:p w14:paraId="762C02D2" w14:textId="50BAC169" w:rsidR="009F0DAC" w:rsidRDefault="00E53A2B" w:rsidP="00E53A2B">
      <w:pPr>
        <w:pStyle w:val="Prrafodelista"/>
        <w:ind w:firstLine="0"/>
        <w:jc w:val="center"/>
      </w:pPr>
      <w:r>
        <w:rPr>
          <w:noProof/>
        </w:rPr>
        <w:drawing>
          <wp:inline distT="0" distB="0" distL="0" distR="0" wp14:anchorId="0BFAB2A5" wp14:editId="44287ABF">
            <wp:extent cx="2940981" cy="18115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600"/>
                    <a:stretch/>
                  </pic:blipFill>
                  <pic:spPr bwMode="auto">
                    <a:xfrm>
                      <a:off x="0" y="0"/>
                      <a:ext cx="2978819" cy="1834854"/>
                    </a:xfrm>
                    <a:prstGeom prst="rect">
                      <a:avLst/>
                    </a:prstGeom>
                    <a:ln>
                      <a:noFill/>
                    </a:ln>
                    <a:extLst>
                      <a:ext uri="{53640926-AAD7-44D8-BBD7-CCE9431645EC}">
                        <a14:shadowObscured xmlns:a14="http://schemas.microsoft.com/office/drawing/2010/main"/>
                      </a:ext>
                    </a:extLst>
                  </pic:spPr>
                </pic:pic>
              </a:graphicData>
            </a:graphic>
          </wp:inline>
        </w:drawing>
      </w:r>
    </w:p>
    <w:p w14:paraId="73A36CCC" w14:textId="2CA47E11" w:rsidR="00E53A2B" w:rsidRDefault="00E53A2B" w:rsidP="00E53A2B">
      <w:pPr>
        <w:pStyle w:val="Prrafodelista"/>
        <w:ind w:firstLine="0"/>
        <w:jc w:val="center"/>
        <w:rPr>
          <w:sz w:val="18"/>
        </w:rPr>
      </w:pPr>
      <w:r>
        <w:rPr>
          <w:sz w:val="18"/>
        </w:rPr>
        <w:t xml:space="preserve">Fig. 1. Conteo </w:t>
      </w:r>
      <w:r>
        <w:rPr>
          <w:sz w:val="18"/>
        </w:rPr>
        <w:t>de valoraciones negativas (0) y positivas (1)</w:t>
      </w:r>
    </w:p>
    <w:p w14:paraId="3D851550" w14:textId="305FD765" w:rsidR="00E53A2B" w:rsidRDefault="00E53A2B" w:rsidP="00E53A2B">
      <w:pPr>
        <w:pStyle w:val="Head1"/>
        <w:rPr>
          <w:rFonts w:ascii="Times New Roman" w:eastAsiaTheme="minorHAnsi" w:hAnsi="Times New Roman" w:cstheme="minorBidi"/>
          <w:sz w:val="20"/>
          <w:szCs w:val="22"/>
          <w:lang w:val="es-PE"/>
        </w:rPr>
      </w:pPr>
      <w:r w:rsidRPr="00E53A2B">
        <w:rPr>
          <w:rFonts w:ascii="Times New Roman" w:eastAsiaTheme="minorHAnsi" w:hAnsi="Times New Roman" w:cstheme="minorBidi"/>
          <w:sz w:val="20"/>
          <w:szCs w:val="22"/>
          <w:lang w:val="es-PE"/>
        </w:rPr>
        <w:t>Se puede observar en la figura 1 que la cantidad de críticas con valoración negativa es igual a las positivas.</w:t>
      </w:r>
    </w:p>
    <w:p w14:paraId="67D70D43" w14:textId="7B4972D1" w:rsidR="00E53A2B" w:rsidRDefault="00463F6E" w:rsidP="00463F6E">
      <w:pPr>
        <w:pStyle w:val="Head1"/>
        <w:jc w:val="center"/>
        <w:rPr>
          <w:rFonts w:ascii="Times New Roman" w:eastAsiaTheme="minorHAnsi" w:hAnsi="Times New Roman" w:cstheme="minorBidi"/>
          <w:sz w:val="20"/>
          <w:szCs w:val="22"/>
          <w:lang w:val="es-PE"/>
        </w:rPr>
      </w:pPr>
      <w:r>
        <w:rPr>
          <w:noProof/>
        </w:rPr>
        <w:lastRenderedPageBreak/>
        <w:drawing>
          <wp:inline distT="0" distB="0" distL="0" distR="0" wp14:anchorId="1D581C76" wp14:editId="5A64ABCC">
            <wp:extent cx="3320411" cy="207034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53"/>
                    <a:stretch/>
                  </pic:blipFill>
                  <pic:spPr bwMode="auto">
                    <a:xfrm>
                      <a:off x="0" y="0"/>
                      <a:ext cx="3373016" cy="2103140"/>
                    </a:xfrm>
                    <a:prstGeom prst="rect">
                      <a:avLst/>
                    </a:prstGeom>
                    <a:ln>
                      <a:noFill/>
                    </a:ln>
                    <a:extLst>
                      <a:ext uri="{53640926-AAD7-44D8-BBD7-CCE9431645EC}">
                        <a14:shadowObscured xmlns:a14="http://schemas.microsoft.com/office/drawing/2010/main"/>
                      </a:ext>
                    </a:extLst>
                  </pic:spPr>
                </pic:pic>
              </a:graphicData>
            </a:graphic>
          </wp:inline>
        </w:drawing>
      </w:r>
    </w:p>
    <w:p w14:paraId="70EC9870" w14:textId="1E6FBA12" w:rsidR="00463F6E" w:rsidRDefault="00463F6E" w:rsidP="00463F6E">
      <w:pPr>
        <w:pStyle w:val="Prrafodelista"/>
        <w:ind w:firstLine="0"/>
        <w:jc w:val="center"/>
        <w:rPr>
          <w:sz w:val="18"/>
        </w:rPr>
      </w:pPr>
      <w:r>
        <w:rPr>
          <w:sz w:val="18"/>
        </w:rPr>
        <w:t xml:space="preserve">Fig. </w:t>
      </w:r>
      <w:r>
        <w:rPr>
          <w:sz w:val="18"/>
        </w:rPr>
        <w:t>2</w:t>
      </w:r>
      <w:r>
        <w:rPr>
          <w:sz w:val="18"/>
        </w:rPr>
        <w:t xml:space="preserve">. </w:t>
      </w:r>
      <w:r>
        <w:rPr>
          <w:sz w:val="18"/>
        </w:rPr>
        <w:t>Gráfico de distribución de la cantidad de palabras en cada crítica</w:t>
      </w:r>
    </w:p>
    <w:p w14:paraId="4C749658" w14:textId="77777777" w:rsidR="00463F6E" w:rsidRDefault="00463F6E" w:rsidP="00463F6E">
      <w:pPr>
        <w:pStyle w:val="Prrafodelista"/>
        <w:ind w:firstLine="0"/>
        <w:rPr>
          <w:sz w:val="18"/>
        </w:rPr>
      </w:pPr>
    </w:p>
    <w:p w14:paraId="4B1A3DAC" w14:textId="44695A0F" w:rsidR="00444800" w:rsidRDefault="00463F6E" w:rsidP="00444800">
      <w:pPr>
        <w:pStyle w:val="Prrafodelista"/>
        <w:ind w:firstLine="0"/>
        <w:rPr>
          <w:lang w:val="es-ES"/>
        </w:rPr>
      </w:pPr>
      <w:r w:rsidRPr="00463F6E">
        <w:rPr>
          <w:lang w:val="es-ES"/>
        </w:rPr>
        <w:t>Se puede observar en la figura 2 que la mayor cantidad de críticas cuentan con alrededor de 1000 palabras; también se ob</w:t>
      </w:r>
      <w:r>
        <w:rPr>
          <w:lang w:val="es-ES"/>
        </w:rPr>
        <w:t>serva que existen críticas con más de 12000 palabras; se puede concluir que se tiene un dataset extenso, con una considerable cantidad de palabras por crítica.</w:t>
      </w:r>
    </w:p>
    <w:p w14:paraId="18B0B929" w14:textId="47A7A7AD" w:rsidR="00463F6E" w:rsidRDefault="00ED7D89" w:rsidP="00ED7D89">
      <w:pPr>
        <w:pStyle w:val="Prrafodelista"/>
        <w:ind w:firstLine="0"/>
        <w:jc w:val="center"/>
      </w:pPr>
      <w:r>
        <w:rPr>
          <w:noProof/>
        </w:rPr>
        <w:drawing>
          <wp:inline distT="0" distB="0" distL="0" distR="0" wp14:anchorId="4EB9D38C" wp14:editId="086D36CD">
            <wp:extent cx="3364302" cy="2101427"/>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277" cy="2136391"/>
                    </a:xfrm>
                    <a:prstGeom prst="rect">
                      <a:avLst/>
                    </a:prstGeom>
                  </pic:spPr>
                </pic:pic>
              </a:graphicData>
            </a:graphic>
          </wp:inline>
        </w:drawing>
      </w:r>
    </w:p>
    <w:p w14:paraId="5CB3716B" w14:textId="2D9D7048" w:rsidR="00ED7D89" w:rsidRDefault="00ED7D89" w:rsidP="00ED7D89">
      <w:pPr>
        <w:pStyle w:val="Prrafodelista"/>
        <w:ind w:firstLine="0"/>
        <w:jc w:val="center"/>
        <w:rPr>
          <w:sz w:val="18"/>
        </w:rPr>
      </w:pPr>
      <w:r>
        <w:rPr>
          <w:sz w:val="18"/>
        </w:rPr>
        <w:t xml:space="preserve">Fig. </w:t>
      </w:r>
      <w:r>
        <w:rPr>
          <w:sz w:val="18"/>
        </w:rPr>
        <w:t>3</w:t>
      </w:r>
      <w:r>
        <w:rPr>
          <w:sz w:val="18"/>
        </w:rPr>
        <w:t xml:space="preserve">. </w:t>
      </w:r>
      <w:r>
        <w:rPr>
          <w:sz w:val="18"/>
        </w:rPr>
        <w:t>Nube de palabras que más se repiten de las críticas negativas</w:t>
      </w:r>
    </w:p>
    <w:p w14:paraId="0BE93354" w14:textId="15BC0007" w:rsidR="00ED7D89" w:rsidRDefault="00ED7D89" w:rsidP="00ED7D89">
      <w:pPr>
        <w:pStyle w:val="Prrafodelista"/>
        <w:ind w:firstLine="0"/>
        <w:jc w:val="center"/>
        <w:rPr>
          <w:sz w:val="18"/>
        </w:rPr>
      </w:pPr>
      <w:r>
        <w:rPr>
          <w:noProof/>
        </w:rPr>
        <w:drawing>
          <wp:inline distT="0" distB="0" distL="0" distR="0" wp14:anchorId="5F695847" wp14:editId="46416EF8">
            <wp:extent cx="3381555" cy="213756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5559" cy="2165385"/>
                    </a:xfrm>
                    <a:prstGeom prst="rect">
                      <a:avLst/>
                    </a:prstGeom>
                  </pic:spPr>
                </pic:pic>
              </a:graphicData>
            </a:graphic>
          </wp:inline>
        </w:drawing>
      </w:r>
    </w:p>
    <w:p w14:paraId="0962A8D8" w14:textId="32955862" w:rsidR="00ED7D89" w:rsidRDefault="00ED7D89" w:rsidP="00ED7D89">
      <w:pPr>
        <w:pStyle w:val="Prrafodelista"/>
        <w:ind w:firstLine="0"/>
        <w:jc w:val="center"/>
        <w:rPr>
          <w:sz w:val="18"/>
        </w:rPr>
      </w:pPr>
      <w:r>
        <w:rPr>
          <w:sz w:val="18"/>
        </w:rPr>
        <w:t xml:space="preserve">Fig. </w:t>
      </w:r>
      <w:r>
        <w:rPr>
          <w:sz w:val="18"/>
        </w:rPr>
        <w:t>4</w:t>
      </w:r>
      <w:r>
        <w:rPr>
          <w:sz w:val="18"/>
        </w:rPr>
        <w:t xml:space="preserve">. Nube de palabras que más se repiten de las críticas </w:t>
      </w:r>
      <w:r>
        <w:rPr>
          <w:sz w:val="18"/>
        </w:rPr>
        <w:t>positivas</w:t>
      </w:r>
    </w:p>
    <w:p w14:paraId="266C6C3D" w14:textId="122C2853" w:rsidR="00ED7D89" w:rsidRDefault="00ED7D89" w:rsidP="00ED7D89">
      <w:pPr>
        <w:pStyle w:val="Prrafodelista"/>
        <w:ind w:firstLine="0"/>
        <w:jc w:val="left"/>
        <w:rPr>
          <w:lang w:val="es-ES"/>
        </w:rPr>
      </w:pPr>
      <w:r>
        <w:rPr>
          <w:lang w:val="es-ES"/>
        </w:rPr>
        <w:t>Observando la figura 3 y 4 se puede concluir que tanto para las críticas negativas y como para las positivas se tienen una gran variedad de palabras, donde en cada clasificación no se tiene una excesiva cantidad de palabras que se repiten en ambas; teniendo en cuenta que el dataset cuenta con una gran cantidad de palabras, se puede decir que el modelo tiene una buena cantidad de datos para trabajar.</w:t>
      </w:r>
    </w:p>
    <w:p w14:paraId="563551AC" w14:textId="379B36FB" w:rsidR="00ED7D89" w:rsidRDefault="00ED7D89" w:rsidP="00ED7D89">
      <w:pPr>
        <w:pStyle w:val="Ttulo2"/>
      </w:pPr>
      <w:r>
        <w:lastRenderedPageBreak/>
        <w:t>Aplicación de modelos con una configuración básica</w:t>
      </w:r>
    </w:p>
    <w:p w14:paraId="58991027" w14:textId="09322F30" w:rsidR="00ED7D89" w:rsidRDefault="00ED7D89" w:rsidP="00ED7D89">
      <w:r>
        <w:t xml:space="preserve">Para poder convertir las palabras en vectores se hará uso de la función CountVectorizer, </w:t>
      </w:r>
      <w:r w:rsidR="008318B7">
        <w:t>aplicando el modelo de regresión logística y SVM se observa que debido a que el dataset cuanta con una gran variedad de datos, el proceso de entrenamiento tiende a ser lento, por esta razón se decide usar como número máximo de iteraciones 1000 en ambos casos; también se usará el AUC del ROC para medir y comparar ambos modelos, esto en lugar de usar cross validation debido también a que en las primeras pruebas, el score obtenido del cross validation es similar al accuracy de una primera predicción del modelo.</w:t>
      </w:r>
    </w:p>
    <w:p w14:paraId="24DD80CD" w14:textId="364D3F37" w:rsidR="008318B7" w:rsidRDefault="008318B7" w:rsidP="008318B7">
      <w:pPr>
        <w:jc w:val="center"/>
      </w:pPr>
      <w:r>
        <w:rPr>
          <w:noProof/>
        </w:rPr>
        <w:drawing>
          <wp:inline distT="0" distB="0" distL="0" distR="0" wp14:anchorId="40EC8713" wp14:editId="75320A20">
            <wp:extent cx="2777706" cy="2709198"/>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2418" cy="2723548"/>
                    </a:xfrm>
                    <a:prstGeom prst="rect">
                      <a:avLst/>
                    </a:prstGeom>
                  </pic:spPr>
                </pic:pic>
              </a:graphicData>
            </a:graphic>
          </wp:inline>
        </w:drawing>
      </w:r>
    </w:p>
    <w:p w14:paraId="576AC67B" w14:textId="368CE7E4" w:rsidR="008318B7" w:rsidRDefault="008318B7" w:rsidP="008318B7">
      <w:pPr>
        <w:pStyle w:val="Prrafodelista"/>
        <w:ind w:firstLine="0"/>
        <w:jc w:val="center"/>
        <w:rPr>
          <w:sz w:val="18"/>
        </w:rPr>
      </w:pPr>
      <w:r>
        <w:rPr>
          <w:sz w:val="18"/>
        </w:rPr>
        <w:t xml:space="preserve">Fig. </w:t>
      </w:r>
      <w:r>
        <w:rPr>
          <w:sz w:val="18"/>
        </w:rPr>
        <w:t>5</w:t>
      </w:r>
      <w:r>
        <w:rPr>
          <w:sz w:val="18"/>
        </w:rPr>
        <w:t xml:space="preserve">. </w:t>
      </w:r>
      <w:r>
        <w:rPr>
          <w:sz w:val="18"/>
        </w:rPr>
        <w:t>Curva ROC de los modelos con una configuración inicial</w:t>
      </w:r>
    </w:p>
    <w:p w14:paraId="56A8F5E3" w14:textId="349FFC8E" w:rsidR="00FF4D8F" w:rsidRDefault="00FF4D8F" w:rsidP="00FF4D8F">
      <w:pPr>
        <w:pStyle w:val="Prrafodelista"/>
        <w:ind w:firstLine="0"/>
      </w:pPr>
      <w:r>
        <w:t>Como resultado de los primeros modelos, se puede observar en la figura 5 que el modelo de regresión logística tiene un AUC que tiene a acercarse a 1, esto es un reflejo de que tiende a tener una buena cantidad de aciertos y pocos falsos positivos, el AUC del modelo SVM se acerca a 0.5, esto quiere decir que se tiene una similar cantidad de aciertos y falsos positivos, esto nos dice que el modelo no está aprendiendo correctamente.</w:t>
      </w:r>
    </w:p>
    <w:p w14:paraId="78A8955F" w14:textId="37BCCF73" w:rsidR="00FF4D8F" w:rsidRDefault="00FF4D8F" w:rsidP="00FF4D8F">
      <w:pPr>
        <w:pStyle w:val="Prrafodelista"/>
        <w:ind w:firstLine="0"/>
      </w:pPr>
      <w:r>
        <w:t>Dados los resultados, se necesita de técnicas para mejorar la precisión del modelo, en especial para mejorar el modelo SVM.</w:t>
      </w:r>
    </w:p>
    <w:p w14:paraId="616F3F40" w14:textId="77777777" w:rsidR="00DB37FA" w:rsidRDefault="00DB37FA" w:rsidP="00FF4D8F">
      <w:pPr>
        <w:pStyle w:val="Prrafodelista"/>
        <w:ind w:firstLine="0"/>
      </w:pPr>
    </w:p>
    <w:p w14:paraId="13CF8EE6" w14:textId="6139B2D7" w:rsidR="00FF4D8F" w:rsidRDefault="00FF4D8F" w:rsidP="00FF4D8F">
      <w:pPr>
        <w:pStyle w:val="Ttulo2"/>
      </w:pPr>
      <w:r>
        <w:t>Usando técnicas de procesamiento de texto</w:t>
      </w:r>
    </w:p>
    <w:p w14:paraId="7D8EDC03" w14:textId="0A9217E2" w:rsidR="00FF4D8F" w:rsidRPr="00FF4D8F" w:rsidRDefault="00FF4D8F" w:rsidP="00FF4D8F">
      <w:r>
        <w:t xml:space="preserve">Para lograr una mejor precisión, se </w:t>
      </w:r>
      <w:r w:rsidR="009928EB">
        <w:t xml:space="preserve">convierten todas las palabras a minúsculas, se </w:t>
      </w:r>
      <w:r>
        <w:t>elimina los signos de puntuación de las críticas y también las palabras “vacías”, es decir aquellas palabras que no ayudan en la clasificación</w:t>
      </w:r>
      <w:r w:rsidR="009928EB">
        <w:t>.</w:t>
      </w:r>
      <w:r>
        <w:t xml:space="preserve"> </w:t>
      </w:r>
    </w:p>
    <w:p w14:paraId="08852197" w14:textId="08EAB0FB" w:rsidR="00FF4D8F" w:rsidRDefault="009928EB" w:rsidP="009928EB">
      <w:pPr>
        <w:pStyle w:val="Prrafodelista"/>
        <w:ind w:firstLine="0"/>
        <w:jc w:val="center"/>
        <w:rPr>
          <w:sz w:val="18"/>
        </w:rPr>
      </w:pPr>
      <w:r>
        <w:rPr>
          <w:noProof/>
        </w:rPr>
        <w:drawing>
          <wp:inline distT="0" distB="0" distL="0" distR="0" wp14:anchorId="4C9E198B" wp14:editId="630EC379">
            <wp:extent cx="2743200" cy="2663775"/>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5528" cy="2695167"/>
                    </a:xfrm>
                    <a:prstGeom prst="rect">
                      <a:avLst/>
                    </a:prstGeom>
                  </pic:spPr>
                </pic:pic>
              </a:graphicData>
            </a:graphic>
          </wp:inline>
        </w:drawing>
      </w:r>
    </w:p>
    <w:p w14:paraId="07F48B68" w14:textId="40E61887" w:rsidR="009928EB" w:rsidRDefault="009928EB" w:rsidP="009928EB">
      <w:pPr>
        <w:pStyle w:val="Prrafodelista"/>
        <w:ind w:firstLine="0"/>
        <w:jc w:val="center"/>
        <w:rPr>
          <w:sz w:val="18"/>
        </w:rPr>
      </w:pPr>
      <w:r>
        <w:rPr>
          <w:sz w:val="18"/>
        </w:rPr>
        <w:lastRenderedPageBreak/>
        <w:t xml:space="preserve">Fig. </w:t>
      </w:r>
      <w:r>
        <w:rPr>
          <w:sz w:val="18"/>
        </w:rPr>
        <w:t>6</w:t>
      </w:r>
      <w:r>
        <w:rPr>
          <w:sz w:val="18"/>
        </w:rPr>
        <w:t>. Curva ROC de los modelos</w:t>
      </w:r>
      <w:r>
        <w:rPr>
          <w:sz w:val="18"/>
        </w:rPr>
        <w:t xml:space="preserve"> después del procesamiento de texto</w:t>
      </w:r>
    </w:p>
    <w:p w14:paraId="5647D114" w14:textId="47BF8F56" w:rsidR="009928EB" w:rsidRDefault="009928EB" w:rsidP="009928EB">
      <w:pPr>
        <w:pStyle w:val="Prrafodelista"/>
        <w:ind w:firstLine="0"/>
        <w:jc w:val="left"/>
      </w:pPr>
      <w:r>
        <w:t>Usando estas técnicas, aplicando los modelos con la misma configuración inicial se puede observar en la figura 6 que el modelo SVM mejoró en su puntuación, se tiene un incremento de 0.518 a 0.718 en el AUC. Esto es un buen indicio para seguir probando más técnicas para mejorar el modelo SVM.</w:t>
      </w:r>
    </w:p>
    <w:p w14:paraId="1AEAAB5D" w14:textId="77777777" w:rsidR="00DB37FA" w:rsidRDefault="00DB37FA" w:rsidP="009928EB">
      <w:pPr>
        <w:pStyle w:val="Prrafodelista"/>
        <w:ind w:firstLine="0"/>
        <w:jc w:val="left"/>
      </w:pPr>
    </w:p>
    <w:p w14:paraId="2E943CFD" w14:textId="362E617E" w:rsidR="009928EB" w:rsidRPr="009928EB" w:rsidRDefault="009928EB" w:rsidP="009928EB">
      <w:pPr>
        <w:pStyle w:val="Ttulo2"/>
      </w:pPr>
      <w:r>
        <w:t>Transformando la</w:t>
      </w:r>
      <w:r w:rsidRPr="009928EB">
        <w:t xml:space="preserve"> matriz de recuento</w:t>
      </w:r>
      <w:r>
        <w:t xml:space="preserve"> (</w:t>
      </w:r>
      <w:r w:rsidRPr="009928EB">
        <w:t>CountVectorizer</w:t>
      </w:r>
      <w:r>
        <w:t>)</w:t>
      </w:r>
      <w:r w:rsidRPr="009928EB">
        <w:t xml:space="preserve"> en una representación tf o tf-idf normalizada</w:t>
      </w:r>
      <w:r>
        <w:t xml:space="preserve"> (</w:t>
      </w:r>
      <w:r w:rsidRPr="009928EB">
        <w:t>TfidfVectorizer</w:t>
      </w:r>
      <w:r>
        <w:t>)</w:t>
      </w:r>
    </w:p>
    <w:p w14:paraId="0DE2BC38" w14:textId="5D195A75" w:rsidR="008318B7" w:rsidRDefault="009928EB" w:rsidP="00ED7D89">
      <w:r>
        <w:t xml:space="preserve">Como alternativa a la función CountVectorizer se hace uso de la función </w:t>
      </w:r>
      <w:r w:rsidRPr="009928EB">
        <w:t>TfidfVectorizer</w:t>
      </w:r>
      <w:r>
        <w:t>, con el fin de normalizar el conteo de vectores.</w:t>
      </w:r>
    </w:p>
    <w:p w14:paraId="30B0329D" w14:textId="5F997705" w:rsidR="009928EB" w:rsidRPr="00ED7D89" w:rsidRDefault="009928EB" w:rsidP="009928EB">
      <w:pPr>
        <w:jc w:val="center"/>
      </w:pPr>
      <w:r>
        <w:rPr>
          <w:noProof/>
        </w:rPr>
        <w:drawing>
          <wp:inline distT="0" distB="0" distL="0" distR="0" wp14:anchorId="1D77E092" wp14:editId="455D4E03">
            <wp:extent cx="2772812" cy="2691442"/>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766" cy="2709840"/>
                    </a:xfrm>
                    <a:prstGeom prst="rect">
                      <a:avLst/>
                    </a:prstGeom>
                  </pic:spPr>
                </pic:pic>
              </a:graphicData>
            </a:graphic>
          </wp:inline>
        </w:drawing>
      </w:r>
    </w:p>
    <w:p w14:paraId="62823E1D" w14:textId="012380A4" w:rsidR="009928EB" w:rsidRDefault="009928EB" w:rsidP="009928EB">
      <w:pPr>
        <w:pStyle w:val="Prrafodelista"/>
        <w:ind w:firstLine="0"/>
        <w:jc w:val="center"/>
        <w:rPr>
          <w:sz w:val="18"/>
        </w:rPr>
      </w:pPr>
      <w:r>
        <w:rPr>
          <w:sz w:val="18"/>
        </w:rPr>
        <w:t xml:space="preserve">Fig. </w:t>
      </w:r>
      <w:r>
        <w:rPr>
          <w:sz w:val="18"/>
        </w:rPr>
        <w:t>7</w:t>
      </w:r>
      <w:r>
        <w:rPr>
          <w:sz w:val="18"/>
        </w:rPr>
        <w:t xml:space="preserve">. Curva ROC de los modelos después </w:t>
      </w:r>
      <w:r>
        <w:rPr>
          <w:sz w:val="18"/>
        </w:rPr>
        <w:t>normalizar el conteo de vectores</w:t>
      </w:r>
    </w:p>
    <w:p w14:paraId="4A0AC541" w14:textId="76F07415" w:rsidR="009928EB" w:rsidRDefault="009928EB" w:rsidP="009928EB">
      <w:pPr>
        <w:pStyle w:val="Prrafodelista"/>
        <w:ind w:firstLine="0"/>
      </w:pPr>
      <w:r>
        <w:t xml:space="preserve">Luego de aplicar </w:t>
      </w:r>
      <w:r w:rsidR="009049B8">
        <w:t>esta función para vectorizar las palabras procesadas y luego normalizarlas, se tiene como un pequeño incremento en el AUC del modelo de regresión logística (de 0.883 a 0.90) y un considerable incremento para el modelo SVM (de 0.718 a 0.829). Se puede concluir que el AUC de ambos modelos están por igualarse, a diferencia de la configuración inicial, donde la diferencia era mucho mayor.</w:t>
      </w:r>
    </w:p>
    <w:p w14:paraId="01A230E2" w14:textId="77777777" w:rsidR="00DB37FA" w:rsidRDefault="00DB37FA" w:rsidP="009928EB">
      <w:pPr>
        <w:pStyle w:val="Prrafodelista"/>
        <w:ind w:firstLine="0"/>
      </w:pPr>
    </w:p>
    <w:p w14:paraId="78B55708" w14:textId="37B51454" w:rsidR="009049B8" w:rsidRDefault="00DB37FA" w:rsidP="001356BE">
      <w:pPr>
        <w:pStyle w:val="Ttulo2"/>
        <w:ind w:firstLine="0"/>
      </w:pPr>
      <w:r>
        <w:t xml:space="preserve"> </w:t>
      </w:r>
      <w:r w:rsidR="009049B8" w:rsidRPr="009049B8">
        <w:t>Buscando mejorar el model</w:t>
      </w:r>
      <w:r w:rsidR="009049B8">
        <w:t>o</w:t>
      </w:r>
      <w:r w:rsidR="009049B8" w:rsidRPr="009049B8">
        <w:t xml:space="preserve"> SVC implementando Grid Search</w:t>
      </w:r>
    </w:p>
    <w:p w14:paraId="41A052CA" w14:textId="10DEA07D" w:rsidR="009049B8" w:rsidRPr="009049B8" w:rsidRDefault="009049B8" w:rsidP="009049B8">
      <w:r>
        <w:t xml:space="preserve">Buscando que la precisión de el modelo SVM iguale o supere al de regresión logística, se implementa el Grid Search, tienen como parámetros para el Kernel, linear y rbf, para la regularización (C), 1, 10, 100, para el coeficiente gamma, </w:t>
      </w:r>
      <w:r w:rsidRPr="009049B8">
        <w:t>1, 0.1, 0.01, 0.001</w:t>
      </w:r>
      <w:r>
        <w:t xml:space="preserve">. Debido a la larga duración de este proceso, </w:t>
      </w:r>
      <w:r w:rsidR="00DB37FA">
        <w:t>no se llegaron a incluir más parámetros. Luego del entrenamiento del modelo con Grid Search, se obtuvo como mejores parámetros: kernel con rbf, regularización (C) con 1 y el parámetro gamma como 1.</w:t>
      </w:r>
    </w:p>
    <w:p w14:paraId="3CFE518E" w14:textId="23A5AC5F" w:rsidR="009049B8" w:rsidRDefault="00DB37FA" w:rsidP="00DB37FA">
      <w:pPr>
        <w:pStyle w:val="Prrafodelista"/>
        <w:ind w:firstLine="0"/>
        <w:jc w:val="center"/>
        <w:rPr>
          <w:sz w:val="18"/>
        </w:rPr>
      </w:pPr>
      <w:r>
        <w:rPr>
          <w:noProof/>
        </w:rPr>
        <w:lastRenderedPageBreak/>
        <w:drawing>
          <wp:inline distT="0" distB="0" distL="0" distR="0" wp14:anchorId="25D274FB" wp14:editId="7D65D89F">
            <wp:extent cx="2670111" cy="262243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8030" cy="2649850"/>
                    </a:xfrm>
                    <a:prstGeom prst="rect">
                      <a:avLst/>
                    </a:prstGeom>
                  </pic:spPr>
                </pic:pic>
              </a:graphicData>
            </a:graphic>
          </wp:inline>
        </w:drawing>
      </w:r>
    </w:p>
    <w:p w14:paraId="22D9B698" w14:textId="486DD186" w:rsidR="00DB37FA" w:rsidRDefault="00DB37FA" w:rsidP="00BB37C7">
      <w:pPr>
        <w:pStyle w:val="Prrafodelista"/>
        <w:ind w:firstLine="0"/>
        <w:jc w:val="center"/>
        <w:rPr>
          <w:sz w:val="18"/>
        </w:rPr>
      </w:pPr>
      <w:r>
        <w:rPr>
          <w:sz w:val="18"/>
        </w:rPr>
        <w:t xml:space="preserve">Fig. </w:t>
      </w:r>
      <w:r>
        <w:rPr>
          <w:sz w:val="18"/>
        </w:rPr>
        <w:t>8</w:t>
      </w:r>
      <w:r>
        <w:rPr>
          <w:sz w:val="18"/>
        </w:rPr>
        <w:t xml:space="preserve">. Curva ROC de los modelos después </w:t>
      </w:r>
      <w:r>
        <w:rPr>
          <w:sz w:val="18"/>
        </w:rPr>
        <w:t>de aplicar Grid Search</w:t>
      </w:r>
    </w:p>
    <w:p w14:paraId="05D87955" w14:textId="5DE15E10" w:rsidR="00ED7D89" w:rsidRPr="00DB37FA" w:rsidRDefault="00DB37FA" w:rsidP="00DB37FA">
      <w:pPr>
        <w:pStyle w:val="Prrafodelista"/>
        <w:ind w:firstLine="0"/>
        <w:jc w:val="left"/>
        <w:rPr>
          <w:sz w:val="18"/>
        </w:rPr>
      </w:pPr>
      <w:r>
        <w:t>Como resultados de esta aplicación, observando la figura 8 se puede concluir que el AUC del modelo de SVM es similar al anterior, en parte porque los valores obtenidos del entrenamiento del grid search también son similares.</w:t>
      </w:r>
    </w:p>
    <w:p w14:paraId="7198A597" w14:textId="77777777" w:rsidR="00ED7D89" w:rsidRPr="00444800" w:rsidRDefault="00ED7D89" w:rsidP="00444800">
      <w:pPr>
        <w:pStyle w:val="Prrafodelista"/>
        <w:ind w:firstLine="0"/>
      </w:pPr>
    </w:p>
    <w:p w14:paraId="48BCD457" w14:textId="77777777" w:rsidR="00E21940" w:rsidRPr="00E21940" w:rsidRDefault="00E21940" w:rsidP="00E21940">
      <w:pPr>
        <w:pStyle w:val="Ttulo1"/>
      </w:pPr>
      <w:r w:rsidRPr="00E21940">
        <w:t>CONCLUSIONES</w:t>
      </w:r>
    </w:p>
    <w:p w14:paraId="1DCC8C2A" w14:textId="3836A2E8" w:rsidR="00BA337C" w:rsidRDefault="00DB37FA" w:rsidP="00CC1756">
      <w:pPr>
        <w:pStyle w:val="Prrafodelista"/>
        <w:ind w:firstLine="0"/>
        <w:rPr>
          <w:lang w:val="es-ES"/>
        </w:rPr>
      </w:pPr>
      <w:r>
        <w:rPr>
          <w:lang w:val="es-ES"/>
        </w:rPr>
        <w:t>Luego del análisis aplicando los modelos de regresión logística y SVM se llega a la conclusión de que el primero tiene una mejor precisión para clasificar estos datos, esto siguiendo el alcance de las configuraciones que se aplicaron a los modelos; la diferencia de puntuación entre ambos modelos no es muy grande, por lo que se puede intuir que aplicando más parámetros en el proceso de Grid Search, el modelo SVM puede llegar a superar al de regresión logística. También se puede concluir</w:t>
      </w:r>
      <w:r w:rsidR="00BB37C7">
        <w:rPr>
          <w:lang w:val="es-ES"/>
        </w:rPr>
        <w:t xml:space="preserve"> que las técnicas de procesamiento de texto usadas, tienen un gran impacto al momento de buscar mejorar la precisión del modelo, en especial para el modelo SVM.</w:t>
      </w:r>
    </w:p>
    <w:p w14:paraId="1A62443F" w14:textId="6131B763" w:rsidR="00CC1756" w:rsidRDefault="00CC1756" w:rsidP="00CC1756">
      <w:pPr>
        <w:pStyle w:val="Prrafodelista"/>
        <w:ind w:firstLine="0"/>
        <w:rPr>
          <w:b/>
          <w:bCs/>
          <w:lang w:val="es-ES"/>
        </w:rPr>
      </w:pPr>
      <w:r w:rsidRPr="00CC1756">
        <w:rPr>
          <w:b/>
          <w:bCs/>
          <w:lang w:val="es-ES"/>
        </w:rPr>
        <w:t xml:space="preserve">Link del repositorio: </w:t>
      </w:r>
    </w:p>
    <w:p w14:paraId="525A49F2" w14:textId="473437E2" w:rsidR="00BB37C7" w:rsidRDefault="00BB37C7" w:rsidP="00E21940">
      <w:pPr>
        <w:rPr>
          <w:lang w:val="es-ES"/>
        </w:rPr>
      </w:pPr>
      <w:hyperlink r:id="rId16" w:history="1">
        <w:r w:rsidRPr="007732BF">
          <w:rPr>
            <w:rStyle w:val="Hipervnculo"/>
            <w:lang w:val="es-ES"/>
          </w:rPr>
          <w:t>https://github.com/alvaroenrique/ML_c</w:t>
        </w:r>
        <w:r w:rsidRPr="007732BF">
          <w:rPr>
            <w:rStyle w:val="Hipervnculo"/>
            <w:lang w:val="es-ES"/>
          </w:rPr>
          <w:t>o</w:t>
        </w:r>
        <w:r w:rsidRPr="007732BF">
          <w:rPr>
            <w:rStyle w:val="Hipervnculo"/>
            <w:lang w:val="es-ES"/>
          </w:rPr>
          <w:t>urse-project2</w:t>
        </w:r>
      </w:hyperlink>
    </w:p>
    <w:p w14:paraId="3950B723" w14:textId="77777777" w:rsidR="00BB37C7" w:rsidRPr="00BB37C7" w:rsidRDefault="00BB37C7" w:rsidP="00E21940">
      <w:pPr>
        <w:rPr>
          <w:lang w:val="es-ES"/>
        </w:rPr>
      </w:pPr>
    </w:p>
    <w:p w14:paraId="420E881D" w14:textId="4B29DD95" w:rsidR="00E21940" w:rsidRPr="00D754E5" w:rsidRDefault="00E21940" w:rsidP="00E21940">
      <w:pPr>
        <w:rPr>
          <w:b/>
          <w:sz w:val="22"/>
          <w:lang w:val="en-US"/>
        </w:rPr>
      </w:pPr>
      <w:r w:rsidRPr="00D754E5">
        <w:rPr>
          <w:b/>
          <w:sz w:val="22"/>
          <w:lang w:val="en-US"/>
        </w:rPr>
        <w:t>REFERENCIAS</w:t>
      </w:r>
    </w:p>
    <w:p w14:paraId="74F83773" w14:textId="2B38C1CB"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fldChar w:fldCharType="begin" w:fldLock="1"/>
      </w:r>
      <w:r>
        <w:instrText xml:space="preserve">ADDIN Mendeley Bibliography CSL_BIBLIOGRAPHY </w:instrText>
      </w:r>
      <w:r>
        <w:fldChar w:fldCharType="separate"/>
      </w:r>
      <w:r w:rsidRPr="00BB37C7">
        <w:rPr>
          <w:rFonts w:ascii="Linux Libertine" w:hAnsi="Linux Libertine" w:cs="Linux Libertine"/>
          <w:noProof/>
          <w:szCs w:val="24"/>
        </w:rPr>
        <w:t xml:space="preserve">Adankon, M. M., &amp; Cheriet, M. (2007). Support Vector Machine. </w:t>
      </w:r>
      <w:r w:rsidRPr="00BB37C7">
        <w:rPr>
          <w:rFonts w:ascii="Linux Libertine" w:hAnsi="Linux Libertine" w:cs="Linux Libertine"/>
          <w:i/>
          <w:iCs/>
          <w:noProof/>
          <w:szCs w:val="24"/>
        </w:rPr>
        <w:t>Power Systems</w:t>
      </w:r>
      <w:r w:rsidRPr="00BB37C7">
        <w:rPr>
          <w:rFonts w:ascii="Linux Libertine" w:hAnsi="Linux Libertine" w:cs="Linux Libertine"/>
          <w:noProof/>
          <w:szCs w:val="24"/>
        </w:rPr>
        <w:t xml:space="preserve">, </w:t>
      </w:r>
      <w:r w:rsidRPr="00BB37C7">
        <w:rPr>
          <w:rFonts w:ascii="Linux Libertine" w:hAnsi="Linux Libertine" w:cs="Linux Libertine"/>
          <w:i/>
          <w:iCs/>
          <w:noProof/>
          <w:szCs w:val="24"/>
        </w:rPr>
        <w:t>28</w:t>
      </w:r>
      <w:r w:rsidRPr="00BB37C7">
        <w:rPr>
          <w:rFonts w:ascii="Linux Libertine" w:hAnsi="Linux Libertine" w:cs="Linux Libertine"/>
          <w:noProof/>
          <w:szCs w:val="24"/>
        </w:rPr>
        <w:t>, 161–226. https://doi.org/10.4018/978-1-60960-557-5.ch007</w:t>
      </w:r>
    </w:p>
    <w:p w14:paraId="71743C86"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rsidRPr="00BB37C7">
        <w:rPr>
          <w:rFonts w:ascii="Linux Libertine" w:hAnsi="Linux Libertine" w:cs="Linux Libertine"/>
          <w:noProof/>
          <w:szCs w:val="24"/>
        </w:rPr>
        <w:t xml:space="preserve">Buhmann, M. D., Melville, P., Sindhwani, V., Quadrianto, N., Buntine, W. L., Torgo, L., … Fürnkranz, J. (2011). ROC Analysis. In </w:t>
      </w:r>
      <w:r w:rsidRPr="00BB37C7">
        <w:rPr>
          <w:rFonts w:ascii="Linux Libertine" w:hAnsi="Linux Libertine" w:cs="Linux Libertine"/>
          <w:i/>
          <w:iCs/>
          <w:noProof/>
          <w:szCs w:val="24"/>
        </w:rPr>
        <w:t>Encyclopedia of Machine Learning</w:t>
      </w:r>
      <w:r w:rsidRPr="00BB37C7">
        <w:rPr>
          <w:rFonts w:ascii="Linux Libertine" w:hAnsi="Linux Libertine" w:cs="Linux Libertine"/>
          <w:noProof/>
          <w:szCs w:val="24"/>
        </w:rPr>
        <w:t xml:space="preserve"> (pp. 869–875). https://doi.org/10.1007/978-0-387-30164-8_733</w:t>
      </w:r>
    </w:p>
    <w:p w14:paraId="1342C35D"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rsidRPr="00BB37C7">
        <w:rPr>
          <w:rFonts w:ascii="Linux Libertine" w:hAnsi="Linux Libertine" w:cs="Linux Libertine"/>
          <w:noProof/>
          <w:szCs w:val="24"/>
        </w:rPr>
        <w:t xml:space="preserve">Chopra, D., Mathur, I., &amp; Joshi, N. (n.d.). </w:t>
      </w:r>
      <w:r w:rsidRPr="00BB37C7">
        <w:rPr>
          <w:rFonts w:ascii="Linux Libertine" w:hAnsi="Linux Libertine" w:cs="Linux Libertine"/>
          <w:i/>
          <w:iCs/>
          <w:noProof/>
          <w:szCs w:val="24"/>
        </w:rPr>
        <w:t>Mastering natural language processing with Python : maximize your NLP capabilities while creating amazing NLP projects in Python</w:t>
      </w:r>
      <w:r w:rsidRPr="00BB37C7">
        <w:rPr>
          <w:rFonts w:ascii="Linux Libertine" w:hAnsi="Linux Libertine" w:cs="Linux Libertine"/>
          <w:noProof/>
          <w:szCs w:val="24"/>
        </w:rPr>
        <w:t>.</w:t>
      </w:r>
    </w:p>
    <w:p w14:paraId="034D82CF"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rsidRPr="00BB37C7">
        <w:rPr>
          <w:rFonts w:ascii="Linux Libertine" w:hAnsi="Linux Libertine" w:cs="Linux Libertine"/>
          <w:noProof/>
          <w:szCs w:val="24"/>
        </w:rPr>
        <w:t>ImDb Movie Reviews Dataset | Kaggle. (n.d.). Retrieved November 22, 2020, from https://www.kaggle.com/mantri7/imdb-movie-reviews-dataset</w:t>
      </w:r>
    </w:p>
    <w:p w14:paraId="4F9FDF45"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rsidRPr="00BB37C7">
        <w:rPr>
          <w:rFonts w:ascii="Linux Libertine" w:hAnsi="Linux Libertine" w:cs="Linux Libertine"/>
          <w:noProof/>
          <w:szCs w:val="24"/>
        </w:rPr>
        <w:t xml:space="preserve">Melo, F. (2013). Area under the ROC Curve. In </w:t>
      </w:r>
      <w:r w:rsidRPr="00BB37C7">
        <w:rPr>
          <w:rFonts w:ascii="Linux Libertine" w:hAnsi="Linux Libertine" w:cs="Linux Libertine"/>
          <w:i/>
          <w:iCs/>
          <w:noProof/>
          <w:szCs w:val="24"/>
        </w:rPr>
        <w:t>Encyclopedia of Systems Biology</w:t>
      </w:r>
      <w:r w:rsidRPr="00BB37C7">
        <w:rPr>
          <w:rFonts w:ascii="Linux Libertine" w:hAnsi="Linux Libertine" w:cs="Linux Libertine"/>
          <w:noProof/>
          <w:szCs w:val="24"/>
        </w:rPr>
        <w:t xml:space="preserve"> (pp. 38–39). https://doi.org/10.1007/978-1-4419-9863-7_209</w:t>
      </w:r>
    </w:p>
    <w:p w14:paraId="43452A04"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rsidRPr="00BB37C7">
        <w:rPr>
          <w:rFonts w:ascii="Linux Libertine" w:hAnsi="Linux Libertine" w:cs="Linux Libertine"/>
          <w:noProof/>
          <w:szCs w:val="24"/>
        </w:rPr>
        <w:t>sklearn.feature_extraction.text.CountVectorizer — scikit-learn 0.23.2 documentation. (n.d.). Retrieved November 22, 2020, from https://scikit-learn.org/stable/modules/generated/sklearn.feature_extraction.text.CountVectorizer.html</w:t>
      </w:r>
    </w:p>
    <w:p w14:paraId="4F69C507"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szCs w:val="24"/>
        </w:rPr>
      </w:pPr>
      <w:r w:rsidRPr="00BB37C7">
        <w:rPr>
          <w:rFonts w:ascii="Linux Libertine" w:hAnsi="Linux Libertine" w:cs="Linux Libertine"/>
          <w:noProof/>
          <w:szCs w:val="24"/>
        </w:rPr>
        <w:t>sklearn.feature_extraction.text.TfidfTransformer — scikit-learn 0.23.2 documentation. (n.d.). Retrieved November 22, 2020, from https://scikit-learn.org/stable/modules/generated/sklearn.feature_extraction.text.TfidfTransformer.html</w:t>
      </w:r>
    </w:p>
    <w:p w14:paraId="27B874C3" w14:textId="77777777" w:rsidR="00BB37C7" w:rsidRPr="00BB37C7" w:rsidRDefault="00BB37C7" w:rsidP="00BB37C7">
      <w:pPr>
        <w:widowControl w:val="0"/>
        <w:autoSpaceDE w:val="0"/>
        <w:autoSpaceDN w:val="0"/>
        <w:adjustRightInd w:val="0"/>
        <w:spacing w:after="0" w:line="240" w:lineRule="atLeast"/>
        <w:ind w:left="480" w:hanging="480"/>
        <w:rPr>
          <w:rFonts w:ascii="Linux Libertine" w:hAnsi="Linux Libertine" w:cs="Linux Libertine"/>
          <w:noProof/>
        </w:rPr>
      </w:pPr>
      <w:r w:rsidRPr="00BB37C7">
        <w:rPr>
          <w:rFonts w:ascii="Linux Libertine" w:hAnsi="Linux Libertine" w:cs="Linux Libertine"/>
          <w:noProof/>
          <w:szCs w:val="24"/>
        </w:rPr>
        <w:t xml:space="preserve">Verspoor, K., &amp; Cohen, K. B. (2013). Natural Language Processing. In </w:t>
      </w:r>
      <w:r w:rsidRPr="00BB37C7">
        <w:rPr>
          <w:rFonts w:ascii="Linux Libertine" w:hAnsi="Linux Libertine" w:cs="Linux Libertine"/>
          <w:i/>
          <w:iCs/>
          <w:noProof/>
          <w:szCs w:val="24"/>
        </w:rPr>
        <w:t>Encyclopedia of Systems Biology</w:t>
      </w:r>
      <w:r w:rsidRPr="00BB37C7">
        <w:rPr>
          <w:rFonts w:ascii="Linux Libertine" w:hAnsi="Linux Libertine" w:cs="Linux Libertine"/>
          <w:noProof/>
          <w:szCs w:val="24"/>
        </w:rPr>
        <w:t xml:space="preserve"> (pp. 1495–1498). https://doi.org/10.1007/978-1-4419-9863-7_158</w:t>
      </w:r>
    </w:p>
    <w:p w14:paraId="0FE46C0A" w14:textId="4463296B" w:rsidR="002A16C1" w:rsidRDefault="00BB37C7" w:rsidP="00444800">
      <w:pPr>
        <w:pStyle w:val="Para"/>
      </w:pPr>
      <w:r>
        <w:fldChar w:fldCharType="end"/>
      </w:r>
    </w:p>
    <w:sectPr w:rsidR="002A16C1" w:rsidSect="007C6288">
      <w:headerReference w:type="even" r:id="rId17"/>
      <w:headerReference w:type="default" r:id="rId18"/>
      <w:pgSz w:w="11906" w:h="16838" w:code="9"/>
      <w:pgMar w:top="1440" w:right="1134"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28B3A" w14:textId="77777777" w:rsidR="00F403B9" w:rsidRDefault="00F403B9" w:rsidP="00CF0C11">
      <w:pPr>
        <w:spacing w:after="0"/>
      </w:pPr>
      <w:r>
        <w:separator/>
      </w:r>
    </w:p>
  </w:endnote>
  <w:endnote w:type="continuationSeparator" w:id="0">
    <w:p w14:paraId="7CE9F5EF" w14:textId="77777777" w:rsidR="00F403B9" w:rsidRDefault="00F403B9" w:rsidP="00CF0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2CE33" w14:textId="77777777" w:rsidR="00F403B9" w:rsidRDefault="00F403B9" w:rsidP="00CF0C11">
      <w:pPr>
        <w:spacing w:after="0"/>
      </w:pPr>
      <w:r>
        <w:separator/>
      </w:r>
    </w:p>
  </w:footnote>
  <w:footnote w:type="continuationSeparator" w:id="0">
    <w:p w14:paraId="6FF40870" w14:textId="77777777" w:rsidR="00F403B9" w:rsidRDefault="00F403B9" w:rsidP="00CF0C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95FBC" w14:textId="77777777" w:rsidR="009F39A8" w:rsidRPr="007C6288" w:rsidRDefault="009F39A8">
    <w:pPr>
      <w:pStyle w:val="Encabezado"/>
      <w:rPr>
        <w:rFonts w:cs="Times New Roman"/>
        <w:szCs w:val="20"/>
        <w:lang w:val="es-ES"/>
      </w:rPr>
    </w:pPr>
    <w:r w:rsidRPr="007C6288">
      <w:rPr>
        <w:rStyle w:val="Nmerodepgina"/>
        <w:rFonts w:ascii="Times New Roman" w:hAnsi="Times New Roman" w:cs="Times New Roman"/>
        <w:sz w:val="20"/>
        <w:szCs w:val="20"/>
      </w:rPr>
      <w:fldChar w:fldCharType="begin"/>
    </w:r>
    <w:r w:rsidRPr="007C6288">
      <w:rPr>
        <w:rStyle w:val="Nmerodepgina"/>
        <w:rFonts w:ascii="Times New Roman" w:hAnsi="Times New Roman" w:cs="Times New Roman"/>
        <w:sz w:val="20"/>
        <w:szCs w:val="20"/>
        <w:lang w:val="es-ES"/>
      </w:rPr>
      <w:instrText xml:space="preserve">PAGE  </w:instrText>
    </w:r>
    <w:r w:rsidRPr="007C6288">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lang w:val="es-ES"/>
      </w:rPr>
      <w:t>2</w:t>
    </w:r>
    <w:r w:rsidRPr="007C6288">
      <w:rPr>
        <w:rStyle w:val="Nmerodepgina"/>
        <w:rFonts w:ascii="Times New Roman" w:hAnsi="Times New Roman" w:cs="Times New Roman"/>
        <w:sz w:val="20"/>
        <w:szCs w:val="20"/>
      </w:rPr>
      <w:fldChar w:fldCharType="end"/>
    </w:r>
    <w:r w:rsidRPr="007C6288">
      <w:rPr>
        <w:rFonts w:cs="Times New Roman"/>
        <w:szCs w:val="20"/>
        <w:lang w:val="es-ES"/>
      </w:rPr>
      <w:t> • </w:t>
    </w:r>
    <w:r>
      <w:rPr>
        <w:rFonts w:cs="Times New Roman"/>
        <w:szCs w:val="20"/>
        <w:lang w:val="es-ES"/>
      </w:rPr>
      <w:t>X</w:t>
    </w:r>
    <w:r w:rsidRPr="007C6288">
      <w:rPr>
        <w:rFonts w:cs="Times New Roman"/>
        <w:szCs w:val="20"/>
        <w:lang w:val="es-ES"/>
      </w:rPr>
      <w:t xml:space="preserve">. </w:t>
    </w:r>
    <w:r>
      <w:rPr>
        <w:rFonts w:cs="Times New Roman"/>
        <w:szCs w:val="20"/>
        <w:lang w:val="es-ES"/>
      </w:rPr>
      <w:t>Xxxxxx [Inicial del nombre y apellido – Páginas pares]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E4F6" w14:textId="77777777" w:rsidR="009F39A8" w:rsidRPr="00444800" w:rsidRDefault="009F39A8" w:rsidP="007C6288">
    <w:pPr>
      <w:pStyle w:val="Encabezado"/>
      <w:rPr>
        <w:rStyle w:val="Nmerodepgina"/>
        <w:rFonts w:ascii="Linux Biolinum" w:hAnsi="Linux Biolinum" w:cs="Linux Biolinum"/>
        <w:color w:val="000000"/>
        <w:sz w:val="20"/>
        <w:szCs w:val="18"/>
      </w:rPr>
    </w:pPr>
    <w:r w:rsidRPr="0035085B">
      <w:rPr>
        <w:rFonts w:ascii="Linux Biolinum" w:hAnsi="Linux Biolinum" w:cs="Linux Biolinum"/>
        <w:szCs w:val="18"/>
      </w:rPr>
      <w:ptab w:relativeTo="margin" w:alignment="right" w:leader="none"/>
    </w:r>
    <w:r>
      <w:rPr>
        <w:rFonts w:ascii="Linux Biolinum" w:hAnsi="Linux Biolinum" w:cs="Linux Biolinum"/>
        <w:color w:val="000000"/>
        <w:szCs w:val="18"/>
      </w:rPr>
      <w:t>Nombre del Trabajo [páginas impares]</w:t>
    </w:r>
    <w:r w:rsidRPr="0035085B">
      <w:rPr>
        <w:rFonts w:ascii="Linux Biolinum" w:hAnsi="Linux Biolinum" w:cs="Linux Biolinum"/>
        <w:lang w:val="es-ES"/>
      </w:rPr>
      <w:t> • </w:t>
    </w:r>
    <w:r w:rsidRPr="003814B1">
      <w:rPr>
        <w:rStyle w:val="Nmerodepgina"/>
        <w:rFonts w:ascii="Linux Biolinum" w:hAnsi="Linux Biolinum" w:cs="Linux Biolinum"/>
      </w:rPr>
      <w:fldChar w:fldCharType="begin"/>
    </w:r>
    <w:r w:rsidRPr="0035085B">
      <w:rPr>
        <w:rStyle w:val="Nmerodepgina"/>
        <w:rFonts w:ascii="Linux Biolinum" w:hAnsi="Linux Biolinum" w:cs="Linux Biolinum"/>
        <w:lang w:val="es-ES"/>
      </w:rPr>
      <w:instrText xml:space="preserve">PAGE  </w:instrText>
    </w:r>
    <w:r w:rsidRPr="003814B1">
      <w:rPr>
        <w:rStyle w:val="Nmerodepgina"/>
        <w:rFonts w:ascii="Linux Biolinum" w:hAnsi="Linux Biolinum" w:cs="Linux Biolinum"/>
      </w:rPr>
      <w:fldChar w:fldCharType="separate"/>
    </w:r>
    <w:r>
      <w:rPr>
        <w:rStyle w:val="Nmerodepgina"/>
        <w:rFonts w:ascii="Linux Biolinum" w:hAnsi="Linux Biolinum" w:cs="Linux Biolinum"/>
        <w:noProof/>
        <w:lang w:val="es-ES"/>
      </w:rPr>
      <w:t>3</w:t>
    </w:r>
    <w:r w:rsidRPr="003814B1">
      <w:rPr>
        <w:rStyle w:val="Nmerodepgina"/>
        <w:rFonts w:ascii="Linux Biolinum" w:hAnsi="Linux Biolinum" w:cs="Linux Biolinum"/>
      </w:rPr>
      <w:fldChar w:fldCharType="end"/>
    </w:r>
  </w:p>
  <w:p w14:paraId="7C549877" w14:textId="77777777" w:rsidR="009F39A8" w:rsidRPr="007C6288" w:rsidRDefault="009F39A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C4D85"/>
    <w:multiLevelType w:val="multilevel"/>
    <w:tmpl w:val="71D0D03C"/>
    <w:lvl w:ilvl="0">
      <w:start w:val="1"/>
      <w:numFmt w:val="decimal"/>
      <w:pStyle w:val="Ttulo1"/>
      <w:lvlText w:val="%1."/>
      <w:lvlJc w:val="left"/>
      <w:pPr>
        <w:ind w:left="397" w:hanging="397"/>
      </w:pPr>
      <w:rPr>
        <w:rFonts w:hint="default"/>
      </w:rPr>
    </w:lvl>
    <w:lvl w:ilvl="1">
      <w:start w:val="1"/>
      <w:numFmt w:val="decimal"/>
      <w:pStyle w:val="Ttulo2"/>
      <w:lvlText w:val="%1.%2"/>
      <w:lvlJc w:val="left"/>
      <w:pPr>
        <w:ind w:left="397" w:hanging="397"/>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7A1434B4"/>
    <w:multiLevelType w:val="hybridMultilevel"/>
    <w:tmpl w:val="3C46C5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7E"/>
    <w:rsid w:val="000023FF"/>
    <w:rsid w:val="00002DF0"/>
    <w:rsid w:val="00015B4D"/>
    <w:rsid w:val="00016235"/>
    <w:rsid w:val="00016EE8"/>
    <w:rsid w:val="000222CE"/>
    <w:rsid w:val="000253D9"/>
    <w:rsid w:val="00031578"/>
    <w:rsid w:val="00033F39"/>
    <w:rsid w:val="000515D4"/>
    <w:rsid w:val="00053F61"/>
    <w:rsid w:val="000560E5"/>
    <w:rsid w:val="00067BC5"/>
    <w:rsid w:val="000702FF"/>
    <w:rsid w:val="00073C75"/>
    <w:rsid w:val="00075489"/>
    <w:rsid w:val="00075FAF"/>
    <w:rsid w:val="00077AD3"/>
    <w:rsid w:val="000812A0"/>
    <w:rsid w:val="00092148"/>
    <w:rsid w:val="000935C6"/>
    <w:rsid w:val="00094D79"/>
    <w:rsid w:val="000959D1"/>
    <w:rsid w:val="000A4E05"/>
    <w:rsid w:val="000A56AB"/>
    <w:rsid w:val="000B2F3C"/>
    <w:rsid w:val="000B5519"/>
    <w:rsid w:val="000B5A64"/>
    <w:rsid w:val="000C1285"/>
    <w:rsid w:val="000C1B18"/>
    <w:rsid w:val="000C61E1"/>
    <w:rsid w:val="000C76B7"/>
    <w:rsid w:val="000D0229"/>
    <w:rsid w:val="000D1038"/>
    <w:rsid w:val="000D5D74"/>
    <w:rsid w:val="000D73EF"/>
    <w:rsid w:val="000E56A2"/>
    <w:rsid w:val="000E5927"/>
    <w:rsid w:val="000E62F0"/>
    <w:rsid w:val="000F1D3D"/>
    <w:rsid w:val="000F448F"/>
    <w:rsid w:val="000F4B73"/>
    <w:rsid w:val="000F5F3F"/>
    <w:rsid w:val="00101199"/>
    <w:rsid w:val="00101F22"/>
    <w:rsid w:val="00102C81"/>
    <w:rsid w:val="001038EC"/>
    <w:rsid w:val="0010462F"/>
    <w:rsid w:val="00111A37"/>
    <w:rsid w:val="00112A38"/>
    <w:rsid w:val="001168F0"/>
    <w:rsid w:val="00121DE7"/>
    <w:rsid w:val="00121F65"/>
    <w:rsid w:val="0014162D"/>
    <w:rsid w:val="001471D5"/>
    <w:rsid w:val="00147AE1"/>
    <w:rsid w:val="00151D36"/>
    <w:rsid w:val="00151E27"/>
    <w:rsid w:val="00154041"/>
    <w:rsid w:val="00155DFE"/>
    <w:rsid w:val="001611BC"/>
    <w:rsid w:val="001645AE"/>
    <w:rsid w:val="001711A6"/>
    <w:rsid w:val="00172B05"/>
    <w:rsid w:val="00185DF5"/>
    <w:rsid w:val="00192646"/>
    <w:rsid w:val="001968D8"/>
    <w:rsid w:val="001A0827"/>
    <w:rsid w:val="001A17FF"/>
    <w:rsid w:val="001A4008"/>
    <w:rsid w:val="001B1B80"/>
    <w:rsid w:val="001B20C2"/>
    <w:rsid w:val="001C20B2"/>
    <w:rsid w:val="001C3DBD"/>
    <w:rsid w:val="001C792B"/>
    <w:rsid w:val="001D17A5"/>
    <w:rsid w:val="001D1DC2"/>
    <w:rsid w:val="001D225F"/>
    <w:rsid w:val="001D4794"/>
    <w:rsid w:val="001D695C"/>
    <w:rsid w:val="001D69ED"/>
    <w:rsid w:val="001E1A0E"/>
    <w:rsid w:val="001E5BB8"/>
    <w:rsid w:val="001F07EF"/>
    <w:rsid w:val="001F1516"/>
    <w:rsid w:val="001F55BB"/>
    <w:rsid w:val="001F74C9"/>
    <w:rsid w:val="002025F4"/>
    <w:rsid w:val="00203F82"/>
    <w:rsid w:val="00216976"/>
    <w:rsid w:val="00222F82"/>
    <w:rsid w:val="002234D8"/>
    <w:rsid w:val="0022740C"/>
    <w:rsid w:val="00231726"/>
    <w:rsid w:val="0023310B"/>
    <w:rsid w:val="00235834"/>
    <w:rsid w:val="0024636C"/>
    <w:rsid w:val="0025229A"/>
    <w:rsid w:val="002538BC"/>
    <w:rsid w:val="00254EBD"/>
    <w:rsid w:val="00257396"/>
    <w:rsid w:val="00260193"/>
    <w:rsid w:val="00262935"/>
    <w:rsid w:val="002633EF"/>
    <w:rsid w:val="002729CA"/>
    <w:rsid w:val="00277F75"/>
    <w:rsid w:val="00283CAA"/>
    <w:rsid w:val="0028504C"/>
    <w:rsid w:val="00285AD3"/>
    <w:rsid w:val="0028630B"/>
    <w:rsid w:val="002908C9"/>
    <w:rsid w:val="00292E1B"/>
    <w:rsid w:val="00295508"/>
    <w:rsid w:val="00295BC1"/>
    <w:rsid w:val="00295D36"/>
    <w:rsid w:val="00296DC7"/>
    <w:rsid w:val="00296F6D"/>
    <w:rsid w:val="002A16C1"/>
    <w:rsid w:val="002A4F04"/>
    <w:rsid w:val="002A5950"/>
    <w:rsid w:val="002A6891"/>
    <w:rsid w:val="002B043E"/>
    <w:rsid w:val="002B10BE"/>
    <w:rsid w:val="002B250D"/>
    <w:rsid w:val="002C012D"/>
    <w:rsid w:val="002C0417"/>
    <w:rsid w:val="002D089F"/>
    <w:rsid w:val="002D6D7C"/>
    <w:rsid w:val="002D7B0A"/>
    <w:rsid w:val="002E4F7A"/>
    <w:rsid w:val="002E5E4A"/>
    <w:rsid w:val="002E67C7"/>
    <w:rsid w:val="002E7D6D"/>
    <w:rsid w:val="002F0FB8"/>
    <w:rsid w:val="002F53CD"/>
    <w:rsid w:val="00301FB7"/>
    <w:rsid w:val="003046F2"/>
    <w:rsid w:val="003048C6"/>
    <w:rsid w:val="00312FCB"/>
    <w:rsid w:val="003141A1"/>
    <w:rsid w:val="00315C56"/>
    <w:rsid w:val="00315C91"/>
    <w:rsid w:val="00322EC3"/>
    <w:rsid w:val="00327F62"/>
    <w:rsid w:val="00332C0D"/>
    <w:rsid w:val="00332D24"/>
    <w:rsid w:val="0033349D"/>
    <w:rsid w:val="00333FBD"/>
    <w:rsid w:val="00342F81"/>
    <w:rsid w:val="003458C6"/>
    <w:rsid w:val="00357C15"/>
    <w:rsid w:val="00361593"/>
    <w:rsid w:val="00364269"/>
    <w:rsid w:val="003653FC"/>
    <w:rsid w:val="003728CB"/>
    <w:rsid w:val="0037406E"/>
    <w:rsid w:val="00376744"/>
    <w:rsid w:val="00377425"/>
    <w:rsid w:val="0038107C"/>
    <w:rsid w:val="00382F31"/>
    <w:rsid w:val="0038467C"/>
    <w:rsid w:val="0038555C"/>
    <w:rsid w:val="003913B1"/>
    <w:rsid w:val="003A1B62"/>
    <w:rsid w:val="003B07E0"/>
    <w:rsid w:val="003B73F2"/>
    <w:rsid w:val="003C291C"/>
    <w:rsid w:val="003C2B34"/>
    <w:rsid w:val="003C3C8D"/>
    <w:rsid w:val="003C494B"/>
    <w:rsid w:val="003C6F43"/>
    <w:rsid w:val="003D07CA"/>
    <w:rsid w:val="003D1AE2"/>
    <w:rsid w:val="003D3288"/>
    <w:rsid w:val="003D4102"/>
    <w:rsid w:val="003D60F1"/>
    <w:rsid w:val="003E5058"/>
    <w:rsid w:val="003F0433"/>
    <w:rsid w:val="003F1BC6"/>
    <w:rsid w:val="003F2D62"/>
    <w:rsid w:val="003F7A71"/>
    <w:rsid w:val="003F7F33"/>
    <w:rsid w:val="00402C77"/>
    <w:rsid w:val="00403EDB"/>
    <w:rsid w:val="004046DE"/>
    <w:rsid w:val="0040692A"/>
    <w:rsid w:val="004137C7"/>
    <w:rsid w:val="0041408A"/>
    <w:rsid w:val="0041542C"/>
    <w:rsid w:val="004170B3"/>
    <w:rsid w:val="004171D2"/>
    <w:rsid w:val="0042348B"/>
    <w:rsid w:val="00425568"/>
    <w:rsid w:val="00427F15"/>
    <w:rsid w:val="00430099"/>
    <w:rsid w:val="0043044D"/>
    <w:rsid w:val="00432467"/>
    <w:rsid w:val="0043302B"/>
    <w:rsid w:val="00435420"/>
    <w:rsid w:val="004428E9"/>
    <w:rsid w:val="004429EE"/>
    <w:rsid w:val="00444800"/>
    <w:rsid w:val="00451027"/>
    <w:rsid w:val="00451526"/>
    <w:rsid w:val="00455926"/>
    <w:rsid w:val="00455BAD"/>
    <w:rsid w:val="00462C7A"/>
    <w:rsid w:val="00463F6E"/>
    <w:rsid w:val="00467AF4"/>
    <w:rsid w:val="00471320"/>
    <w:rsid w:val="0047140B"/>
    <w:rsid w:val="00471FD3"/>
    <w:rsid w:val="0047273A"/>
    <w:rsid w:val="0047291E"/>
    <w:rsid w:val="00474805"/>
    <w:rsid w:val="00474B7C"/>
    <w:rsid w:val="00475606"/>
    <w:rsid w:val="004772A5"/>
    <w:rsid w:val="00482B57"/>
    <w:rsid w:val="00483C94"/>
    <w:rsid w:val="00485223"/>
    <w:rsid w:val="00487949"/>
    <w:rsid w:val="00495396"/>
    <w:rsid w:val="00496E0E"/>
    <w:rsid w:val="0049710E"/>
    <w:rsid w:val="0049766C"/>
    <w:rsid w:val="004A1E53"/>
    <w:rsid w:val="004A23E2"/>
    <w:rsid w:val="004A25A1"/>
    <w:rsid w:val="004B0259"/>
    <w:rsid w:val="004B1EA9"/>
    <w:rsid w:val="004B57F9"/>
    <w:rsid w:val="004B6C8F"/>
    <w:rsid w:val="004C06E4"/>
    <w:rsid w:val="004C229F"/>
    <w:rsid w:val="004C6BF5"/>
    <w:rsid w:val="004C713B"/>
    <w:rsid w:val="004D1C77"/>
    <w:rsid w:val="004D55B5"/>
    <w:rsid w:val="004D73E6"/>
    <w:rsid w:val="004D78B8"/>
    <w:rsid w:val="004E4673"/>
    <w:rsid w:val="004F2EF9"/>
    <w:rsid w:val="004F343D"/>
    <w:rsid w:val="004F51F2"/>
    <w:rsid w:val="004F7A17"/>
    <w:rsid w:val="00501B04"/>
    <w:rsid w:val="00502633"/>
    <w:rsid w:val="005027A9"/>
    <w:rsid w:val="0051703A"/>
    <w:rsid w:val="00522FAF"/>
    <w:rsid w:val="00523126"/>
    <w:rsid w:val="00530201"/>
    <w:rsid w:val="00531D14"/>
    <w:rsid w:val="00534EE2"/>
    <w:rsid w:val="00536A68"/>
    <w:rsid w:val="00546E48"/>
    <w:rsid w:val="00547911"/>
    <w:rsid w:val="005514A1"/>
    <w:rsid w:val="00557370"/>
    <w:rsid w:val="005613D8"/>
    <w:rsid w:val="00561401"/>
    <w:rsid w:val="00566433"/>
    <w:rsid w:val="00567998"/>
    <w:rsid w:val="0057725C"/>
    <w:rsid w:val="00577671"/>
    <w:rsid w:val="00580075"/>
    <w:rsid w:val="00582BF9"/>
    <w:rsid w:val="0059436B"/>
    <w:rsid w:val="005973C0"/>
    <w:rsid w:val="00597BAE"/>
    <w:rsid w:val="00597C84"/>
    <w:rsid w:val="005A0AA6"/>
    <w:rsid w:val="005A2430"/>
    <w:rsid w:val="005A3DA1"/>
    <w:rsid w:val="005A6C34"/>
    <w:rsid w:val="005B03D6"/>
    <w:rsid w:val="005B7100"/>
    <w:rsid w:val="005C1204"/>
    <w:rsid w:val="005C26F2"/>
    <w:rsid w:val="005C2D81"/>
    <w:rsid w:val="005E0672"/>
    <w:rsid w:val="005E3694"/>
    <w:rsid w:val="005F6A02"/>
    <w:rsid w:val="005F6DF4"/>
    <w:rsid w:val="005F75A0"/>
    <w:rsid w:val="00603AB5"/>
    <w:rsid w:val="006071CD"/>
    <w:rsid w:val="00613E4D"/>
    <w:rsid w:val="006145E2"/>
    <w:rsid w:val="00614C41"/>
    <w:rsid w:val="00615760"/>
    <w:rsid w:val="006165BE"/>
    <w:rsid w:val="00630900"/>
    <w:rsid w:val="00630B94"/>
    <w:rsid w:val="00632F4A"/>
    <w:rsid w:val="006340DF"/>
    <w:rsid w:val="006423B5"/>
    <w:rsid w:val="00645CCB"/>
    <w:rsid w:val="0065296C"/>
    <w:rsid w:val="0065640F"/>
    <w:rsid w:val="00667A8F"/>
    <w:rsid w:val="00670F15"/>
    <w:rsid w:val="00672019"/>
    <w:rsid w:val="00683DC9"/>
    <w:rsid w:val="006853F5"/>
    <w:rsid w:val="0068663D"/>
    <w:rsid w:val="00691E8D"/>
    <w:rsid w:val="00694291"/>
    <w:rsid w:val="006961DB"/>
    <w:rsid w:val="006976D0"/>
    <w:rsid w:val="006A30C5"/>
    <w:rsid w:val="006A55FD"/>
    <w:rsid w:val="006A672F"/>
    <w:rsid w:val="006B1AB6"/>
    <w:rsid w:val="006C0967"/>
    <w:rsid w:val="006C43C2"/>
    <w:rsid w:val="006C6C78"/>
    <w:rsid w:val="006D0FAF"/>
    <w:rsid w:val="006D384D"/>
    <w:rsid w:val="006D4774"/>
    <w:rsid w:val="006E082E"/>
    <w:rsid w:val="006E2310"/>
    <w:rsid w:val="006E569B"/>
    <w:rsid w:val="006F09E3"/>
    <w:rsid w:val="006F25E2"/>
    <w:rsid w:val="006F77BF"/>
    <w:rsid w:val="00712DB3"/>
    <w:rsid w:val="00720B9A"/>
    <w:rsid w:val="00720C9C"/>
    <w:rsid w:val="00721314"/>
    <w:rsid w:val="0072202A"/>
    <w:rsid w:val="007226FE"/>
    <w:rsid w:val="007232DA"/>
    <w:rsid w:val="00723BED"/>
    <w:rsid w:val="00742454"/>
    <w:rsid w:val="00746E3F"/>
    <w:rsid w:val="007471DD"/>
    <w:rsid w:val="007500D1"/>
    <w:rsid w:val="00750D72"/>
    <w:rsid w:val="00751A09"/>
    <w:rsid w:val="00753EF0"/>
    <w:rsid w:val="00757F34"/>
    <w:rsid w:val="00766374"/>
    <w:rsid w:val="00773EC8"/>
    <w:rsid w:val="00774AE3"/>
    <w:rsid w:val="00774C0D"/>
    <w:rsid w:val="00783841"/>
    <w:rsid w:val="00790A89"/>
    <w:rsid w:val="007A44C3"/>
    <w:rsid w:val="007A60F3"/>
    <w:rsid w:val="007A68A2"/>
    <w:rsid w:val="007B3B48"/>
    <w:rsid w:val="007B543F"/>
    <w:rsid w:val="007C6288"/>
    <w:rsid w:val="007D0FF9"/>
    <w:rsid w:val="007D48F8"/>
    <w:rsid w:val="007D63EF"/>
    <w:rsid w:val="007E14A3"/>
    <w:rsid w:val="007E1E91"/>
    <w:rsid w:val="007E3FF0"/>
    <w:rsid w:val="007E7672"/>
    <w:rsid w:val="007F1B59"/>
    <w:rsid w:val="007F72DA"/>
    <w:rsid w:val="00801C83"/>
    <w:rsid w:val="0080561D"/>
    <w:rsid w:val="0081103E"/>
    <w:rsid w:val="008125F3"/>
    <w:rsid w:val="008202A9"/>
    <w:rsid w:val="00823157"/>
    <w:rsid w:val="008231EF"/>
    <w:rsid w:val="00824063"/>
    <w:rsid w:val="00825B51"/>
    <w:rsid w:val="0082700A"/>
    <w:rsid w:val="0082793E"/>
    <w:rsid w:val="008305CB"/>
    <w:rsid w:val="008318B7"/>
    <w:rsid w:val="0083230B"/>
    <w:rsid w:val="00832979"/>
    <w:rsid w:val="00842989"/>
    <w:rsid w:val="0085049D"/>
    <w:rsid w:val="00854540"/>
    <w:rsid w:val="00857DD7"/>
    <w:rsid w:val="00861387"/>
    <w:rsid w:val="0086736A"/>
    <w:rsid w:val="008705AA"/>
    <w:rsid w:val="008767D5"/>
    <w:rsid w:val="00880D14"/>
    <w:rsid w:val="0088196E"/>
    <w:rsid w:val="00887DA8"/>
    <w:rsid w:val="00890790"/>
    <w:rsid w:val="00892F3E"/>
    <w:rsid w:val="0089796E"/>
    <w:rsid w:val="008A08FD"/>
    <w:rsid w:val="008A15C6"/>
    <w:rsid w:val="008A33B0"/>
    <w:rsid w:val="008A39B6"/>
    <w:rsid w:val="008A5D1D"/>
    <w:rsid w:val="008A7229"/>
    <w:rsid w:val="008B072F"/>
    <w:rsid w:val="008B1DA9"/>
    <w:rsid w:val="008B24F3"/>
    <w:rsid w:val="008B3DE4"/>
    <w:rsid w:val="008B3E35"/>
    <w:rsid w:val="008B6660"/>
    <w:rsid w:val="008C70B8"/>
    <w:rsid w:val="008C71CE"/>
    <w:rsid w:val="008C7CEA"/>
    <w:rsid w:val="008D0110"/>
    <w:rsid w:val="008D0E15"/>
    <w:rsid w:val="008D1B33"/>
    <w:rsid w:val="008D1E3C"/>
    <w:rsid w:val="008D3A07"/>
    <w:rsid w:val="008E25E3"/>
    <w:rsid w:val="00902A28"/>
    <w:rsid w:val="009049B8"/>
    <w:rsid w:val="0090524A"/>
    <w:rsid w:val="00905A68"/>
    <w:rsid w:val="00913243"/>
    <w:rsid w:val="0091460B"/>
    <w:rsid w:val="00925160"/>
    <w:rsid w:val="00925933"/>
    <w:rsid w:val="00925949"/>
    <w:rsid w:val="0092707A"/>
    <w:rsid w:val="00927514"/>
    <w:rsid w:val="00927A94"/>
    <w:rsid w:val="0093082F"/>
    <w:rsid w:val="00931BCD"/>
    <w:rsid w:val="0093686D"/>
    <w:rsid w:val="0094092C"/>
    <w:rsid w:val="00940FC5"/>
    <w:rsid w:val="00941CBD"/>
    <w:rsid w:val="009442D7"/>
    <w:rsid w:val="00957567"/>
    <w:rsid w:val="00957633"/>
    <w:rsid w:val="00960B48"/>
    <w:rsid w:val="009627DC"/>
    <w:rsid w:val="009659B4"/>
    <w:rsid w:val="00966A3B"/>
    <w:rsid w:val="00972D98"/>
    <w:rsid w:val="00974D27"/>
    <w:rsid w:val="00975B29"/>
    <w:rsid w:val="00982450"/>
    <w:rsid w:val="009861E3"/>
    <w:rsid w:val="009871AA"/>
    <w:rsid w:val="009928EB"/>
    <w:rsid w:val="00992BB7"/>
    <w:rsid w:val="00992F65"/>
    <w:rsid w:val="00993F8E"/>
    <w:rsid w:val="00994882"/>
    <w:rsid w:val="00994C2E"/>
    <w:rsid w:val="00994D7D"/>
    <w:rsid w:val="0099688A"/>
    <w:rsid w:val="009A0BE5"/>
    <w:rsid w:val="009A1247"/>
    <w:rsid w:val="009A4213"/>
    <w:rsid w:val="009B553E"/>
    <w:rsid w:val="009C060E"/>
    <w:rsid w:val="009C3B17"/>
    <w:rsid w:val="009C5AFB"/>
    <w:rsid w:val="009C7806"/>
    <w:rsid w:val="009D4EEF"/>
    <w:rsid w:val="009E7F0D"/>
    <w:rsid w:val="009F06E2"/>
    <w:rsid w:val="009F0DAC"/>
    <w:rsid w:val="009F39A8"/>
    <w:rsid w:val="009F42FB"/>
    <w:rsid w:val="00A051FD"/>
    <w:rsid w:val="00A147C1"/>
    <w:rsid w:val="00A1757B"/>
    <w:rsid w:val="00A178C1"/>
    <w:rsid w:val="00A17907"/>
    <w:rsid w:val="00A17977"/>
    <w:rsid w:val="00A21605"/>
    <w:rsid w:val="00A22679"/>
    <w:rsid w:val="00A23BAD"/>
    <w:rsid w:val="00A24F76"/>
    <w:rsid w:val="00A31D91"/>
    <w:rsid w:val="00A34BC0"/>
    <w:rsid w:val="00A37817"/>
    <w:rsid w:val="00A37924"/>
    <w:rsid w:val="00A37E43"/>
    <w:rsid w:val="00A43C91"/>
    <w:rsid w:val="00A449E1"/>
    <w:rsid w:val="00A453DB"/>
    <w:rsid w:val="00A47369"/>
    <w:rsid w:val="00A51729"/>
    <w:rsid w:val="00A5412E"/>
    <w:rsid w:val="00A54863"/>
    <w:rsid w:val="00A623E1"/>
    <w:rsid w:val="00A63738"/>
    <w:rsid w:val="00A66BA9"/>
    <w:rsid w:val="00A72ACE"/>
    <w:rsid w:val="00A7443A"/>
    <w:rsid w:val="00A74ADF"/>
    <w:rsid w:val="00A77743"/>
    <w:rsid w:val="00A9278B"/>
    <w:rsid w:val="00A92815"/>
    <w:rsid w:val="00A95BE4"/>
    <w:rsid w:val="00AA320B"/>
    <w:rsid w:val="00AA6083"/>
    <w:rsid w:val="00AB2EAF"/>
    <w:rsid w:val="00AB4250"/>
    <w:rsid w:val="00AB53F7"/>
    <w:rsid w:val="00AB60CF"/>
    <w:rsid w:val="00AB61A2"/>
    <w:rsid w:val="00AC0129"/>
    <w:rsid w:val="00AC1985"/>
    <w:rsid w:val="00AC441E"/>
    <w:rsid w:val="00AC4BBB"/>
    <w:rsid w:val="00AC6C02"/>
    <w:rsid w:val="00AD0CBD"/>
    <w:rsid w:val="00AD1271"/>
    <w:rsid w:val="00AD3AD6"/>
    <w:rsid w:val="00AD7AD3"/>
    <w:rsid w:val="00AD7FFC"/>
    <w:rsid w:val="00AE12BE"/>
    <w:rsid w:val="00AF3211"/>
    <w:rsid w:val="00B0065B"/>
    <w:rsid w:val="00B036F8"/>
    <w:rsid w:val="00B13604"/>
    <w:rsid w:val="00B13758"/>
    <w:rsid w:val="00B15130"/>
    <w:rsid w:val="00B20384"/>
    <w:rsid w:val="00B22750"/>
    <w:rsid w:val="00B229A5"/>
    <w:rsid w:val="00B2427E"/>
    <w:rsid w:val="00B2705F"/>
    <w:rsid w:val="00B27CB7"/>
    <w:rsid w:val="00B31D3B"/>
    <w:rsid w:val="00B3431D"/>
    <w:rsid w:val="00B3586D"/>
    <w:rsid w:val="00B37AB5"/>
    <w:rsid w:val="00B404EA"/>
    <w:rsid w:val="00B425C2"/>
    <w:rsid w:val="00B4265D"/>
    <w:rsid w:val="00B4301D"/>
    <w:rsid w:val="00B43B44"/>
    <w:rsid w:val="00B4425D"/>
    <w:rsid w:val="00B45A25"/>
    <w:rsid w:val="00B45E11"/>
    <w:rsid w:val="00B66E8F"/>
    <w:rsid w:val="00B721D0"/>
    <w:rsid w:val="00B9249F"/>
    <w:rsid w:val="00B94A38"/>
    <w:rsid w:val="00B9606C"/>
    <w:rsid w:val="00BA337C"/>
    <w:rsid w:val="00BB136C"/>
    <w:rsid w:val="00BB37C7"/>
    <w:rsid w:val="00BB6EF9"/>
    <w:rsid w:val="00BC0E5D"/>
    <w:rsid w:val="00BC1261"/>
    <w:rsid w:val="00BC359E"/>
    <w:rsid w:val="00BC5C6B"/>
    <w:rsid w:val="00BD7DEE"/>
    <w:rsid w:val="00BE0C16"/>
    <w:rsid w:val="00BE19BF"/>
    <w:rsid w:val="00BE2B1B"/>
    <w:rsid w:val="00BE5F6F"/>
    <w:rsid w:val="00BF457A"/>
    <w:rsid w:val="00BF4609"/>
    <w:rsid w:val="00C009C4"/>
    <w:rsid w:val="00C07C72"/>
    <w:rsid w:val="00C134BD"/>
    <w:rsid w:val="00C16C29"/>
    <w:rsid w:val="00C20E03"/>
    <w:rsid w:val="00C301AD"/>
    <w:rsid w:val="00C424E4"/>
    <w:rsid w:val="00C4679E"/>
    <w:rsid w:val="00C564FA"/>
    <w:rsid w:val="00C60528"/>
    <w:rsid w:val="00C630FA"/>
    <w:rsid w:val="00C659F0"/>
    <w:rsid w:val="00C809E5"/>
    <w:rsid w:val="00C84429"/>
    <w:rsid w:val="00C85138"/>
    <w:rsid w:val="00C951D9"/>
    <w:rsid w:val="00C96BCC"/>
    <w:rsid w:val="00CA1766"/>
    <w:rsid w:val="00CA4F11"/>
    <w:rsid w:val="00CA73DE"/>
    <w:rsid w:val="00CC1199"/>
    <w:rsid w:val="00CC1756"/>
    <w:rsid w:val="00CC2EEB"/>
    <w:rsid w:val="00CC5FD3"/>
    <w:rsid w:val="00CD13AC"/>
    <w:rsid w:val="00CD6142"/>
    <w:rsid w:val="00CD6B11"/>
    <w:rsid w:val="00CE097F"/>
    <w:rsid w:val="00CE2C38"/>
    <w:rsid w:val="00CE70FD"/>
    <w:rsid w:val="00CF0C11"/>
    <w:rsid w:val="00CF4FE6"/>
    <w:rsid w:val="00D02530"/>
    <w:rsid w:val="00D03AFE"/>
    <w:rsid w:val="00D04086"/>
    <w:rsid w:val="00D04524"/>
    <w:rsid w:val="00D05ED8"/>
    <w:rsid w:val="00D06C88"/>
    <w:rsid w:val="00D118FD"/>
    <w:rsid w:val="00D13232"/>
    <w:rsid w:val="00D14ED6"/>
    <w:rsid w:val="00D160C1"/>
    <w:rsid w:val="00D341D9"/>
    <w:rsid w:val="00D36A6C"/>
    <w:rsid w:val="00D37A43"/>
    <w:rsid w:val="00D403D2"/>
    <w:rsid w:val="00D415BC"/>
    <w:rsid w:val="00D459D6"/>
    <w:rsid w:val="00D45E47"/>
    <w:rsid w:val="00D5004E"/>
    <w:rsid w:val="00D52BC3"/>
    <w:rsid w:val="00D56575"/>
    <w:rsid w:val="00D61525"/>
    <w:rsid w:val="00D64A6D"/>
    <w:rsid w:val="00D6767D"/>
    <w:rsid w:val="00D725A3"/>
    <w:rsid w:val="00D72DC1"/>
    <w:rsid w:val="00D754E5"/>
    <w:rsid w:val="00D8420A"/>
    <w:rsid w:val="00D90D22"/>
    <w:rsid w:val="00D931D4"/>
    <w:rsid w:val="00DA4026"/>
    <w:rsid w:val="00DA5661"/>
    <w:rsid w:val="00DB0D75"/>
    <w:rsid w:val="00DB0E9D"/>
    <w:rsid w:val="00DB18BF"/>
    <w:rsid w:val="00DB37FA"/>
    <w:rsid w:val="00DB4321"/>
    <w:rsid w:val="00DB4BD5"/>
    <w:rsid w:val="00DB54D8"/>
    <w:rsid w:val="00DB5619"/>
    <w:rsid w:val="00DC1621"/>
    <w:rsid w:val="00DC5748"/>
    <w:rsid w:val="00DC5774"/>
    <w:rsid w:val="00DC5B92"/>
    <w:rsid w:val="00DC601F"/>
    <w:rsid w:val="00DC778A"/>
    <w:rsid w:val="00DD55DD"/>
    <w:rsid w:val="00DE2A77"/>
    <w:rsid w:val="00DE3EED"/>
    <w:rsid w:val="00DE4444"/>
    <w:rsid w:val="00DF5DFF"/>
    <w:rsid w:val="00E131F4"/>
    <w:rsid w:val="00E132B3"/>
    <w:rsid w:val="00E21758"/>
    <w:rsid w:val="00E21940"/>
    <w:rsid w:val="00E257C7"/>
    <w:rsid w:val="00E26E30"/>
    <w:rsid w:val="00E27D2F"/>
    <w:rsid w:val="00E304F9"/>
    <w:rsid w:val="00E36A9A"/>
    <w:rsid w:val="00E405B2"/>
    <w:rsid w:val="00E444C4"/>
    <w:rsid w:val="00E51C01"/>
    <w:rsid w:val="00E53A2B"/>
    <w:rsid w:val="00E55C4E"/>
    <w:rsid w:val="00E55EFE"/>
    <w:rsid w:val="00E61F35"/>
    <w:rsid w:val="00E65EAD"/>
    <w:rsid w:val="00E671BF"/>
    <w:rsid w:val="00E67B28"/>
    <w:rsid w:val="00E81274"/>
    <w:rsid w:val="00E8401E"/>
    <w:rsid w:val="00E8594C"/>
    <w:rsid w:val="00E92570"/>
    <w:rsid w:val="00E93073"/>
    <w:rsid w:val="00EB1391"/>
    <w:rsid w:val="00EB2E38"/>
    <w:rsid w:val="00EB340B"/>
    <w:rsid w:val="00EB3A25"/>
    <w:rsid w:val="00EB514D"/>
    <w:rsid w:val="00EB6413"/>
    <w:rsid w:val="00EC2755"/>
    <w:rsid w:val="00EC482B"/>
    <w:rsid w:val="00EC5203"/>
    <w:rsid w:val="00EC540F"/>
    <w:rsid w:val="00EC707B"/>
    <w:rsid w:val="00ED1B8F"/>
    <w:rsid w:val="00ED56AE"/>
    <w:rsid w:val="00ED581F"/>
    <w:rsid w:val="00ED66B6"/>
    <w:rsid w:val="00ED7D89"/>
    <w:rsid w:val="00EE2AF3"/>
    <w:rsid w:val="00EE7E54"/>
    <w:rsid w:val="00EF24C1"/>
    <w:rsid w:val="00EF2AC4"/>
    <w:rsid w:val="00EF3275"/>
    <w:rsid w:val="00EF504E"/>
    <w:rsid w:val="00EF776E"/>
    <w:rsid w:val="00F02C60"/>
    <w:rsid w:val="00F03706"/>
    <w:rsid w:val="00F128F5"/>
    <w:rsid w:val="00F13930"/>
    <w:rsid w:val="00F15BE0"/>
    <w:rsid w:val="00F21456"/>
    <w:rsid w:val="00F23D52"/>
    <w:rsid w:val="00F315D4"/>
    <w:rsid w:val="00F3292C"/>
    <w:rsid w:val="00F3444D"/>
    <w:rsid w:val="00F403B9"/>
    <w:rsid w:val="00F40F6A"/>
    <w:rsid w:val="00F42092"/>
    <w:rsid w:val="00F42497"/>
    <w:rsid w:val="00F45100"/>
    <w:rsid w:val="00F46C61"/>
    <w:rsid w:val="00F56031"/>
    <w:rsid w:val="00F57283"/>
    <w:rsid w:val="00F64D53"/>
    <w:rsid w:val="00F65EE7"/>
    <w:rsid w:val="00F66CCF"/>
    <w:rsid w:val="00F71689"/>
    <w:rsid w:val="00F73C74"/>
    <w:rsid w:val="00F73EDD"/>
    <w:rsid w:val="00F75846"/>
    <w:rsid w:val="00F82205"/>
    <w:rsid w:val="00F82E18"/>
    <w:rsid w:val="00F908A1"/>
    <w:rsid w:val="00FA4A13"/>
    <w:rsid w:val="00FA53B6"/>
    <w:rsid w:val="00FA7ABF"/>
    <w:rsid w:val="00FB18E0"/>
    <w:rsid w:val="00FB3EB4"/>
    <w:rsid w:val="00FB53A4"/>
    <w:rsid w:val="00FC0269"/>
    <w:rsid w:val="00FC1700"/>
    <w:rsid w:val="00FC6719"/>
    <w:rsid w:val="00FC71D4"/>
    <w:rsid w:val="00FD312F"/>
    <w:rsid w:val="00FE11E9"/>
    <w:rsid w:val="00FE612B"/>
    <w:rsid w:val="00FF08B8"/>
    <w:rsid w:val="00FF14A5"/>
    <w:rsid w:val="00FF15F6"/>
    <w:rsid w:val="00FF3E4A"/>
    <w:rsid w:val="00FF49AB"/>
    <w:rsid w:val="00FF4D8F"/>
    <w:rsid w:val="00FF5B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79A2D"/>
  <w15:docId w15:val="{8732ABCA-674B-4C31-8450-6D2888C4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7E"/>
    <w:pPr>
      <w:spacing w:after="120" w:line="240" w:lineRule="auto"/>
    </w:pPr>
    <w:rPr>
      <w:rFonts w:ascii="Times New Roman" w:hAnsi="Times New Roman"/>
      <w:sz w:val="20"/>
    </w:rPr>
  </w:style>
  <w:style w:type="paragraph" w:styleId="Ttulo1">
    <w:name w:val="heading 1"/>
    <w:basedOn w:val="Normal"/>
    <w:next w:val="Normal"/>
    <w:link w:val="Ttulo1Car"/>
    <w:uiPriority w:val="9"/>
    <w:qFormat/>
    <w:rsid w:val="00A31D91"/>
    <w:pPr>
      <w:keepNext/>
      <w:keepLines/>
      <w:numPr>
        <w:numId w:val="2"/>
      </w:numPr>
      <w:jc w:val="both"/>
      <w:outlineLvl w:val="0"/>
    </w:pPr>
    <w:rPr>
      <w:rFonts w:eastAsiaTheme="majorEastAsia" w:cstheme="majorBidi"/>
      <w:b/>
      <w:sz w:val="22"/>
      <w:szCs w:val="32"/>
    </w:rPr>
  </w:style>
  <w:style w:type="paragraph" w:styleId="Ttulo2">
    <w:name w:val="heading 2"/>
    <w:basedOn w:val="Normal"/>
    <w:next w:val="Normal"/>
    <w:link w:val="Ttulo2Car"/>
    <w:uiPriority w:val="9"/>
    <w:unhideWhenUsed/>
    <w:qFormat/>
    <w:rsid w:val="00A31D91"/>
    <w:pPr>
      <w:keepNext/>
      <w:keepLines/>
      <w:numPr>
        <w:ilvl w:val="1"/>
        <w:numId w:val="2"/>
      </w:numPr>
      <w:jc w:val="both"/>
      <w:outlineLvl w:val="1"/>
    </w:pPr>
    <w:rPr>
      <w:rFonts w:eastAsiaTheme="majorEastAsia" w:cstheme="majorBidi"/>
      <w:b/>
      <w:sz w:val="22"/>
      <w:szCs w:val="26"/>
    </w:rPr>
  </w:style>
  <w:style w:type="paragraph" w:styleId="Ttulo3">
    <w:name w:val="heading 3"/>
    <w:basedOn w:val="Normal"/>
    <w:next w:val="Normal"/>
    <w:link w:val="Ttulo3Car"/>
    <w:uiPriority w:val="9"/>
    <w:semiHidden/>
    <w:unhideWhenUsed/>
    <w:qFormat/>
    <w:rsid w:val="00A31D9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31D9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31D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31D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31D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31D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31D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9D6"/>
    <w:pPr>
      <w:ind w:firstLine="397"/>
      <w:jc w:val="both"/>
    </w:pPr>
  </w:style>
  <w:style w:type="paragraph" w:customStyle="1" w:styleId="Head2">
    <w:name w:val="Head2"/>
    <w:autoRedefine/>
    <w:qFormat/>
    <w:rsid w:val="00D459D6"/>
    <w:pPr>
      <w:spacing w:after="120" w:line="240" w:lineRule="auto"/>
      <w:ind w:left="403" w:hanging="403"/>
    </w:pPr>
    <w:rPr>
      <w:rFonts w:ascii="Linux Biolinum" w:eastAsia="Times New Roman" w:hAnsi="Linux Biolinum" w:cs="Times New Roman"/>
      <w:b/>
      <w:szCs w:val="20"/>
      <w:lang w:val="en-US"/>
    </w:rPr>
  </w:style>
  <w:style w:type="paragraph" w:customStyle="1" w:styleId="Para">
    <w:name w:val="Para"/>
    <w:autoRedefine/>
    <w:qFormat/>
    <w:rsid w:val="00444800"/>
    <w:pPr>
      <w:spacing w:after="0" w:line="280" w:lineRule="atLeast"/>
      <w:jc w:val="both"/>
    </w:pPr>
    <w:rPr>
      <w:rFonts w:ascii="Linux Libertine" w:hAnsi="Linux Libertine"/>
      <w:sz w:val="20"/>
      <w:lang w:val="en-US"/>
    </w:rPr>
  </w:style>
  <w:style w:type="character" w:customStyle="1" w:styleId="Ttulo1Car">
    <w:name w:val="Título 1 Car"/>
    <w:basedOn w:val="Fuentedeprrafopredeter"/>
    <w:link w:val="Ttulo1"/>
    <w:uiPriority w:val="9"/>
    <w:rsid w:val="00A31D91"/>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A31D91"/>
    <w:rPr>
      <w:rFonts w:ascii="Times New Roman" w:eastAsiaTheme="majorEastAsia" w:hAnsi="Times New Roman" w:cstheme="majorBidi"/>
      <w:b/>
      <w:szCs w:val="26"/>
    </w:rPr>
  </w:style>
  <w:style w:type="character" w:customStyle="1" w:styleId="Ttulo3Car">
    <w:name w:val="Título 3 Car"/>
    <w:basedOn w:val="Fuentedeprrafopredeter"/>
    <w:link w:val="Ttulo3"/>
    <w:uiPriority w:val="9"/>
    <w:semiHidden/>
    <w:rsid w:val="00A31D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31D91"/>
    <w:rPr>
      <w:rFonts w:asciiTheme="majorHAnsi" w:eastAsiaTheme="majorEastAsia" w:hAnsiTheme="majorHAnsi" w:cstheme="majorBidi"/>
      <w:i/>
      <w:iCs/>
      <w:color w:val="2E74B5" w:themeColor="accent1" w:themeShade="BF"/>
      <w:sz w:val="20"/>
    </w:rPr>
  </w:style>
  <w:style w:type="character" w:customStyle="1" w:styleId="Ttulo5Car">
    <w:name w:val="Título 5 Car"/>
    <w:basedOn w:val="Fuentedeprrafopredeter"/>
    <w:link w:val="Ttulo5"/>
    <w:uiPriority w:val="9"/>
    <w:semiHidden/>
    <w:rsid w:val="00A31D91"/>
    <w:rPr>
      <w:rFonts w:asciiTheme="majorHAnsi" w:eastAsiaTheme="majorEastAsia" w:hAnsiTheme="majorHAnsi" w:cstheme="majorBidi"/>
      <w:color w:val="2E74B5" w:themeColor="accent1" w:themeShade="BF"/>
      <w:sz w:val="20"/>
    </w:rPr>
  </w:style>
  <w:style w:type="character" w:customStyle="1" w:styleId="Ttulo6Car">
    <w:name w:val="Título 6 Car"/>
    <w:basedOn w:val="Fuentedeprrafopredeter"/>
    <w:link w:val="Ttulo6"/>
    <w:uiPriority w:val="9"/>
    <w:semiHidden/>
    <w:rsid w:val="00A31D91"/>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A31D91"/>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A31D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31D91"/>
    <w:rPr>
      <w:rFonts w:asciiTheme="majorHAnsi" w:eastAsiaTheme="majorEastAsia" w:hAnsiTheme="majorHAnsi" w:cstheme="majorBidi"/>
      <w:i/>
      <w:iCs/>
      <w:color w:val="272727" w:themeColor="text1" w:themeTint="D8"/>
      <w:sz w:val="21"/>
      <w:szCs w:val="21"/>
    </w:rPr>
  </w:style>
  <w:style w:type="paragraph" w:customStyle="1" w:styleId="Head1">
    <w:name w:val="Head1"/>
    <w:autoRedefine/>
    <w:qFormat/>
    <w:rsid w:val="00D459D6"/>
    <w:pPr>
      <w:spacing w:before="300" w:after="80" w:line="240" w:lineRule="auto"/>
      <w:ind w:left="280" w:hanging="280"/>
    </w:pPr>
    <w:rPr>
      <w:rFonts w:ascii="Linux Biolinum" w:eastAsia="Times New Roman" w:hAnsi="Linux Biolinum" w:cs="Times New Roman"/>
      <w:szCs w:val="20"/>
      <w:lang w:val="en-US"/>
    </w:rPr>
  </w:style>
  <w:style w:type="paragraph" w:styleId="Sinespaciado">
    <w:name w:val="No Spacing"/>
    <w:uiPriority w:val="1"/>
    <w:qFormat/>
    <w:rsid w:val="00D459D6"/>
    <w:pPr>
      <w:spacing w:after="0" w:line="240" w:lineRule="auto"/>
    </w:pPr>
    <w:rPr>
      <w:rFonts w:ascii="Times New Roman" w:hAnsi="Times New Roman"/>
      <w:sz w:val="20"/>
    </w:rPr>
  </w:style>
  <w:style w:type="paragraph" w:customStyle="1" w:styleId="Body">
    <w:name w:val="Body"/>
    <w:rsid w:val="00EE7E54"/>
    <w:pPr>
      <w:spacing w:after="120" w:line="360" w:lineRule="auto"/>
      <w:ind w:firstLine="709"/>
      <w:jc w:val="both"/>
    </w:pPr>
    <w:rPr>
      <w:rFonts w:ascii="Times New Roman" w:eastAsia="Arial Unicode MS" w:hAnsi="Times New Roman" w:cs="Arial Unicode MS"/>
      <w:color w:val="000000"/>
      <w:sz w:val="24"/>
      <w:szCs w:val="24"/>
      <w:u w:color="000000"/>
      <w:lang w:eastAsia="es-PE"/>
    </w:rPr>
  </w:style>
  <w:style w:type="character" w:styleId="Hipervnculo">
    <w:name w:val="Hyperlink"/>
    <w:basedOn w:val="Fuentedeprrafopredeter"/>
    <w:uiPriority w:val="99"/>
    <w:unhideWhenUsed/>
    <w:rsid w:val="00EE7E54"/>
    <w:rPr>
      <w:color w:val="0563C1" w:themeColor="hyperlink"/>
      <w:u w:val="single"/>
    </w:rPr>
  </w:style>
  <w:style w:type="paragraph" w:customStyle="1" w:styleId="TableCaption">
    <w:name w:val="TableCaption"/>
    <w:link w:val="TableCaptionChar"/>
    <w:autoRedefine/>
    <w:qFormat/>
    <w:rsid w:val="00E21940"/>
    <w:pPr>
      <w:spacing w:before="360" w:after="200" w:line="240" w:lineRule="auto"/>
      <w:jc w:val="center"/>
    </w:pPr>
    <w:rPr>
      <w:rFonts w:ascii="Times New Roman" w:hAnsi="Times New Roman" w:cs="Times New Roman"/>
      <w:sz w:val="18"/>
      <w:szCs w:val="18"/>
      <w:lang w:val="es-ES"/>
      <w14:ligatures w14:val="standard"/>
    </w:rPr>
  </w:style>
  <w:style w:type="character" w:customStyle="1" w:styleId="TableCaptionChar">
    <w:name w:val="TableCaption Char"/>
    <w:basedOn w:val="Fuentedeprrafopredeter"/>
    <w:link w:val="TableCaption"/>
    <w:rsid w:val="00E21940"/>
    <w:rPr>
      <w:rFonts w:ascii="Times New Roman" w:hAnsi="Times New Roman" w:cs="Times New Roman"/>
      <w:sz w:val="18"/>
      <w:szCs w:val="18"/>
      <w:lang w:val="es-ES"/>
      <w14:ligatures w14:val="standard"/>
    </w:rPr>
  </w:style>
  <w:style w:type="paragraph" w:styleId="Textodeglobo">
    <w:name w:val="Balloon Text"/>
    <w:basedOn w:val="Normal"/>
    <w:link w:val="TextodegloboCar"/>
    <w:uiPriority w:val="99"/>
    <w:semiHidden/>
    <w:unhideWhenUsed/>
    <w:rsid w:val="00CF0C1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C11"/>
    <w:rPr>
      <w:rFonts w:ascii="Tahoma" w:hAnsi="Tahoma" w:cs="Tahoma"/>
      <w:sz w:val="16"/>
      <w:szCs w:val="16"/>
    </w:rPr>
  </w:style>
  <w:style w:type="paragraph" w:styleId="Encabezado">
    <w:name w:val="header"/>
    <w:basedOn w:val="Normal"/>
    <w:link w:val="EncabezadoCar"/>
    <w:unhideWhenUsed/>
    <w:rsid w:val="00CF0C11"/>
    <w:pPr>
      <w:tabs>
        <w:tab w:val="center" w:pos="4680"/>
        <w:tab w:val="right" w:pos="9360"/>
      </w:tabs>
      <w:spacing w:after="0"/>
    </w:pPr>
  </w:style>
  <w:style w:type="character" w:customStyle="1" w:styleId="EncabezadoCar">
    <w:name w:val="Encabezado Car"/>
    <w:basedOn w:val="Fuentedeprrafopredeter"/>
    <w:link w:val="Encabezado"/>
    <w:rsid w:val="00CF0C11"/>
    <w:rPr>
      <w:rFonts w:ascii="Times New Roman" w:hAnsi="Times New Roman"/>
      <w:sz w:val="20"/>
    </w:rPr>
  </w:style>
  <w:style w:type="paragraph" w:styleId="Piedepgina">
    <w:name w:val="footer"/>
    <w:basedOn w:val="Normal"/>
    <w:link w:val="PiedepginaCar"/>
    <w:uiPriority w:val="99"/>
    <w:unhideWhenUsed/>
    <w:rsid w:val="00CF0C11"/>
    <w:pPr>
      <w:tabs>
        <w:tab w:val="center" w:pos="4680"/>
        <w:tab w:val="right" w:pos="9360"/>
      </w:tabs>
      <w:spacing w:after="0"/>
    </w:pPr>
  </w:style>
  <w:style w:type="character" w:customStyle="1" w:styleId="PiedepginaCar">
    <w:name w:val="Pie de página Car"/>
    <w:basedOn w:val="Fuentedeprrafopredeter"/>
    <w:link w:val="Piedepgina"/>
    <w:uiPriority w:val="99"/>
    <w:rsid w:val="00CF0C11"/>
    <w:rPr>
      <w:rFonts w:ascii="Times New Roman" w:hAnsi="Times New Roman"/>
      <w:sz w:val="20"/>
    </w:rPr>
  </w:style>
  <w:style w:type="character" w:styleId="Nmerodepgina">
    <w:name w:val="page number"/>
    <w:basedOn w:val="Fuentedeprrafopredeter"/>
    <w:uiPriority w:val="99"/>
    <w:unhideWhenUsed/>
    <w:rsid w:val="007C6288"/>
    <w:rPr>
      <w:rFonts w:ascii="Linux Libertine" w:hAnsi="Linux Libertine"/>
      <w:sz w:val="14"/>
    </w:rPr>
  </w:style>
  <w:style w:type="table" w:customStyle="1" w:styleId="TableNormal1">
    <w:name w:val="Table Normal1"/>
    <w:uiPriority w:val="2"/>
    <w:semiHidden/>
    <w:unhideWhenUsed/>
    <w:qFormat/>
    <w:rsid w:val="00BC12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1261"/>
    <w:pPr>
      <w:widowControl w:val="0"/>
      <w:autoSpaceDE w:val="0"/>
      <w:autoSpaceDN w:val="0"/>
      <w:spacing w:after="0"/>
    </w:pPr>
    <w:rPr>
      <w:rFonts w:eastAsia="Times New Roman" w:cs="Times New Roman"/>
      <w:sz w:val="22"/>
      <w:lang w:eastAsia="es-PE" w:bidi="es-PE"/>
    </w:rPr>
  </w:style>
  <w:style w:type="character" w:customStyle="1" w:styleId="mi">
    <w:name w:val="mi"/>
    <w:basedOn w:val="Fuentedeprrafopredeter"/>
    <w:rsid w:val="00632F4A"/>
  </w:style>
  <w:style w:type="character" w:customStyle="1" w:styleId="mo">
    <w:name w:val="mo"/>
    <w:basedOn w:val="Fuentedeprrafopredeter"/>
    <w:rsid w:val="00632F4A"/>
  </w:style>
  <w:style w:type="character" w:customStyle="1" w:styleId="mn">
    <w:name w:val="mn"/>
    <w:basedOn w:val="Fuentedeprrafopredeter"/>
    <w:rsid w:val="00632F4A"/>
  </w:style>
  <w:style w:type="character" w:styleId="Mencinsinresolver">
    <w:name w:val="Unresolved Mention"/>
    <w:basedOn w:val="Fuentedeprrafopredeter"/>
    <w:uiPriority w:val="99"/>
    <w:semiHidden/>
    <w:unhideWhenUsed/>
    <w:rsid w:val="00BB37C7"/>
    <w:rPr>
      <w:color w:val="605E5C"/>
      <w:shd w:val="clear" w:color="auto" w:fill="E1DFDD"/>
    </w:rPr>
  </w:style>
  <w:style w:type="character" w:styleId="Hipervnculovisitado">
    <w:name w:val="FollowedHyperlink"/>
    <w:basedOn w:val="Fuentedeprrafopredeter"/>
    <w:uiPriority w:val="99"/>
    <w:semiHidden/>
    <w:unhideWhenUsed/>
    <w:rsid w:val="00BB3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01021">
      <w:bodyDiv w:val="1"/>
      <w:marLeft w:val="0"/>
      <w:marRight w:val="0"/>
      <w:marTop w:val="0"/>
      <w:marBottom w:val="0"/>
      <w:divBdr>
        <w:top w:val="none" w:sz="0" w:space="0" w:color="auto"/>
        <w:left w:val="none" w:sz="0" w:space="0" w:color="auto"/>
        <w:bottom w:val="none" w:sz="0" w:space="0" w:color="auto"/>
        <w:right w:val="none" w:sz="0" w:space="0" w:color="auto"/>
      </w:divBdr>
      <w:divsChild>
        <w:div w:id="1482888671">
          <w:marLeft w:val="0"/>
          <w:marRight w:val="0"/>
          <w:marTop w:val="0"/>
          <w:marBottom w:val="0"/>
          <w:divBdr>
            <w:top w:val="none" w:sz="0" w:space="0" w:color="auto"/>
            <w:left w:val="none" w:sz="0" w:space="0" w:color="auto"/>
            <w:bottom w:val="none" w:sz="0" w:space="0" w:color="auto"/>
            <w:right w:val="none" w:sz="0" w:space="0" w:color="auto"/>
          </w:divBdr>
          <w:divsChild>
            <w:div w:id="19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369">
      <w:bodyDiv w:val="1"/>
      <w:marLeft w:val="0"/>
      <w:marRight w:val="0"/>
      <w:marTop w:val="0"/>
      <w:marBottom w:val="0"/>
      <w:divBdr>
        <w:top w:val="none" w:sz="0" w:space="0" w:color="auto"/>
        <w:left w:val="none" w:sz="0" w:space="0" w:color="auto"/>
        <w:bottom w:val="none" w:sz="0" w:space="0" w:color="auto"/>
        <w:right w:val="none" w:sz="0" w:space="0" w:color="auto"/>
      </w:divBdr>
    </w:div>
    <w:div w:id="1176504127">
      <w:bodyDiv w:val="1"/>
      <w:marLeft w:val="0"/>
      <w:marRight w:val="0"/>
      <w:marTop w:val="0"/>
      <w:marBottom w:val="0"/>
      <w:divBdr>
        <w:top w:val="none" w:sz="0" w:space="0" w:color="auto"/>
        <w:left w:val="none" w:sz="0" w:space="0" w:color="auto"/>
        <w:bottom w:val="none" w:sz="0" w:space="0" w:color="auto"/>
        <w:right w:val="none" w:sz="0" w:space="0" w:color="auto"/>
      </w:divBdr>
      <w:divsChild>
        <w:div w:id="1982880426">
          <w:marLeft w:val="0"/>
          <w:marRight w:val="0"/>
          <w:marTop w:val="0"/>
          <w:marBottom w:val="0"/>
          <w:divBdr>
            <w:top w:val="none" w:sz="0" w:space="0" w:color="auto"/>
            <w:left w:val="none" w:sz="0" w:space="0" w:color="auto"/>
            <w:bottom w:val="none" w:sz="0" w:space="0" w:color="auto"/>
            <w:right w:val="none" w:sz="0" w:space="0" w:color="auto"/>
          </w:divBdr>
          <w:divsChild>
            <w:div w:id="11621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6586">
      <w:bodyDiv w:val="1"/>
      <w:marLeft w:val="0"/>
      <w:marRight w:val="0"/>
      <w:marTop w:val="0"/>
      <w:marBottom w:val="0"/>
      <w:divBdr>
        <w:top w:val="none" w:sz="0" w:space="0" w:color="auto"/>
        <w:left w:val="none" w:sz="0" w:space="0" w:color="auto"/>
        <w:bottom w:val="none" w:sz="0" w:space="0" w:color="auto"/>
        <w:right w:val="none" w:sz="0" w:space="0" w:color="auto"/>
      </w:divBdr>
      <w:divsChild>
        <w:div w:id="970790252">
          <w:marLeft w:val="0"/>
          <w:marRight w:val="0"/>
          <w:marTop w:val="0"/>
          <w:marBottom w:val="0"/>
          <w:divBdr>
            <w:top w:val="none" w:sz="0" w:space="0" w:color="auto"/>
            <w:left w:val="none" w:sz="0" w:space="0" w:color="auto"/>
            <w:bottom w:val="none" w:sz="0" w:space="0" w:color="auto"/>
            <w:right w:val="none" w:sz="0" w:space="0" w:color="auto"/>
          </w:divBdr>
          <w:divsChild>
            <w:div w:id="17332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6198">
      <w:bodyDiv w:val="1"/>
      <w:marLeft w:val="0"/>
      <w:marRight w:val="0"/>
      <w:marTop w:val="0"/>
      <w:marBottom w:val="0"/>
      <w:divBdr>
        <w:top w:val="none" w:sz="0" w:space="0" w:color="auto"/>
        <w:left w:val="none" w:sz="0" w:space="0" w:color="auto"/>
        <w:bottom w:val="none" w:sz="0" w:space="0" w:color="auto"/>
        <w:right w:val="none" w:sz="0" w:space="0" w:color="auto"/>
      </w:divBdr>
      <w:divsChild>
        <w:div w:id="411126014">
          <w:marLeft w:val="0"/>
          <w:marRight w:val="0"/>
          <w:marTop w:val="0"/>
          <w:marBottom w:val="0"/>
          <w:divBdr>
            <w:top w:val="none" w:sz="0" w:space="0" w:color="auto"/>
            <w:left w:val="none" w:sz="0" w:space="0" w:color="auto"/>
            <w:bottom w:val="none" w:sz="0" w:space="0" w:color="auto"/>
            <w:right w:val="none" w:sz="0" w:space="0" w:color="auto"/>
          </w:divBdr>
          <w:divsChild>
            <w:div w:id="16802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54">
      <w:bodyDiv w:val="1"/>
      <w:marLeft w:val="0"/>
      <w:marRight w:val="0"/>
      <w:marTop w:val="0"/>
      <w:marBottom w:val="0"/>
      <w:divBdr>
        <w:top w:val="none" w:sz="0" w:space="0" w:color="auto"/>
        <w:left w:val="none" w:sz="0" w:space="0" w:color="auto"/>
        <w:bottom w:val="none" w:sz="0" w:space="0" w:color="auto"/>
        <w:right w:val="none" w:sz="0" w:space="0" w:color="auto"/>
      </w:divBdr>
      <w:divsChild>
        <w:div w:id="1705902619">
          <w:marLeft w:val="0"/>
          <w:marRight w:val="0"/>
          <w:marTop w:val="0"/>
          <w:marBottom w:val="0"/>
          <w:divBdr>
            <w:top w:val="none" w:sz="0" w:space="0" w:color="auto"/>
            <w:left w:val="none" w:sz="0" w:space="0" w:color="auto"/>
            <w:bottom w:val="none" w:sz="0" w:space="0" w:color="auto"/>
            <w:right w:val="none" w:sz="0" w:space="0" w:color="auto"/>
          </w:divBdr>
          <w:divsChild>
            <w:div w:id="10647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301">
      <w:bodyDiv w:val="1"/>
      <w:marLeft w:val="0"/>
      <w:marRight w:val="0"/>
      <w:marTop w:val="0"/>
      <w:marBottom w:val="0"/>
      <w:divBdr>
        <w:top w:val="none" w:sz="0" w:space="0" w:color="auto"/>
        <w:left w:val="none" w:sz="0" w:space="0" w:color="auto"/>
        <w:bottom w:val="none" w:sz="0" w:space="0" w:color="auto"/>
        <w:right w:val="none" w:sz="0" w:space="0" w:color="auto"/>
      </w:divBdr>
      <w:divsChild>
        <w:div w:id="1703170773">
          <w:marLeft w:val="0"/>
          <w:marRight w:val="0"/>
          <w:marTop w:val="0"/>
          <w:marBottom w:val="0"/>
          <w:divBdr>
            <w:top w:val="none" w:sz="0" w:space="0" w:color="auto"/>
            <w:left w:val="none" w:sz="0" w:space="0" w:color="auto"/>
            <w:bottom w:val="none" w:sz="0" w:space="0" w:color="auto"/>
            <w:right w:val="none" w:sz="0" w:space="0" w:color="auto"/>
          </w:divBdr>
          <w:divsChild>
            <w:div w:id="472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604">
      <w:bodyDiv w:val="1"/>
      <w:marLeft w:val="0"/>
      <w:marRight w:val="0"/>
      <w:marTop w:val="0"/>
      <w:marBottom w:val="0"/>
      <w:divBdr>
        <w:top w:val="none" w:sz="0" w:space="0" w:color="auto"/>
        <w:left w:val="none" w:sz="0" w:space="0" w:color="auto"/>
        <w:bottom w:val="none" w:sz="0" w:space="0" w:color="auto"/>
        <w:right w:val="none" w:sz="0" w:space="0" w:color="auto"/>
      </w:divBdr>
      <w:divsChild>
        <w:div w:id="1869559464">
          <w:marLeft w:val="0"/>
          <w:marRight w:val="0"/>
          <w:marTop w:val="0"/>
          <w:marBottom w:val="0"/>
          <w:divBdr>
            <w:top w:val="none" w:sz="0" w:space="0" w:color="auto"/>
            <w:left w:val="none" w:sz="0" w:space="0" w:color="auto"/>
            <w:bottom w:val="none" w:sz="0" w:space="0" w:color="auto"/>
            <w:right w:val="none" w:sz="0" w:space="0" w:color="auto"/>
          </w:divBdr>
          <w:divsChild>
            <w:div w:id="2071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540">
      <w:bodyDiv w:val="1"/>
      <w:marLeft w:val="0"/>
      <w:marRight w:val="0"/>
      <w:marTop w:val="0"/>
      <w:marBottom w:val="0"/>
      <w:divBdr>
        <w:top w:val="none" w:sz="0" w:space="0" w:color="auto"/>
        <w:left w:val="none" w:sz="0" w:space="0" w:color="auto"/>
        <w:bottom w:val="none" w:sz="0" w:space="0" w:color="auto"/>
        <w:right w:val="none" w:sz="0" w:space="0" w:color="auto"/>
      </w:divBdr>
      <w:divsChild>
        <w:div w:id="1926106369">
          <w:marLeft w:val="0"/>
          <w:marRight w:val="0"/>
          <w:marTop w:val="0"/>
          <w:marBottom w:val="0"/>
          <w:divBdr>
            <w:top w:val="none" w:sz="0" w:space="0" w:color="auto"/>
            <w:left w:val="none" w:sz="0" w:space="0" w:color="auto"/>
            <w:bottom w:val="none" w:sz="0" w:space="0" w:color="auto"/>
            <w:right w:val="none" w:sz="0" w:space="0" w:color="auto"/>
          </w:divBdr>
          <w:divsChild>
            <w:div w:id="520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0228">
      <w:bodyDiv w:val="1"/>
      <w:marLeft w:val="0"/>
      <w:marRight w:val="0"/>
      <w:marTop w:val="0"/>
      <w:marBottom w:val="0"/>
      <w:divBdr>
        <w:top w:val="none" w:sz="0" w:space="0" w:color="auto"/>
        <w:left w:val="none" w:sz="0" w:space="0" w:color="auto"/>
        <w:bottom w:val="none" w:sz="0" w:space="0" w:color="auto"/>
        <w:right w:val="none" w:sz="0" w:space="0" w:color="auto"/>
      </w:divBdr>
      <w:divsChild>
        <w:div w:id="332803608">
          <w:marLeft w:val="0"/>
          <w:marRight w:val="0"/>
          <w:marTop w:val="0"/>
          <w:marBottom w:val="0"/>
          <w:divBdr>
            <w:top w:val="none" w:sz="0" w:space="0" w:color="auto"/>
            <w:left w:val="none" w:sz="0" w:space="0" w:color="auto"/>
            <w:bottom w:val="none" w:sz="0" w:space="0" w:color="auto"/>
            <w:right w:val="none" w:sz="0" w:space="0" w:color="auto"/>
          </w:divBdr>
          <w:divsChild>
            <w:div w:id="2683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887">
      <w:bodyDiv w:val="1"/>
      <w:marLeft w:val="0"/>
      <w:marRight w:val="0"/>
      <w:marTop w:val="0"/>
      <w:marBottom w:val="0"/>
      <w:divBdr>
        <w:top w:val="none" w:sz="0" w:space="0" w:color="auto"/>
        <w:left w:val="none" w:sz="0" w:space="0" w:color="auto"/>
        <w:bottom w:val="none" w:sz="0" w:space="0" w:color="auto"/>
        <w:right w:val="none" w:sz="0" w:space="0" w:color="auto"/>
      </w:divBdr>
      <w:divsChild>
        <w:div w:id="139662740">
          <w:marLeft w:val="0"/>
          <w:marRight w:val="0"/>
          <w:marTop w:val="0"/>
          <w:marBottom w:val="0"/>
          <w:divBdr>
            <w:top w:val="none" w:sz="0" w:space="0" w:color="auto"/>
            <w:left w:val="none" w:sz="0" w:space="0" w:color="auto"/>
            <w:bottom w:val="none" w:sz="0" w:space="0" w:color="auto"/>
            <w:right w:val="none" w:sz="0" w:space="0" w:color="auto"/>
          </w:divBdr>
          <w:divsChild>
            <w:div w:id="6771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5602">
      <w:bodyDiv w:val="1"/>
      <w:marLeft w:val="0"/>
      <w:marRight w:val="0"/>
      <w:marTop w:val="0"/>
      <w:marBottom w:val="0"/>
      <w:divBdr>
        <w:top w:val="none" w:sz="0" w:space="0" w:color="auto"/>
        <w:left w:val="none" w:sz="0" w:space="0" w:color="auto"/>
        <w:bottom w:val="none" w:sz="0" w:space="0" w:color="auto"/>
        <w:right w:val="none" w:sz="0" w:space="0" w:color="auto"/>
      </w:divBdr>
      <w:divsChild>
        <w:div w:id="1757747465">
          <w:marLeft w:val="0"/>
          <w:marRight w:val="0"/>
          <w:marTop w:val="0"/>
          <w:marBottom w:val="0"/>
          <w:divBdr>
            <w:top w:val="none" w:sz="0" w:space="0" w:color="auto"/>
            <w:left w:val="none" w:sz="0" w:space="0" w:color="auto"/>
            <w:bottom w:val="none" w:sz="0" w:space="0" w:color="auto"/>
            <w:right w:val="none" w:sz="0" w:space="0" w:color="auto"/>
          </w:divBdr>
          <w:divsChild>
            <w:div w:id="907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varoenrique/ML_course-projec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2F05-3A8C-44AC-AD12-BC68D262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6</Pages>
  <Words>3723</Words>
  <Characters>20478</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Lima</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Giovanni Cuellar Ascencio</dc:creator>
  <cp:lastModifiedBy>Alvaro Enrique</cp:lastModifiedBy>
  <cp:revision>3</cp:revision>
  <dcterms:created xsi:type="dcterms:W3CDTF">2020-11-22T23:54:00Z</dcterms:created>
  <dcterms:modified xsi:type="dcterms:W3CDTF">2020-11-23T06:22:00Z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e14376ac-cf6c-3e51-98f8-6c3512fb00fe</vt:lpwstr>
  </property>
</Properties>
</file>