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▪ DOCUMENTO DE DIRECTRICES TÉCNICAS ▪</w:t>
      </w:r>
    </w:p>
    <w:p>
      <w:pPr>
        <w:pBdr>
          <w:top w:val="single" w:color="C9A84C" w:sz="12" w:space="10"/>
          <w:bottom w:val="single" w:color="C9A84C" w:sz="12" w:space="10"/>
        </w:pBdr>
        <w:spacing w:before="120" w:after="120"/>
        <w:jc w:val="center"/>
      </w:pPr>
      <w:r>
        <w:rPr>
          <w:rFonts w:ascii="Georgia" w:cs="Georgia" w:eastAsia="Georgia" w:hAnsi="Georgia"/>
          <w:b/>
          <w:bCs/>
          <w:color w:val="0D1B2A"/>
          <w:sz w:val="64"/>
          <w:szCs w:val="64"/>
        </w:rPr>
        <w:t xml:space="preserve">CRM INMOBILIARIO
PROFESIONAL</w:t>
      </w:r>
    </w:p>
    <w:p>
      <w:pPr>
        <w:spacing w:before="80" w:after="40"/>
        <w:jc w:val="center"/>
      </w:pPr>
      <w:r>
        <w:rPr>
          <w:rFonts w:ascii="Calibri" w:cs="Calibri" w:eastAsia="Calibri" w:hAnsi="Calibri"/>
          <w:i/>
          <w:iCs/>
          <w:color w:val="4A6FA5"/>
          <w:sz w:val="28"/>
          <w:szCs w:val="28"/>
        </w:rPr>
        <w:t xml:space="preserve">Sistema Integral de Gestión para Agencias Inmobiliarias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40" w:after="40"/>
        <w:jc w:val="center"/>
      </w:pPr>
      <w:r>
        <w:rPr>
          <w:rFonts w:ascii="Calibri" w:cs="Calibri" w:eastAsia="Calibri" w:hAnsi="Calibri"/>
          <w:color w:val="8A9BB0"/>
          <w:sz w:val="22"/>
          <w:szCs w:val="22"/>
        </w:rPr>
        <w:t xml:space="preserve">Versión 1.0  ·  Confidencial  ·  2025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Preparado para: Antigravity Development Team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1. VISIÓN GENERAL DEL PROYECTO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Este documento establece las directrices técnicas, funcionales y de diseño para el desarrollo de un CRM inmobiliario profesional de nivel enterprise. El sistema está concebido para gestionar de forma integral el ciclo de vida completo de propiedades, propietarios y clientes en tres verticales de negocio diferenciadas.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1.1 Objetivos Estratégicos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Centralizar la gestión de propiedades en alquiler vacacional, alquiler de larga duración y venta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Automatizar la ingesta y clasificación de documentos mediante inteligencia artificial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Sincronizar toda la información en tiempo real con Google Drive y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Proporcionar dashboards ejecutivos con KPIs del negocio inmobiliario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Garantizar la trazabilidad completa de cada propiedad, propietario y cliente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1.2 Premisas de Negocio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sistema debe reflejar la realidad operativa de una agencia inmobiliaria mediterránea de alto standing, donde la gestión de villas y propiedades de lujo requiere un nivel de detalle y profesionalidad superior al estándar del mercado.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🏛 ARQUITECTURA DE MÓDULOS PRINCIPALES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MÓDULO A → Alquiler Vacacional (Temporada alta/baja, pricing dinámico)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MÓDULO B → Alquiler Larga Duración (Contratos, garantías, renovaciones)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MÓDULO C → Venta de Propiedades (Due diligence, escrituras, comisiones)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MÓDULO D → Gestión de Propietarios (Fichas, contratos de mandato)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MÓDULO E → Gestión de Clientes / Leads (Pipeline comercial)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MÓDULO F → Inteligencia Documental (OCR + IA + Drive Sync)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2. ARQUITECTURA TÉCNICA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2.1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Capa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Tecnología / Justificación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React 18 + TypeScript · Vite · TailwindCSS · shadcn/ui · React Query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Node.js 20 + Express o FastAPI (Python) · REST + WebSockets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PostgreSQL 16 (relacional principal) + Redis (caché y sesiones)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OAuth 2.0 con Google · JWT refresh tokens · RBAC roles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IA Documental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Document AI o Azure Form Recognizer + GPT-4o para clasificación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Drive API v3 · Google Sheets API v4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Docker + Docker Compose · CI/CD GitHub Actions · VPS o GCP Cloud Run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Monitorización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Sentry (errores) · Datadog o Grafana (métricas) · Uptime Robot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2.2 Estructura de Base de Datos Principal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esquema relacional debe contemplar las siguientes entidades nucleares con sus relaciones: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Entidad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Campos Clave</w:t>
            </w:r>
          </w:p>
        </w:tc>
        <w:tc>
          <w:tcPr>
            <w:tcW w:type="dxa" w:w="29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Relaciones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ref_code, type, status, title, zone, bedrooms, bathrooms, pool, m2_built, m2_plot, price, currency, description, features_json, coordinates</w:t>
            </w:r>
          </w:p>
        </w:tc>
        <w:tc>
          <w:tcPr>
            <w:tcW w:type="dxa" w:w="29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→ owners, documents, bookings, leads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owners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name, surname, phone, email, nif_nie, nationality, bank_iban, contract_start, contract_end, commission_pct, notes</w:t>
            </w:r>
          </w:p>
        </w:tc>
        <w:tc>
          <w:tcPr>
            <w:tcW w:type="dxa" w:w="29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→ properties (1:N)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clients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name, phone, email, origin, budget_min, budget_max, preferences_json, status, assigned_agent, created_at</w:t>
            </w:r>
          </w:p>
        </w:tc>
        <w:tc>
          <w:tcPr>
            <w:tcW w:type="dxa" w:w="29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→ leads, bookings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bookings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property_id, client_id, check_in, check_out, total_price, status, payment_status, notes</w:t>
            </w:r>
          </w:p>
        </w:tc>
        <w:tc>
          <w:tcPr>
            <w:tcW w:type="dxa" w:w="29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→ properties, clients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documents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property_id, owner_id, type, filename, drive_file_id, drive_url, parsed_data_json, classification, uploaded_at</w:t>
            </w:r>
          </w:p>
        </w:tc>
        <w:tc>
          <w:tcPr>
            <w:tcW w:type="dxa" w:w="29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→ properties, owners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leads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id, client_id, property_id, interest_type, stage, agent_id, notes, created_at, updated_at</w:t>
            </w:r>
          </w:p>
        </w:tc>
        <w:tc>
          <w:tcPr>
            <w:tcW w:type="dxa" w:w="29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→ clients, properties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3. MÓDULOS FUNCIONALES — ESPECIFICACIÓN DETALLADA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3.1 Módulo de Propiedades — Vista Global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La gestión de propiedades es el núcleo del sistema. Cada propiedad debe contar con una ficha completa que integre toda la información operativa, legal y comercial.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4A6FA5"/>
          <w:sz w:val="24"/>
          <w:szCs w:val="24"/>
        </w:rPr>
        <w:t xml:space="preserve">3.1.1 Ficha de Propiedad — Campos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 / Validación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de la Villa / Propiedad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comercial único. Ej: 'Villa Es Molí'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 / Referencia Interna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Código único auto-generado. Formato: ALQ-001, VEN-001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Alquiler Vacacional | Alquiler L/D | Venta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Zona / Área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 + FK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Municipio, zona turística. Ej: Deià, Puerto Pollença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Propietario Asignado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FK → owners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Relación directa con ficha de propietario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Nº Habitaciones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Dormitorios (1-20+)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Nº Baños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Baños completos + aseos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Piscina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BOOLEAN + ENUM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Sí/No + Privada | Comunitaria | Climatizada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Características Especiales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Array de tags: jacuzzi, vistas mar, finca, primera línea…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m² Construidos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Superficie construida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m² Parcela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Superficie de terreno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DECIMAL + CURRENCY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 base (alquiler: €/semana o €/mes; venta: €)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Disponible | Reservado | Alquilado | Vendido | Fuera mercado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Licencia Turística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Nº licencia ETV (obligatorio para alquiler vacacional)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Campo libre para observaciones del agente</w:t>
            </w:r>
          </w:p>
        </w:tc>
      </w:tr>
      <w:tr>
        <w:tc>
          <w:tcPr>
            <w:tcW w:type="dxa" w:w="2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Fotos / Media</w:t>
            </w:r>
          </w:p>
        </w:tc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ARRAY URLs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Galería sincronizada con Drive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3.2 Módulo Alquiler Vacacional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Gestión específica de propiedades destinadas al alquiler por temporadas. Incluye calendario de disponibilidad, tarifas dinámicas por temporada y gestión de reservas.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Calendario de disponibilidad visual (mensual/anual) con bloqueos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Gestión de tarifas: temporada alta (Junio-Sept), media (Abr-May, Oct) y baja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Check-in / Check-out: registro, instrucciones y llaves digitales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Integración futura con Airbnb API y Booking.com Channel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Depósito de garantía: seguimiento de cobro y devolución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Informe de ocupación mensual y anual por propiedad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3.3 Módulo Alquiler Larga Duración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Gestión de contratos de arrendamiento sujetos a la Ley de Arrendamientos Urbanos (LAU). Seguimiento de contratos, pagos y renovaciones.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Registro de contrato: fecha inicio, duración, renta mensual, fianza legal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Alertas automáticas: vencimiento de contrato (90, 60, 30 días antes)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Seguimiento de pagos mensuales con estado: cobrado / pendiente / retraso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Actualización automática de renta según IPC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Documentación legal: inventario firmado, actas de entrega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3.4 Módulo Venta de Propiedades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Pipeline comercial completo desde la captación hasta el cierre de la operación notarial.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Acciones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Documentos Asociados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1. Captación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Alta de propiedad, valoración, mandato exclusivo/compartido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Contrato de mandato, nota simple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2. Comercialización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Publicación portales, difusión agencias colaboradoras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Dossier comercial, planos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3. Visitas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Agenda de visitas, feedback de clientes interesados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Registro de visitas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4. Oferta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Gestión de ofertas, contraoferta, negociación precio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Carta de intención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5. Reserva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Contrato de arras, señal económica, due diligence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Contrato arras, recibo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6. Cierre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Escritura notarial, plusvalía, liquidación comisión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Escritura, liquidación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4. GESTIÓN DE PROPIETARIOS Y CLIENTES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4.1 Ficha de Propietario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Cada propietario debe tener una ficha completa vinculada a sus propiedades y documentación asociada. La relación propietario-agencia queda formalizada mediante contrato de mandato.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 / Validación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y apellidos del propietario o razón social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NIF / NIE / Passport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Identificación fiscal (obligatorio para contratos)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Teléfono principal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 prefijo internacional. Ej: +34 600 000 000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Teléfono alternativo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Segundo contacto o apoderado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Email principal de contacto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Nacionalidad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País de residencia fiscal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Idioma preferido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 / EN / DE / FR — para comunicaciones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IBAN bancario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Para liquidaciones de alquiler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Tipo de mandato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Exclusivo | Compartido | Sin exclusividad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Comisión acordada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% de comisión sobre renta o precio de venta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Propiedades vinculadas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FK → Lista de propiedades del propietario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Fecha alta en sistema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Timestamp automático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Observaciones del agente (preferencias, carácter, etc.)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4.2 Ficha de Cliente / Lead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Los clientes son personas interesadas en alquilar o comprar. El sistema debe gestionar su ciclo completo desde el primer contacto hasta el cierre.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y apellidos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Teléfono / WhatsApp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Canal principal de comunicación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Para envío de propuestas y documentación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Origen del lead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Web propia | Referido | Portal | Redes sociales | Agencia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Tipo de interés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Alquiler Vacacional | Larga Duración | Compra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Rango: mínimo y máximo en euros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Preferencias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Zona, nº hab., piscina, características especiales deseadas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Estado del lead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Nuevo | Contactado | Propuesta enviada | Visita | Negociación | Cerrado | Perdido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Agente asignado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FK → Usuarios del sistema con rol Agente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Historial de contactos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Log automático de comunicaciones y notas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Propiedades vistas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Historial de propiedades presentadas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5. MÓDULO DE INTELIGENCIA DOCUMENTAL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Este es uno de los módulos más diferenciales del sistema. Permite subir documentos en PDF o presentaciones (PowerPoint/Keynote), que el sistema procesará automáticamente mediante IA para extraer, interpretar y clasificar la información.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5.1 Flujo de Procesamiento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📄 PIPELINE DE PROCESAMIENTO IA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1 → El usuario sube un PDF o presentación desde el CRM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2 → El sistema envía el documento a la API de procesamiento (Google Document AI / Azure)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3 → OCR extrae todo el texto e identifica bloques semánticos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4 → GPT-4o interpreta el contenido: tipo de documento, datos de propiedad, propietario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5 → El sistema clasifica el documento en la categoría correcta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6 → El archivo se sube automáticamente a Google Drive en la carpeta correspondiente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7 → Los datos extraídos se vuelcan en el Google Sheet correspondiente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0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PASO 8 → La ficha de la propiedad en el CRM se actualiza con los nuevos datos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5.2 Tipos de Documentos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 de Documento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Información Extraída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Clasificación Drive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Nota Simple Registral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Referencia catastral, propietario registral, cargas, superficie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/Propiedades/[ID]/Legal/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Contrato de Arras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Partes, precio, condiciones, fecha escritura, arras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/Propiedades/[ID]/Contratos/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Contrato de Arrendamiento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Arrendador, arrendatario, renta, duración, fianza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/Propiedades/[ID]/Contratos/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Licencia ETV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Número licencia, plazas autorizadas, vigencia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/Propiedades/[ID]/Legal/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Dossier/Presentación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villa, fotos, precio, características, zona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/Propiedades/[ID]/Marketing/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Inventario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Lista de enseres, estado, observaciones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/Propiedades/[ID]/Inventario/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Certificado Energético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Calificación, consumo, emisiones, validez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/Propiedades/[ID]/Legal/</w:t>
            </w:r>
          </w:p>
        </w:tc>
      </w:tr>
      <w:tr>
        <w:tc>
          <w:tcPr>
            <w:tcW w:type="dxa" w:w="2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Escritura de Compraventa</w:t>
            </w:r>
          </w:p>
        </w:tc>
        <w:tc>
          <w:tcPr>
            <w:tcW w:type="dxa" w:w="4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Partes, precio, notario, fecha, referencias registrales</w:t>
            </w:r>
          </w:p>
        </w:tc>
        <w:tc>
          <w:tcPr>
            <w:tcW w:type="dxa" w:w="3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/Propiedades/[ID]/Legal/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5.3 Prompt de Clasificación IA — Especificación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sistema debe incluir un prompt de sistema bien definido para el modelo de IA. A continuación se especifican los requisitos mínimos: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🤖 INSTRUCCIONES PARA EL MODELO IA (SYSTEM PROMPT BASE)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Eres un asistente especializado en documentación inmobiliaria española.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Tu tarea es analizar el documento proporcionado y extraer en formato JSON estructurado: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tipo_documento: clasificación del documento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nombre_propiedad: nombre de la villa/propiedad si aparece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propietario: nombre del propietario si aparece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precio: precio o renta detectado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zona: ubicación geográfica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habitaciones: número de habitaciones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piscina: true/false/null según información disponible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caracteristicas: array de características especiales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notas: observaciones relevantes adicionales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→ confianza: nivel de confianza 0-100 de la extracción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Responde ÚNICAMENTE con el JSON, sin texto adicional.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6. INTEGRACIÓN GOOGLE DRIVE &amp; GOOGLE SHEETS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6.1 Estructura de Carpetas en Google Drive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La organización del Drive debe replicar la estructura del CRM para garantizar coherencia y facilitar el acceso manual cuando sea necesario.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📁 ESTRUCTURA DE CARPETAS GOOGLE DRIVE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📂 CRM Inmobiliario [RAÍZ]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📂 01_Alquiler_Vacacional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📂 [ID]-[Nombre_Villa]  (ej: ALQ001-Villa_Es_Molí)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   📂 Marketing/  → Dossiers, fotos, presentaciones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   📂 Contratos/  → Contratos de arrendamiento temporada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   📂 Legal/      → Licencia ETV, cédula habitabilidad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   📂 Inventario/ → Inventario firmado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📂 02_Alquiler_Larga_Duracion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📂 [ID]-[Nombre_Propiedad]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   📂 Marketing/ | 📂 Contratos/ | 📂 Legal/ | 📂 Pagos/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📂 03_Venta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📂 [ID]-[Nombre_Propiedad]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   📂 Marketing/ | 📂 Contratos/ | 📂 Legal/ | 📂 Due_Diligence/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📂 04_Propietarios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📂 [Nombre_Propietario]/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   📂 Identificacion/ | 📂 Contratos_Mandato/ | 📂 Correspondencia/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📂 05_Clientes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   📂 [Nombre_Cliente]/  → Propuestas enviadas, emails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   📂 00_Plantillas/  → Templates de contratos, inventarios, dossiers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6.2 Estructura de Google Sheets — Especificación de Columnas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Se crearán tres Google Sheets principales (uno por módulo), más uno de propietarios y uno de clientes. Todos deben mantener sincronización bidireccional con el CRM.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4A6FA5"/>
          <w:sz w:val="24"/>
          <w:szCs w:val="24"/>
        </w:rPr>
        <w:t xml:space="preserve">Sheet 1: PROPIEDADES_ALQUILER_VACACIONAL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Columna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Nombre de Campo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 / Validación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 Referencia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 · Auto: ALQ-001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de la Villa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 · Obligatorio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Nombre Propietario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 · Vinculado sheet Propietarios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Teléfono Propietario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 · Formato +34XXXXXXXXX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Zona / Municipio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Lista desplegable · Validada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Nº Habitaciones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Número entero · 1-20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Nº Baños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Número entero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Piscina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Sí / No / Comunitaria · Desplegable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m² Construidos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J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m² Parcela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 Temp. Alta €/sem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Moneda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 Temp. Media €/sem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Moneda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 Temp. Baja €/sem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Moneda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Licencia ETV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Características Especiales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 libre (separadas por comas)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Estado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Disponible | Reservado | Alquilado · Desplegable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Q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URL Drive Carpeta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URL hyperlink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Notas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 libre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Fecha Alta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Fecha automática</w:t>
            </w:r>
          </w:p>
        </w:tc>
      </w:tr>
      <w:tr>
        <w:tc>
          <w:tcPr>
            <w:tcW w:type="dxa" w:w="1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Agente Responsable</w:t>
            </w:r>
          </w:p>
        </w:tc>
        <w:tc>
          <w:tcPr>
            <w:tcW w:type="dxa" w:w="5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4A6FA5"/>
          <w:sz w:val="24"/>
          <w:szCs w:val="24"/>
        </w:rPr>
        <w:t xml:space="preserve">Sheet 2: PROPIEDADES_VENTA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Mismos campos base + columnas adicionales específicas de venta: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Columna Adicional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 de Venta €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 de salida al mercado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Precio Mínimo Aceptable €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Campo privado, solo visible para directivos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Referencia Catastral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Identificador catastro. Ej: 07040A001000010000FQ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Nº Registro de la Propiedad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Finca registral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Estado Hipotecario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Libre de cargas | Con hipoteca | Embargado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Comisión Agencia %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% acordado con propietario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Etapa Pipeline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Captación | Comercialización | Oferta | Arras | Escritura | Vendido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Fecha Escritura Prevista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Si hay arras firmadas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7. DISEÑO DE INTERFAZ (UX/UI)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diseño debe transmitir la imagen de una agencia inmobiliaria de alto standing, con una estética clean, profesional y mediterránea. El sistema debe ser usable tanto en desktop como en tablet.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7.1 Principios de Diseño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Clean &amp; Professional: interfaz despejada, sin elementos superfluos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Mediterranean Luxury: paleta de colores inspirada en el entorno (azul marino, blanco, dorado)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Mobile-first responsive: pantallas táctiles para uso en visitas presenciales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Velocidad: carga inicial &lt; 2 segundos, navegación fluida sin recargas de página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7.2 Paleta de Colores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Hex</w:t>
            </w:r>
          </w:p>
        </w:tc>
        <w:tc>
          <w:tcPr>
            <w:tcW w:type="dxa" w:w="5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Deep Navy</w:t>
            </w:r>
          </w:p>
        </w:tc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#0D1B2A</w:t>
            </w:r>
          </w:p>
        </w:tc>
        <w:tc>
          <w:tcPr>
            <w:tcW w:type="dxa" w:w="5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Header, sidebar, elementos de peso</w:t>
            </w:r>
          </w:p>
        </w:tc>
      </w:tr>
      <w:tr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Mediterranean Blue</w:t>
            </w:r>
          </w:p>
        </w:tc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#1A3A5C</w:t>
            </w:r>
          </w:p>
        </w:tc>
        <w:tc>
          <w:tcPr>
            <w:tcW w:type="dxa" w:w="5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Títulos de sección, CTAs primarios</w:t>
            </w:r>
          </w:p>
        </w:tc>
      </w:tr>
      <w:tr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Sky Blue</w:t>
            </w:r>
          </w:p>
        </w:tc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#4A6FA5</w:t>
            </w:r>
          </w:p>
        </w:tc>
        <w:tc>
          <w:tcPr>
            <w:tcW w:type="dxa" w:w="5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Botones secundarios, badges de estado</w:t>
            </w:r>
          </w:p>
        </w:tc>
      </w:tr>
      <w:tr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Warm Gold</w:t>
            </w:r>
          </w:p>
        </w:tc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#C9A84C</w:t>
            </w:r>
          </w:p>
        </w:tc>
        <w:tc>
          <w:tcPr>
            <w:tcW w:type="dxa" w:w="5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Accents, highlights, iconos premium</w:t>
            </w:r>
          </w:p>
        </w:tc>
      </w:tr>
      <w:tr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Pearl White</w:t>
            </w:r>
          </w:p>
        </w:tc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#F5F0E8</w:t>
            </w:r>
          </w:p>
        </w:tc>
        <w:tc>
          <w:tcPr>
            <w:tcW w:type="dxa" w:w="5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Fondo general, cards</w:t>
            </w:r>
          </w:p>
        </w:tc>
      </w:tr>
      <w:tr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Slate Gray</w:t>
            </w:r>
          </w:p>
        </w:tc>
        <w:tc>
          <w:tcPr>
            <w:tcW w:type="dxa" w:w="20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#8A9BB0</w:t>
            </w:r>
          </w:p>
        </w:tc>
        <w:tc>
          <w:tcPr>
            <w:tcW w:type="dxa" w:w="5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Texto secundario, bordes sutiles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7.3 Estructura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🗂 ÁRBOL DE NAVEGACIÓN PRINCIPAL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🏠 Dashboard  → KPIs globales, actividad reciente, alertas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🌴 Alquiler Vacacional  → Lista, mapa, calendario de ocupación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🏡 Alquiler L/D  → Lista, gestión contratos, seguimiento pagos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🏛 Venta  → Pipeline kanban, lista, mapa de propiedades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👤 Propietarios  → Directorio, fichas, contratos mandato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👥 Clientes / Leads  → Pipeline CRM, seguimiento, historial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📄 Documentos  → Upload, historial IA, estado sincronización Drive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📊 Informes  → Ocupación, ingresos, comisiones, por agente</w:t>
            </w:r>
          </w:p>
        </w:tc>
      </w:tr>
      <w:tr>
        <w:tc>
          <w:tcPr>
            <w:tcW w:type="dxa" w:w="9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  ⚙️ Configuración  → Usuarios, roles, zonas, plantillas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8. ROLES, PERMISOS Y SEGURIDAD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8.1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Permisos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Casos de Uso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Acceso total + configuración del sistema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CTO, CEO de la agencia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Director / Gerente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 todos los datos incl. precios confidenciales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Dirección comercial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Agente Senior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CRUD de propiedades, clientes, documentos asignados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Agentes experimentados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Agente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Ver propiedades, crear leads, subir documentos propios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Agentes en formación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Backoffice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Gestión documental, actualización de fichas, sheets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Administración</w:t>
            </w:r>
          </w:p>
        </w:tc>
      </w:tr>
      <w:tr>
        <w:tc>
          <w:tcPr>
            <w:tcW w:type="dxa" w:w="18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Cliente (Portal)</w:t>
            </w:r>
          </w:p>
        </w:tc>
        <w:tc>
          <w:tcPr>
            <w:tcW w:type="dxa" w:w="4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Solo lectura de propiedades publicadas, solicitar info</w:t>
            </w:r>
          </w:p>
        </w:tc>
        <w:tc>
          <w:tcPr>
            <w:tcW w:type="dxa" w:w="3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Acceso portal cliente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8.2 Requisitos de 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Autenticación mediante Google OAuth 2.0 (SSO corporativo)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Tokens JWT con expiración de 1 hora + refresh token de 30 días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Cifrado en tránsito: HTTPS con TLS 1.3 en todos los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Cifrado en reposo: datos sensibles (IBAN, NIF) cifrados en base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Auditoría: log inmutable de todas las acciones sobre datos sensibles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GDPR: módulo de consentimiento, derecho de supresión, exportación de datos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Backup automático diario de la base de datos con retención de 90 días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9. INTEGRACIONES Y APIs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Integración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Funcionalidad / Prioridad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Autenticación SSO · PRIORIDAD ALTA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Drive API v3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Subida automática de documentos, creación de carpetas · ALTA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Sheets API v4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Sincronización bidireccional de datos de propiedades · ALTA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Document AI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OCR y extracción de datos de documentos PDF · ALTA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OpenAI GPT-4o API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Clasificación inteligente y extracción semántica · ALTA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Geolocalización, mapa de propiedades, zona · MEDIA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SendGrid / Gmail API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Envío automático de propuestas y notificaciones · MEDIA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Notificaciones a propietarios y clientes · BAJA (Fase 2)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Idealista / Fotocasa API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Publicación automática en portales · BAJA (Fase 2)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Stripe / Redsys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Cobro de reservas y depósitos online · BAJA (Fase 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10. PLAN DE DESARROLLO —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5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Alcance</w:t>
            </w:r>
          </w:p>
        </w:tc>
        <w:tc>
          <w:tcPr>
            <w:tcW w:type="dxa" w:w="2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Duración Estimada</w:t>
            </w:r>
          </w:p>
        </w:tc>
      </w:tr>
      <w:tr>
        <w:tc>
          <w:tcPr>
            <w:tcW w:type="dxa" w:w="16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FASE 1 · MVP</w:t>
            </w:r>
          </w:p>
        </w:tc>
        <w:tc>
          <w:tcPr>
            <w:tcW w:type="dxa" w:w="5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Autenticación · Gestión básica propiedades (3 módulos) · Fichas propietarios y clientes · Upload documentos sin IA · Google Drive sync manual</w:t>
            </w:r>
          </w:p>
        </w:tc>
        <w:tc>
          <w:tcPr>
            <w:tcW w:type="dxa" w:w="2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6-8 semanas</w:t>
            </w:r>
          </w:p>
        </w:tc>
      </w:tr>
      <w:tr>
        <w:tc>
          <w:tcPr>
            <w:tcW w:type="dxa" w:w="16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FASE 2 · IA Documental</w:t>
            </w:r>
          </w:p>
        </w:tc>
        <w:tc>
          <w:tcPr>
            <w:tcW w:type="dxa" w:w="5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OCR e integración GPT-4o · Clasificación automática · Volcado datos a Sheets · Drive sync automático · Dashboard básico KPIs</w:t>
            </w:r>
          </w:p>
        </w:tc>
        <w:tc>
          <w:tcPr>
            <w:tcW w:type="dxa" w:w="2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16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FASE 3 · Comercial</w:t>
            </w:r>
          </w:p>
        </w:tc>
        <w:tc>
          <w:tcPr>
            <w:tcW w:type="dxa" w:w="5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Pipeline de ventas Kanban · Gestión de contratos · Calendario alquiler vacacional · Notificaciones email · Módulo informes</w:t>
            </w:r>
          </w:p>
        </w:tc>
        <w:tc>
          <w:tcPr>
            <w:tcW w:type="dxa" w:w="2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4-5 semanas</w:t>
            </w:r>
          </w:p>
        </w:tc>
      </w:tr>
      <w:tr>
        <w:tc>
          <w:tcPr>
            <w:tcW w:type="dxa" w:w="16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FASE 4 · Enterprise</w:t>
            </w:r>
          </w:p>
        </w:tc>
        <w:tc>
          <w:tcPr>
            <w:tcW w:type="dxa" w:w="54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Portal cliente · Integraciones portales inmobiliarios · WhatsApp Business · Cobro online · App móvil React Native</w:t>
            </w:r>
          </w:p>
        </w:tc>
        <w:tc>
          <w:tcPr>
            <w:tcW w:type="dxa" w:w="23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8-12 semanas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10.1 Criterios de Aceptación — Fase 1 (MVP)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El sistema permite crear, editar y eliminar propiedades en las 3 categorías (Alq. Vacacional, Alq. L/D, Venta)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Cada propiedad contiene todos los campos especificados en la sección 3.1.1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 pueden crear fichas de propietarios con todos sus datos y vincularlas a propiedades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 pueden crear fichas de clientes/leads con pipeline de estados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El sistema permite subir archivos PDF y presentaciones y los almacena en Google Drive en la carpeta correcta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Google Sheets se actualiza automáticamente al crear o modificar una propiedad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El sistema funciona correctamente en Chrome, Safari y Firefox en desktop y tablet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El tiempo de respuesta de las operaciones CRUD es inferior a 500ms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11. ENTREGABLES Y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Entregable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Repositorio Git privado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Código fuente completo con historial de commits y ramas por feature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Entorno de desarrollo listo para ejecutar con un único comando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Archivo .env.example con todas las claves necesarias documentadas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Swagger/OpenAPI con todos los endpoints documentados y ejemplos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Manual de usuario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Guía de uso del CRM en español con capturas de pantalla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Manual de administración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Guía para gestionar usuarios, roles y configuración del sistema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Script de base de datos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Migrations de PostgreSQL para creación del esquema completo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Datos de prueba (seeds)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Dataset de propiedades, propietarios y clientes de ejemplo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Plan de backups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Procedimiento documentado de backup y restauración de datos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Vídeo demo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Vídeo explicativo de 10-15 minutos de las funcionalidades principales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1A3A5C"/>
          <w:sz w:val="28"/>
          <w:szCs w:val="28"/>
        </w:rPr>
        <w:t xml:space="preserve">11.1 SLA y Soporte Post-Lanzamiento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Soporte correctivo durante 90 días desde el lanzamiento en producción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Tiempo máximo de respuesta a incidencias críticas: 4 horas en horario laboral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Garantía de disponibilidad del sistema: 99.5% uptime mensual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Sesión de formación de 2 horas para el equipo de la agencia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Documentación de cómo añadir nuevas zonas, agentes y plantillas sin código</w:t>
      </w:r>
    </w:p>
    <w:p>
      <w:r>
        <w:br w:type="page"/>
      </w:r>
    </w:p>
    <w:p>
      <w:pPr>
        <w:pStyle w:val="Heading1"/>
        <w:pBdr>
          <w:bottom w:val="single" w:color="C9A84C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B2A"/>
          <w:sz w:val="36"/>
          <w:szCs w:val="36"/>
        </w:rPr>
        <w:t xml:space="preserve">12. 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Término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Definición en contexto del proyecto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CRM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Customer Relationship Management — sistema de gestión de relaciones con clientes y propietarios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ETV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Estancia Turística de Vivienda — licencia turística requerida en Baleares para alquiler vacacional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LAU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Ley de Arrendamientos Urbanos — normativa española que regula los contratos de alquiler de larga duración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Mandato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Contrato entre propietario y agencia que autoriza a esta a comercializar la propiedad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Arras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Señal económica entregada como garantía de compromiso de compraventa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Embudo comercial con etapas secuenciales que representa el proceso de venta o alquiler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OCR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Optical Character Recognition — tecnología que convierte texto en imágenes a texto digital procesable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Drive Sync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Sincronización automática de archivos entre el CRM y Google Drive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RBAC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Role-Based Access Control — sistema de permisos basado en roles de usuario</w:t>
            </w:r>
          </w:p>
        </w:tc>
      </w:tr>
      <w:tr>
        <w:tc>
          <w:tcPr>
            <w:tcW w:type="dxa" w:w="320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KPI</w:t>
            </w:r>
          </w:p>
        </w:tc>
        <w:tc>
          <w:tcPr>
            <w:tcW w:type="dxa" w:w="6160"/>
            <w:tcBorders>
              <w:top w:val="single" w:color="D0C9B8" w:sz="1"/>
              <w:left w:val="single" w:color="D0C9B8" w:sz="1"/>
              <w:bottom w:val="single" w:color="D0C9B8" w:sz="1"/>
              <w:right w:val="single" w:color="D0C9B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Key Performance Indicator — métrica clave para evaluar el rendimiento del negocio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Bdr>
          <w:top w:val="single" w:color="C9A84C" w:sz="6" w:space="8"/>
        </w:pBdr>
        <w:spacing w:before="480" w:after="80"/>
        <w:jc w:val="center"/>
      </w:pPr>
      <w:r>
        <w:rPr>
          <w:rFonts w:ascii="Georgia" w:cs="Georgia" w:eastAsia="Georgia" w:hAnsi="Georgia"/>
          <w:b/>
          <w:bCs/>
          <w:color w:val="0D1B2A"/>
          <w:sz w:val="24"/>
          <w:szCs w:val="24"/>
        </w:rPr>
        <w:t xml:space="preserve">FIN DEL DOCUMENTO</w:t>
      </w:r>
    </w:p>
    <w:p>
      <w:pPr>
        <w:spacing w:before="40" w:after="40"/>
        <w:jc w:val="center"/>
      </w:pPr>
      <w:r>
        <w:rPr>
          <w:rFonts w:ascii="Calibri" w:cs="Calibri" w:eastAsia="Calibri" w:hAnsi="Calibri"/>
          <w:i/>
          <w:iCs/>
          <w:color w:val="8A9BB0"/>
          <w:sz w:val="20"/>
          <w:szCs w:val="20"/>
        </w:rPr>
        <w:t xml:space="preserve">CRM Inmobiliario Profesional · Directrices Técnicas v1.0 · Confidencial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6"/>
      </w:pBdr>
      <w:tabs>
        <w:tab w:val="right" w:pos="9026"/>
      </w:tabs>
      <w:spacing w:before="120" w:after="0"/>
    </w:pPr>
    <w:r>
      <w:rPr>
        <w:rFonts w:ascii="Calibri" w:cs="Calibri" w:eastAsia="Calibri" w:hAnsi="Calibri"/>
        <w:color w:val="8A9BB0"/>
        <w:sz w:val="16"/>
        <w:szCs w:val="16"/>
      </w:rPr>
      <w:t xml:space="preserve">© 2025 · Documento Confidencial para Antigravity</w:t>
    </w:r>
    <w:r>
      <w:rPr>
        <w:rFonts w:ascii="Calibri" w:cs="Calibri" w:eastAsia="Calibri" w:hAnsi="Calibri"/>
        <w:color w:val="8A9BB0"/>
        <w:sz w:val="16"/>
        <w:szCs w:val="16"/>
      </w:rPr>
      <w:t xml:space="preserve">	Página </w:t>
    </w:r>
    <w:r>
      <w:rPr>
        <w:rFonts w:ascii="Calibri" w:cs="Calibri" w:eastAsia="Calibri" w:hAnsi="Calibri"/>
        <w:b/>
        <w:bCs/>
        <w:color w:val="1A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6"/>
      </w:pBdr>
      <w:spacing w:before="0" w:after="160"/>
    </w:pPr>
    <w:r>
      <w:rPr>
        <w:rFonts w:ascii="Georgia" w:cs="Georgia" w:eastAsia="Georgia" w:hAnsi="Georgia"/>
        <w:b/>
        <w:bCs/>
        <w:color w:val="0D1B2A"/>
        <w:sz w:val="18"/>
        <w:szCs w:val="18"/>
      </w:rPr>
      <w:t xml:space="preserve">CRM INMOBILIARIO PROFESIONAL</w:t>
    </w:r>
    <w:r>
      <w:rPr>
        <w:rFonts w:ascii="Calibri" w:cs="Calibri" w:eastAsia="Calibri" w:hAnsi="Calibri"/>
        <w:color w:val="8A9BB0"/>
        <w:sz w:val="18"/>
        <w:szCs w:val="18"/>
      </w:rPr>
      <w:t xml:space="preserve">  ·  Directrices Técnicas v1.0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2026-03-19T19:05:09.201Z</dcterms:created>
  <dcterms:modified xsi:type="dcterms:W3CDTF">2026-03-19T19:05:09.202Z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