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595959"/>
          <w:sz w:val="22"/>
          <w:szCs w:val="22"/>
        </w:rPr>
        <w:t xml:space="preserve">PONTIFICIA UNIVERSIDAD CATÓLICA DEL PERÚ</w:t>
      </w:r>
    </w:p>
    <w:p>
      <w:pPr>
        <w:spacing w:after="60"/>
      </w:pPr>
      <w:r>
        <w:rPr>
          <w:rFonts w:ascii="Montserrat" w:cs="Montserrat" w:eastAsia="Montserrat" w:hAnsi="Montserrat"/>
          <w:color w:val="595959"/>
          <w:sz w:val="22"/>
          <w:szCs w:val="22"/>
        </w:rPr>
        <w:t xml:space="preserve">Facultad de Ciencias e Ingeniería · Ingeniería Informática</w:t>
      </w:r>
    </w:p>
    <w:p>
      <w:pPr>
        <w:spacing w:after="60"/>
      </w:pPr>
      <w:r>
        <w:rPr>
          <w:rFonts w:ascii="Montserrat" w:cs="Montserrat" w:eastAsia="Montserrat" w:hAnsi="Montserrat"/>
          <w:color w:val="595959"/>
          <w:sz w:val="22"/>
          <w:szCs w:val="22"/>
        </w:rPr>
        <w:t xml:space="preserve">Curso: Ética y Responsabilidad Social Universitaria</w:t>
      </w:r>
    </w:p>
    <w:p>
      <w:pPr>
        <w:spacing w:after="1400"/>
      </w:pPr>
    </w:p>
    <w:p>
      <w:pPr>
        <w:spacing w:after="200"/>
      </w:pPr>
      <w:r>
        <w:rPr>
          <w:rFonts w:ascii="Montserrat" w:cs="Montserrat" w:eastAsia="Montserrat" w:hAnsi="Montserrat"/>
          <w:b/>
          <w:bCs/>
          <w:color w:val="1F3864"/>
          <w:sz w:val="44"/>
          <w:szCs w:val="44"/>
        </w:rPr>
        <w:t xml:space="preserve">Guion e indicaciones del video pitch</w:t>
      </w:r>
    </w:p>
    <w:p>
      <w:pPr>
        <w:spacing w:after="600"/>
      </w:pPr>
      <w:r>
        <w:rPr>
          <w:rFonts w:ascii="Montserrat" w:cs="Montserrat" w:eastAsia="Montserrat" w:hAnsi="Montserrat"/>
          <w:color w:val="595959"/>
          <w:sz w:val="26"/>
          <w:szCs w:val="26"/>
        </w:rPr>
        <w:t xml:space="preserve">Producto informático Comunidad INF · https://comunidad-inf.vercel.app</w:t>
      </w:r>
    </w:p>
    <w:p>
      <w:pPr>
        <w:pBdr>
          <w:top w:val="single" w:color="1F3864" w:sz="6" w:space="8"/>
        </w:pBdr>
        <w:spacing w:before="200" w:after="200"/>
      </w:pPr>
      <w:r>
        <w:rPr>
          <w:rFonts w:ascii="Montserrat" w:cs="Montserrat" w:eastAsia="Montserrat" w:hAnsi="Montserrat"/>
          <w:b/>
          <w:bCs/>
          <w:color w:val="1F3864"/>
          <w:sz w:val="24"/>
          <w:szCs w:val="24"/>
        </w:rPr>
        <w:t xml:space="preserve">Documento interno del equipo · Horario 0882</w:t>
      </w:r>
    </w:p>
    <w:p>
      <w:pPr>
        <w:spacing w:after="140" w:line="276"/>
        <w:jc w:val="both"/>
      </w:pPr>
      <w:r>
        <w:rPr>
          <w:rFonts w:ascii="Montserrat" w:cs="Montserrat" w:eastAsia="Montserrat" w:hAnsi="Montserrat"/>
          <w:color w:val="1A1A1A"/>
          <w:sz w:val="22"/>
          <w:szCs w:val="22"/>
        </w:rPr>
        <w:t xml:space="preserve">Duración objetivo: </w:t>
      </w:r>
      <w:r>
        <w:rPr>
          <w:rFonts w:ascii="Montserrat" w:cs="Montserrat" w:eastAsia="Montserrat" w:hAnsi="Montserrat"/>
          <w:b/>
          <w:bCs/>
          <w:color w:val="1A1A1A"/>
          <w:sz w:val="22"/>
          <w:szCs w:val="22"/>
        </w:rPr>
        <w:t xml:space="preserve">9 minutos</w:t>
      </w:r>
      <w:r>
        <w:rPr>
          <w:rFonts w:ascii="Montserrat" w:cs="Montserrat" w:eastAsia="Montserrat" w:hAnsi="Montserrat"/>
          <w:color w:val="1A1A1A"/>
          <w:sz w:val="22"/>
          <w:szCs w:val="22"/>
        </w:rPr>
        <w:t xml:space="preserve"> (límite del curso: 10). Entrega: </w:t>
      </w:r>
      <w:r>
        <w:rPr>
          <w:rFonts w:ascii="Montserrat" w:cs="Montserrat" w:eastAsia="Montserrat" w:hAnsi="Montserrat"/>
          <w:b/>
          <w:bCs/>
          <w:color w:val="1A1A1A"/>
          <w:sz w:val="22"/>
          <w:szCs w:val="22"/>
        </w:rPr>
        <w:t xml:space="preserve">viernes 30 de octubre, 7:00 p. m.</w:t>
      </w:r>
    </w:p>
    <w:p>
      <w:pPr>
        <w:spacing w:after="140" w:line="276"/>
        <w:jc w:val="both"/>
      </w:pPr>
      <w:r>
        <w:rPr>
          <w:rFonts w:ascii="Montserrat" w:cs="Montserrat" w:eastAsia="Montserrat" w:hAnsi="Montserrat"/>
          <w:color w:val="1A1A1A"/>
          <w:sz w:val="22"/>
          <w:szCs w:val="22"/>
        </w:rPr>
        <w:t xml:space="preserve">Los turnos van como Integrante 1 a 5. Completen la tabla de la sección 3 con quién toma cada uno.</w:t>
      </w:r>
    </w:p>
    <w:p>
      <w:pPr>
        <w:spacing w:after="1000"/>
      </w:pPr>
    </w:p>
    <w:p>
      <w:pPr>
        <w:spacing w:after="60"/>
      </w:pPr>
      <w:r>
        <w:rPr>
          <w:rFonts w:ascii="Montserrat" w:cs="Montserrat" w:eastAsia="Montserrat" w:hAnsi="Montserrat"/>
          <w:color w:val="595959"/>
          <w:sz w:val="22"/>
          <w:szCs w:val="22"/>
        </w:rPr>
        <w:t xml:space="preserve">Lima, octubre de 2026</w:t>
      </w:r>
    </w:p>
    <w:p>
      <w:r>
        <w:br w:type="page"/>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1. Qué pide el curso</w:t>
      </w:r>
    </w:p>
    <w:p>
      <w:pPr>
        <w:pStyle w:val="ListParagraph"/>
        <w:numPr>
          <w:ilvl w:val="0"/>
          <w:numId w:val="2"/>
        </w:numPr>
        <w:spacing w:after="90" w:line="276"/>
      </w:pPr>
      <w:r>
        <w:rPr>
          <w:rFonts w:ascii="Montserrat" w:cs="Montserrat" w:eastAsia="Montserrat" w:hAnsi="Montserrat"/>
          <w:color w:val="1A1A1A"/>
          <w:sz w:val="22"/>
          <w:szCs w:val="22"/>
        </w:rPr>
        <w:t xml:space="preserve">Un video tipo </w:t>
      </w:r>
      <w:r>
        <w:rPr>
          <w:rFonts w:ascii="Montserrat" w:cs="Montserrat" w:eastAsia="Montserrat" w:hAnsi="Montserrat"/>
          <w:b/>
          <w:bCs/>
          <w:color w:val="1A1A1A"/>
          <w:sz w:val="22"/>
          <w:szCs w:val="22"/>
        </w:rPr>
        <w:t xml:space="preserve">pitch</w:t>
      </w:r>
      <w:r>
        <w:rPr>
          <w:rFonts w:ascii="Montserrat" w:cs="Montserrat" w:eastAsia="Montserrat" w:hAnsi="Montserrat"/>
          <w:color w:val="1A1A1A"/>
          <w:sz w:val="22"/>
          <w:szCs w:val="22"/>
        </w:rPr>
        <w:t xml:space="preserve"> del producto, que debe verse </w:t>
      </w:r>
      <w:r>
        <w:rPr>
          <w:rFonts w:ascii="Montserrat" w:cs="Montserrat" w:eastAsia="Montserrat" w:hAnsi="Montserrat"/>
          <w:b/>
          <w:bCs/>
          <w:color w:val="1A1A1A"/>
          <w:sz w:val="22"/>
          <w:szCs w:val="22"/>
        </w:rPr>
        <w:t xml:space="preserve">funcional y usable</w:t>
      </w:r>
      <w:r>
        <w:rPr>
          <w:rFonts w:ascii="Montserrat" w:cs="Montserrat" w:eastAsia="Montserrat" w:hAnsi="Montserrat"/>
          <w:color w:val="1A1A1A"/>
          <w:sz w:val="22"/>
          <w:szCs w:val="22"/>
        </w:rPr>
        <w:t xml:space="preserve">.</w:t>
      </w:r>
    </w:p>
    <w:p>
      <w:pPr>
        <w:pStyle w:val="ListParagraph"/>
        <w:numPr>
          <w:ilvl w:val="0"/>
          <w:numId w:val="2"/>
        </w:numPr>
        <w:spacing w:after="90" w:line="276"/>
      </w:pPr>
      <w:r>
        <w:rPr>
          <w:rFonts w:ascii="Montserrat" w:cs="Montserrat" w:eastAsia="Montserrat" w:hAnsi="Montserrat"/>
          <w:b/>
          <w:bCs/>
          <w:color w:val="1A1A1A"/>
          <w:sz w:val="22"/>
          <w:szCs w:val="22"/>
        </w:rPr>
        <w:t xml:space="preserve">Participan los cinco integrantes</w:t>
      </w:r>
      <w:r>
        <w:rPr>
          <w:rFonts w:ascii="Montserrat" w:cs="Montserrat" w:eastAsia="Montserrat" w:hAnsi="Montserrat"/>
          <w:color w:val="1A1A1A"/>
          <w:sz w:val="22"/>
          <w:szCs w:val="22"/>
        </w:rPr>
        <w:t xml:space="preserve"> (que se vean y se escuchen).</w:t>
      </w:r>
    </w:p>
    <w:p>
      <w:pPr>
        <w:pStyle w:val="ListParagraph"/>
        <w:numPr>
          <w:ilvl w:val="0"/>
          <w:numId w:val="2"/>
        </w:numPr>
        <w:spacing w:after="90" w:line="276"/>
      </w:pPr>
      <w:r>
        <w:rPr>
          <w:rFonts w:ascii="Montserrat" w:cs="Montserrat" w:eastAsia="Montserrat" w:hAnsi="Montserrat"/>
          <w:color w:val="1A1A1A"/>
          <w:sz w:val="22"/>
          <w:szCs w:val="22"/>
        </w:rPr>
        <w:t xml:space="preserve">Duración </w:t>
      </w:r>
      <w:r>
        <w:rPr>
          <w:rFonts w:ascii="Montserrat" w:cs="Montserrat" w:eastAsia="Montserrat" w:hAnsi="Montserrat"/>
          <w:b/>
          <w:bCs/>
          <w:color w:val="1A1A1A"/>
          <w:sz w:val="22"/>
          <w:szCs w:val="22"/>
        </w:rPr>
        <w:t xml:space="preserve">máxima de 10 minutos</w:t>
      </w:r>
      <w:r>
        <w:rPr>
          <w:rFonts w:ascii="Montserrat" w:cs="Montserrat" w:eastAsia="Montserrat" w:hAnsi="Montserrat"/>
          <w:color w:val="1A1A1A"/>
          <w:sz w:val="22"/>
          <w:szCs w:val="22"/>
        </w:rPr>
        <w:t xml:space="preserve">. Fecha límite: </w:t>
      </w:r>
      <w:r>
        <w:rPr>
          <w:rFonts w:ascii="Montserrat" w:cs="Montserrat" w:eastAsia="Montserrat" w:hAnsi="Montserrat"/>
          <w:b/>
          <w:bCs/>
          <w:color w:val="1A1A1A"/>
          <w:sz w:val="22"/>
          <w:szCs w:val="22"/>
        </w:rPr>
        <w:t xml:space="preserve">viernes 30 de octubre a las 7:00 p. m.</w:t>
      </w:r>
    </w:p>
    <w:p>
      <w:pPr>
        <w:spacing w:after="140" w:line="276"/>
        <w:jc w:val="both"/>
      </w:pPr>
      <w:r>
        <w:rPr>
          <w:rFonts w:ascii="Montserrat" w:cs="Montserrat" w:eastAsia="Montserrat" w:hAnsi="Montserrat"/>
          <w:color w:val="1A1A1A"/>
          <w:sz w:val="22"/>
          <w:szCs w:val="22"/>
        </w:rPr>
        <w:t xml:space="preserve">Un pitch no es una exposición de todo lo que hicimos: es contar un problema, mostrar que el producto lo resuelve funcionando de verdad y dejar claro por qué está bien pensado. Por eso el video sigue </w:t>
      </w:r>
      <w:r>
        <w:rPr>
          <w:rFonts w:ascii="Montserrat" w:cs="Montserrat" w:eastAsia="Montserrat" w:hAnsi="Montserrat"/>
          <w:b/>
          <w:bCs/>
          <w:color w:val="1A1A1A"/>
          <w:sz w:val="22"/>
          <w:szCs w:val="22"/>
        </w:rPr>
        <w:t xml:space="preserve">una sola historia</w:t>
      </w:r>
      <w:r>
        <w:rPr>
          <w:rFonts w:ascii="Montserrat" w:cs="Montserrat" w:eastAsia="Montserrat" w:hAnsi="Montserrat"/>
          <w:color w:val="1A1A1A"/>
          <w:sz w:val="22"/>
          <w:szCs w:val="22"/>
        </w:rPr>
        <w:t xml:space="preserve">: una persona que quiere participar pero no tiene equipo, desde que entra a la web hasta que aparece en el ranking.</w:t>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2. Revisión de la propuesta de ChatGPT</w:t>
      </w:r>
    </w:p>
    <w:p>
      <w:pPr>
        <w:spacing w:after="140" w:line="276"/>
        <w:jc w:val="both"/>
      </w:pPr>
      <w:r>
        <w:rPr>
          <w:rFonts w:ascii="Montserrat" w:cs="Montserrat" w:eastAsia="Montserrat" w:hAnsi="Montserrat"/>
          <w:color w:val="1A1A1A"/>
          <w:sz w:val="22"/>
          <w:szCs w:val="22"/>
        </w:rPr>
        <w:t xml:space="preserve">La propuesta es buena en lo general y la mantenemos: 9 minutos, cinco bloques de 1:45, una sola historia de demostración, actividad exclusiva para el video, sesiones separadas de participante y organizador, y no exagerar lo que el producto logra. Estos son los ajustes, comparando con cómo funciona realmente la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3"/>
        <w:gridCol w:w="2713"/>
        <w:gridCol w:w="4884"/>
      </w:tblGrid>
      <w:tr>
        <w:trPr>
          <w:tblHeader/>
        </w:trPr>
        <w:tc>
          <w:tcPr>
            <w:tcW w:type="dxa" w:w="1763"/>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Punto</w:t>
            </w:r>
          </w:p>
        </w:tc>
        <w:tc>
          <w:tcPr>
            <w:tcW w:type="dxa" w:w="2713"/>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Qué decía</w:t>
            </w:r>
          </w:p>
        </w:tc>
        <w:tc>
          <w:tcPr>
            <w:tcW w:type="dxa" w:w="4884"/>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Ajuste</w:t>
            </w:r>
          </w:p>
        </w:tc>
      </w:tr>
      <w:tr>
        <w:trPr>
          <w:cantSplit/>
        </w:trPr>
        <w:tc>
          <w:tcPr>
            <w:tcW w:type="dxa" w:w="176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Bolsa de equipos</w:t>
            </w:r>
          </w:p>
        </w:tc>
        <w:tc>
          <w:tcPr>
            <w:tcW w:type="dxa" w:w="271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Que unirse a un equipo requiere siempre al organizador.</w:t>
            </w:r>
          </w:p>
        </w:tc>
        <w:tc>
          <w:tcPr>
            <w:tcW w:type="dxa" w:w="488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No es así: desde la página </w:t>
            </w:r>
            <w:r>
              <w:rPr>
                <w:rFonts w:ascii="Montserrat" w:cs="Montserrat" w:eastAsia="Montserrat" w:hAnsi="Montserrat"/>
                <w:b/>
                <w:bCs/>
                <w:color w:val="1A1A1A"/>
                <w:sz w:val="22"/>
                <w:szCs w:val="22"/>
              </w:rPr>
              <w:t xml:space="preserve">Bolsa</w:t>
            </w:r>
            <w:r>
              <w:rPr>
                <w:rFonts w:ascii="Montserrat" w:cs="Montserrat" w:eastAsia="Montserrat" w:hAnsi="Montserrat"/>
                <w:color w:val="1A1A1A"/>
                <w:sz w:val="22"/>
                <w:szCs w:val="22"/>
              </w:rPr>
              <w:t xml:space="preserve"> la persona también puede </w:t>
            </w:r>
            <w:r>
              <w:rPr>
                <w:rFonts w:ascii="Montserrat" w:cs="Montserrat" w:eastAsia="Montserrat" w:hAnsi="Montserrat"/>
                <w:b/>
                <w:bCs/>
                <w:color w:val="1A1A1A"/>
                <w:sz w:val="22"/>
                <w:szCs w:val="22"/>
              </w:rPr>
              <w:t xml:space="preserve">unirse sola</w:t>
            </w:r>
            <w:r>
              <w:rPr>
                <w:rFonts w:ascii="Montserrat" w:cs="Montserrat" w:eastAsia="Montserrat" w:hAnsi="Montserrat"/>
                <w:color w:val="1A1A1A"/>
                <w:sz w:val="22"/>
                <w:szCs w:val="22"/>
              </w:rPr>
              <w:t xml:space="preserve"> a un equipo con espacio (botón «Unirme»). En el video se muestra la asignación del organizador, pero se menciona que existen las dos vías.</w:t>
            </w:r>
          </w:p>
        </w:tc>
      </w:tr>
      <w:tr>
        <w:trPr>
          <w:cantSplit/>
        </w:trPr>
        <w:tc>
          <w:tcPr>
            <w:tcW w:type="dxa" w:w="176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Uso de IA en el video</w:t>
            </w:r>
          </w:p>
        </w:tc>
        <w:tc>
          <w:tcPr>
            <w:tcW w:type="dxa" w:w="271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Un bloque de unos 20 segundos sobre la IA.</w:t>
            </w:r>
          </w:p>
        </w:tc>
        <w:tc>
          <w:tcPr>
            <w:tcW w:type="dxa" w:w="488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Basta </w:t>
            </w:r>
            <w:r>
              <w:rPr>
                <w:rFonts w:ascii="Montserrat" w:cs="Montserrat" w:eastAsia="Montserrat" w:hAnsi="Montserrat"/>
                <w:b/>
                <w:bCs/>
                <w:color w:val="1A1A1A"/>
                <w:sz w:val="22"/>
                <w:szCs w:val="22"/>
              </w:rPr>
              <w:t xml:space="preserve">una sola frase</w:t>
            </w:r>
            <w:r>
              <w:rPr>
                <w:rFonts w:ascii="Montserrat" w:cs="Montserrat" w:eastAsia="Montserrat" w:hAnsi="Montserrat"/>
                <w:color w:val="1A1A1A"/>
                <w:sz w:val="22"/>
                <w:szCs w:val="22"/>
              </w:rPr>
              <w:t xml:space="preserve"> en el cierre (ver sección 6). La IA ya está declarada en su documento; el video es para presentar el producto.</w:t>
            </w:r>
          </w:p>
        </w:tc>
      </w:tr>
      <w:tr>
        <w:trPr>
          <w:cantSplit/>
        </w:trPr>
        <w:tc>
          <w:tcPr>
            <w:tcW w:type="dxa" w:w="176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Lo que faltaba mostrar</w:t>
            </w:r>
          </w:p>
        </w:tc>
        <w:tc>
          <w:tcPr>
            <w:tcW w:type="dxa" w:w="271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Encuesta, bolsa, panel y ranking.</w:t>
            </w:r>
          </w:p>
        </w:tc>
        <w:tc>
          <w:tcPr>
            <w:tcW w:type="dxa" w:w="488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Sumamos lo que diferencia al producto: </w:t>
            </w:r>
            <w:r>
              <w:rPr>
                <w:rFonts w:ascii="Montserrat" w:cs="Montserrat" w:eastAsia="Montserrat" w:hAnsi="Montserrat"/>
                <w:b/>
                <w:bCs/>
                <w:color w:val="1A1A1A"/>
                <w:sz w:val="22"/>
                <w:szCs w:val="22"/>
              </w:rPr>
              <w:t xml:space="preserve">cuentas con correo y contraseña</w:t>
            </w:r>
            <w:r>
              <w:rPr>
                <w:rFonts w:ascii="Montserrat" w:cs="Montserrat" w:eastAsia="Montserrat" w:hAnsi="Montserrat"/>
                <w:color w:val="1A1A1A"/>
                <w:sz w:val="22"/>
                <w:szCs w:val="22"/>
              </w:rPr>
              <w:t xml:space="preserve"> (se entra desde cualquier dispositivo), las </w:t>
            </w:r>
            <w:r>
              <w:rPr>
                <w:rFonts w:ascii="Montserrat" w:cs="Montserrat" w:eastAsia="Montserrat" w:hAnsi="Montserrat"/>
                <w:b/>
                <w:bCs/>
                <w:color w:val="1A1A1A"/>
                <w:sz w:val="22"/>
                <w:szCs w:val="22"/>
              </w:rPr>
              <w:t xml:space="preserve">tres formas de inscribirse</w:t>
            </w:r>
            <w:r>
              <w:rPr>
                <w:rFonts w:ascii="Montserrat" w:cs="Montserrat" w:eastAsia="Montserrat" w:hAnsi="Montserrat"/>
                <w:color w:val="1A1A1A"/>
                <w:sz w:val="22"/>
                <w:szCs w:val="22"/>
              </w:rPr>
              <w:t xml:space="preserve"> (crear equipo con código, unirse con código, bolsa), </w:t>
            </w:r>
            <w:r>
              <w:rPr>
                <w:rFonts w:ascii="Montserrat" w:cs="Montserrat" w:eastAsia="Montserrat" w:hAnsi="Montserrat"/>
                <w:b/>
                <w:bCs/>
                <w:color w:val="1A1A1A"/>
                <w:sz w:val="22"/>
                <w:szCs w:val="22"/>
              </w:rPr>
              <w:t xml:space="preserve">compartir por WhatsApp</w:t>
            </w:r>
            <w:r>
              <w:rPr>
                <w:rFonts w:ascii="Montserrat" w:cs="Montserrat" w:eastAsia="Montserrat" w:hAnsi="Montserrat"/>
                <w:color w:val="1A1A1A"/>
                <w:sz w:val="22"/>
                <w:szCs w:val="22"/>
              </w:rPr>
              <w:t xml:space="preserve">, los asientos libres de cada equipo y </w:t>
            </w:r>
            <w:r>
              <w:rPr>
                <w:rFonts w:ascii="Montserrat" w:cs="Montserrat" w:eastAsia="Montserrat" w:hAnsi="Montserrat"/>
                <w:b/>
                <w:bCs/>
                <w:color w:val="1A1A1A"/>
                <w:sz w:val="22"/>
                <w:szCs w:val="22"/>
              </w:rPr>
              <w:t xml:space="preserve">Pingüi</w:t>
            </w:r>
            <w:r>
              <w:rPr>
                <w:rFonts w:ascii="Montserrat" w:cs="Montserrat" w:eastAsia="Montserrat" w:hAnsi="Montserrat"/>
                <w:color w:val="1A1A1A"/>
                <w:sz w:val="22"/>
                <w:szCs w:val="22"/>
              </w:rPr>
              <w:t xml:space="preserve">.</w:t>
            </w:r>
          </w:p>
        </w:tc>
      </w:tr>
      <w:tr>
        <w:trPr>
          <w:cantSplit/>
        </w:trPr>
        <w:tc>
          <w:tcPr>
            <w:tcW w:type="dxa" w:w="176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Equipos mixtos</w:t>
            </w:r>
          </w:p>
        </w:tc>
        <w:tc>
          <w:tcPr>
            <w:tcW w:type="dxa" w:w="271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Explicar la declaración si la actividad la exige.</w:t>
            </w:r>
          </w:p>
        </w:tc>
        <w:tc>
          <w:tcPr>
            <w:tcW w:type="dxa" w:w="488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Para la actividad del video, dejen </w:t>
            </w:r>
            <w:r>
              <w:rPr>
                <w:rFonts w:ascii="Montserrat" w:cs="Montserrat" w:eastAsia="Montserrat" w:hAnsi="Montserrat"/>
                <w:b/>
                <w:bCs/>
                <w:color w:val="1A1A1A"/>
                <w:sz w:val="22"/>
                <w:szCs w:val="22"/>
              </w:rPr>
              <w:t xml:space="preserve">desmarcado</w:t>
            </w:r>
            <w:r>
              <w:rPr>
                <w:rFonts w:ascii="Montserrat" w:cs="Montserrat" w:eastAsia="Montserrat" w:hAnsi="Montserrat"/>
                <w:color w:val="1A1A1A"/>
                <w:sz w:val="22"/>
                <w:szCs w:val="22"/>
              </w:rPr>
              <w:t xml:space="preserve"> «Exige equipo mixto». Así no hay pasos extra. El punto ético (no se pide género) lo dice el Integrante 5.</w:t>
            </w:r>
          </w:p>
        </w:tc>
      </w:tr>
      <w:tr>
        <w:trPr>
          <w:cantSplit/>
        </w:trPr>
        <w:tc>
          <w:tcPr>
            <w:tcW w:type="dxa" w:w="176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Ranking</w:t>
            </w:r>
          </w:p>
        </w:tc>
        <w:tc>
          <w:tcPr>
            <w:tcW w:type="dxa" w:w="271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“Aparece con 15” o “aumenta en 15”.</w:t>
            </w:r>
          </w:p>
        </w:tc>
        <w:tc>
          <w:tcPr>
            <w:tcW w:type="dxa" w:w="488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Con una cuenta nueva para la demo, aparece con </w:t>
            </w:r>
            <w:r>
              <w:rPr>
                <w:rFonts w:ascii="Montserrat" w:cs="Montserrat" w:eastAsia="Montserrat" w:hAnsi="Montserrat"/>
                <w:b/>
                <w:bCs/>
                <w:color w:val="1A1A1A"/>
                <w:sz w:val="22"/>
                <w:szCs w:val="22"/>
              </w:rPr>
              <w:t xml:space="preserve">15 puntos</w:t>
            </w:r>
            <w:r>
              <w:rPr>
                <w:rFonts w:ascii="Montserrat" w:cs="Montserrat" w:eastAsia="Montserrat" w:hAnsi="Montserrat"/>
                <w:color w:val="1A1A1A"/>
                <w:sz w:val="22"/>
                <w:szCs w:val="22"/>
              </w:rPr>
              <w:t xml:space="preserve"> (5 por asistir + 10 por 1.° puesto).</w:t>
            </w:r>
          </w:p>
        </w:tc>
      </w:tr>
      <w:tr>
        <w:trPr>
          <w:cantSplit/>
        </w:trPr>
        <w:tc>
          <w:tcPr>
            <w:tcW w:type="dxa" w:w="176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Limpieza</w:t>
            </w:r>
          </w:p>
        </w:tc>
        <w:tc>
          <w:tcPr>
            <w:tcW w:type="dxa" w:w="271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No lo detallaba.</w:t>
            </w:r>
          </w:p>
        </w:tc>
        <w:tc>
          <w:tcPr>
            <w:tcW w:type="dxa" w:w="488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Al terminar, </w:t>
            </w:r>
            <w:r>
              <w:rPr>
                <w:rFonts w:ascii="Montserrat" w:cs="Montserrat" w:eastAsia="Montserrat" w:hAnsi="Montserrat"/>
                <w:b/>
                <w:bCs/>
                <w:color w:val="1A1A1A"/>
                <w:sz w:val="22"/>
                <w:szCs w:val="22"/>
              </w:rPr>
              <w:t xml:space="preserve">eliminen la actividad de demo</w:t>
            </w:r>
            <w:r>
              <w:rPr>
                <w:rFonts w:ascii="Montserrat" w:cs="Montserrat" w:eastAsia="Montserrat" w:hAnsi="Montserrat"/>
                <w:color w:val="1A1A1A"/>
                <w:sz w:val="22"/>
                <w:szCs w:val="22"/>
              </w:rPr>
              <w:t xml:space="preserve"> desde el panel: se borran en cascada sus inscripciones, equipos y resultados, y el ranking vuelve a como estaba.</w:t>
            </w:r>
          </w:p>
        </w:tc>
      </w:tr>
      <w:tr>
        <w:trPr>
          <w:cantSplit/>
        </w:trPr>
        <w:tc>
          <w:tcPr>
            <w:tcW w:type="dxa" w:w="176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Prueba que hizo ChatGPT</w:t>
            </w:r>
          </w:p>
        </w:tc>
        <w:tc>
          <w:tcPr>
            <w:tcW w:type="dxa" w:w="271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Entró al panel con la cuenta de organizador del documento breve, asignó a LagAlpaca y dice que lo revirtió.</w:t>
            </w:r>
          </w:p>
        </w:tc>
        <w:tc>
          <w:tcPr>
            <w:tcW w:type="dxa" w:w="488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Verifiquen en el Torneo post-parciales que </w:t>
            </w:r>
            <w:r>
              <w:rPr>
                <w:rFonts w:ascii="Montserrat" w:cs="Montserrat" w:eastAsia="Montserrat" w:hAnsi="Montserrat"/>
                <w:b/>
                <w:bCs/>
                <w:color w:val="1A1A1A"/>
                <w:sz w:val="22"/>
                <w:szCs w:val="22"/>
              </w:rPr>
              <w:t xml:space="preserve">LagAlpaca siga en la bolsa</w:t>
            </w:r>
            <w:r>
              <w:rPr>
                <w:rFonts w:ascii="Montserrat" w:cs="Montserrat" w:eastAsia="Montserrat" w:hAnsi="Montserrat"/>
                <w:color w:val="1A1A1A"/>
                <w:sz w:val="22"/>
                <w:szCs w:val="22"/>
              </w:rPr>
              <w:t xml:space="preserve"> y sin asistencia. Y recuerden que esa contraseña está en un PDF entregado: cámbienla después de la evaluación.</w:t>
            </w:r>
          </w:p>
        </w:tc>
      </w:tr>
    </w:tbl>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3. Reparto y tiempos</w:t>
      </w:r>
    </w:p>
    <w:p>
      <w:pPr>
        <w:spacing w:after="140" w:line="276"/>
        <w:jc w:val="both"/>
      </w:pPr>
      <w:r>
        <w:rPr>
          <w:rFonts w:ascii="Montserrat" w:cs="Montserrat" w:eastAsia="Montserrat" w:hAnsi="Montserrat"/>
          <w:color w:val="1A1A1A"/>
          <w:sz w:val="22"/>
          <w:szCs w:val="22"/>
        </w:rPr>
        <w:t xml:space="preserve">Cada bloque dura como máximo 1:45 y tiene unas 170 palabras: los clics y las esperas también consumen tiempo. Si terminan en 8:30 con todo claro, no rellenen.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1"/>
        <w:gridCol w:w="1386"/>
        <w:gridCol w:w="2426"/>
        <w:gridCol w:w="2773"/>
        <w:gridCol w:w="1504"/>
      </w:tblGrid>
      <w:tr>
        <w:trPr>
          <w:tblHeader/>
        </w:trPr>
        <w:tc>
          <w:tcPr>
            <w:tcW w:type="dxa" w:w="1271"/>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Tiempo</w:t>
            </w:r>
          </w:p>
        </w:tc>
        <w:tc>
          <w:tcPr>
            <w:tcW w:type="dxa" w:w="1386"/>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Turno</w:t>
            </w:r>
          </w:p>
        </w:tc>
        <w:tc>
          <w:tcPr>
            <w:tcW w:type="dxa" w:w="2426"/>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Tema</w:t>
            </w:r>
          </w:p>
        </w:tc>
        <w:tc>
          <w:tcPr>
            <w:tcW w:type="dxa" w:w="2773"/>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1504"/>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Nombre</w:t>
            </w:r>
          </w:p>
        </w:tc>
      </w:tr>
      <w:tr>
        <w:trPr>
          <w:cantSplit/>
        </w:trPr>
        <w:tc>
          <w:tcPr>
            <w:tcW w:type="dxa" w:w="1271"/>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0:00–0:10</w:t>
            </w:r>
          </w:p>
        </w:tc>
        <w:tc>
          <w:tcPr>
            <w:tcW w:type="dxa" w:w="138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Portada</w:t>
            </w:r>
          </w:p>
        </w:tc>
        <w:tc>
          <w:tcPr>
            <w:tcW w:type="dxa" w:w="242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Nombre del producto y del equipo</w:t>
            </w:r>
          </w:p>
        </w:tc>
        <w:tc>
          <w:tcPr>
            <w:tcW w:type="dxa" w:w="277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1 (portada)</w:t>
            </w:r>
          </w:p>
        </w:tc>
        <w:tc>
          <w:tcPr>
            <w:tcW w:type="dxa" w:w="150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w:t>
            </w:r>
          </w:p>
        </w:tc>
      </w:tr>
      <w:tr>
        <w:trPr>
          <w:cantSplit/>
        </w:trPr>
        <w:tc>
          <w:tcPr>
            <w:tcW w:type="dxa" w:w="1271"/>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0:10–1:55</w:t>
            </w:r>
          </w:p>
        </w:tc>
        <w:tc>
          <w:tcPr>
            <w:tcW w:type="dxa" w:w="138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1</w:t>
            </w:r>
          </w:p>
        </w:tc>
        <w:tc>
          <w:tcPr>
            <w:tcW w:type="dxa" w:w="242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El problema y a quién afecta</w:t>
            </w:r>
          </w:p>
        </w:tc>
        <w:tc>
          <w:tcPr>
            <w:tcW w:type="dxa" w:w="277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Cámara y slide 2</w:t>
            </w:r>
          </w:p>
        </w:tc>
        <w:tc>
          <w:tcPr>
            <w:tcW w:type="dxa" w:w="150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p>
        </w:tc>
      </w:tr>
      <w:tr>
        <w:trPr>
          <w:cantSplit/>
        </w:trPr>
        <w:tc>
          <w:tcPr>
            <w:tcW w:type="dxa" w:w="1271"/>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1:55–3:40</w:t>
            </w:r>
          </w:p>
        </w:tc>
        <w:tc>
          <w:tcPr>
            <w:tcW w:type="dxa" w:w="138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2</w:t>
            </w:r>
          </w:p>
        </w:tc>
        <w:tc>
          <w:tcPr>
            <w:tcW w:type="dxa" w:w="242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La solución: cuenta, encuesta y calendario</w:t>
            </w:r>
          </w:p>
        </w:tc>
        <w:tc>
          <w:tcPr>
            <w:tcW w:type="dxa" w:w="277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3 y luego la web en vista de celular</w:t>
            </w:r>
          </w:p>
        </w:tc>
        <w:tc>
          <w:tcPr>
            <w:tcW w:type="dxa" w:w="150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p>
        </w:tc>
      </w:tr>
      <w:tr>
        <w:trPr>
          <w:cantSplit/>
        </w:trPr>
        <w:tc>
          <w:tcPr>
            <w:tcW w:type="dxa" w:w="1271"/>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3:40–5:25</w:t>
            </w:r>
          </w:p>
        </w:tc>
        <w:tc>
          <w:tcPr>
            <w:tcW w:type="dxa" w:w="138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3</w:t>
            </w:r>
          </w:p>
        </w:tc>
        <w:tc>
          <w:tcPr>
            <w:tcW w:type="dxa" w:w="242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Inscribirse sin equipo</w:t>
            </w:r>
          </w:p>
        </w:tc>
        <w:tc>
          <w:tcPr>
            <w:tcW w:type="dxa" w:w="277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Actividad → Busco equipo → Bolsa</w:t>
            </w:r>
          </w:p>
        </w:tc>
        <w:tc>
          <w:tcPr>
            <w:tcW w:type="dxa" w:w="150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p>
        </w:tc>
      </w:tr>
      <w:tr>
        <w:trPr>
          <w:cantSplit/>
        </w:trPr>
        <w:tc>
          <w:tcPr>
            <w:tcW w:type="dxa" w:w="1271"/>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5:25–7:10</w:t>
            </w:r>
          </w:p>
        </w:tc>
        <w:tc>
          <w:tcPr>
            <w:tcW w:type="dxa" w:w="138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4</w:t>
            </w:r>
          </w:p>
        </w:tc>
        <w:tc>
          <w:tcPr>
            <w:tcW w:type="dxa" w:w="242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El organizador cierra el ciclo</w:t>
            </w:r>
          </w:p>
        </w:tc>
        <w:tc>
          <w:tcPr>
            <w:tcW w:type="dxa" w:w="277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Panel → asignar → asistencia → puesto → ranking</w:t>
            </w:r>
          </w:p>
        </w:tc>
        <w:tc>
          <w:tcPr>
            <w:tcW w:type="dxa" w:w="150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p>
        </w:tc>
      </w:tr>
      <w:tr>
        <w:trPr>
          <w:cantSplit/>
        </w:trPr>
        <w:tc>
          <w:tcPr>
            <w:tcW w:type="dxa" w:w="1271"/>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7:10–8:50</w:t>
            </w:r>
          </w:p>
        </w:tc>
        <w:tc>
          <w:tcPr>
            <w:tcW w:type="dxa" w:w="138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5</w:t>
            </w:r>
          </w:p>
        </w:tc>
        <w:tc>
          <w:tcPr>
            <w:tcW w:type="dxa" w:w="2426"/>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Decisiones éticas, límites y cierre</w:t>
            </w:r>
          </w:p>
        </w:tc>
        <w:tc>
          <w:tcPr>
            <w:tcW w:type="dxa" w:w="277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4, privacidad, perfil y slide 5</w:t>
            </w:r>
          </w:p>
        </w:tc>
        <w:tc>
          <w:tcPr>
            <w:tcW w:type="dxa" w:w="1504"/>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p>
        </w:tc>
      </w:tr>
      <w:tr>
        <w:trPr>
          <w:cantSplit/>
        </w:trPr>
        <w:tc>
          <w:tcPr>
            <w:tcW w:type="dxa" w:w="1271"/>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8:50–9:00</w:t>
            </w:r>
          </w:p>
        </w:tc>
        <w:tc>
          <w:tcPr>
            <w:tcW w:type="dxa" w:w="138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Cierre</w:t>
            </w:r>
          </w:p>
        </w:tc>
        <w:tc>
          <w:tcPr>
            <w:tcW w:type="dxa" w:w="2426"/>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Sin voz o solo música</w:t>
            </w:r>
          </w:p>
        </w:tc>
        <w:tc>
          <w:tcPr>
            <w:tcW w:type="dxa" w:w="277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5 (QR, enlace y equipo)</w:t>
            </w:r>
          </w:p>
        </w:tc>
        <w:tc>
          <w:tcPr>
            <w:tcW w:type="dxa" w:w="1504"/>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w:t>
            </w:r>
          </w:p>
        </w:tc>
      </w:tr>
    </w:tbl>
    <w:p>
      <w:pPr>
        <w:spacing w:after="140" w:line="276"/>
        <w:jc w:val="both"/>
      </w:pPr>
      <w:r>
        <w:rPr>
          <w:rFonts w:ascii="Montserrat" w:cs="Montserrat" w:eastAsia="Montserrat" w:hAnsi="Montserrat"/>
          <w:color w:val="595959"/>
          <w:sz w:val="22"/>
          <w:szCs w:val="22"/>
        </w:rPr>
        <w:t xml:space="preserve">Sugerencia: que el </w:t>
      </w:r>
      <w:r>
        <w:rPr>
          <w:rFonts w:ascii="Montserrat" w:cs="Montserrat" w:eastAsia="Montserrat" w:hAnsi="Montserrat"/>
          <w:b/>
          <w:bCs/>
          <w:color w:val="595959"/>
          <w:sz w:val="22"/>
          <w:szCs w:val="22"/>
        </w:rPr>
        <w:t xml:space="preserve">Integrante 3</w:t>
      </w:r>
      <w:r>
        <w:rPr>
          <w:rFonts w:ascii="Montserrat" w:cs="Montserrat" w:eastAsia="Montserrat" w:hAnsi="Montserrat"/>
          <w:color w:val="595959"/>
          <w:sz w:val="22"/>
          <w:szCs w:val="22"/>
        </w:rPr>
        <w:t xml:space="preserve"> maneje la vista del participante y el </w:t>
      </w:r>
      <w:r>
        <w:rPr>
          <w:rFonts w:ascii="Montserrat" w:cs="Montserrat" w:eastAsia="Montserrat" w:hAnsi="Montserrat"/>
          <w:b/>
          <w:bCs/>
          <w:color w:val="595959"/>
          <w:sz w:val="22"/>
          <w:szCs w:val="22"/>
        </w:rPr>
        <w:t xml:space="preserve">Integrante 4</w:t>
      </w:r>
      <w:r>
        <w:rPr>
          <w:rFonts w:ascii="Montserrat" w:cs="Montserrat" w:eastAsia="Montserrat" w:hAnsi="Montserrat"/>
          <w:color w:val="595959"/>
          <w:sz w:val="22"/>
          <w:szCs w:val="22"/>
        </w:rPr>
        <w:t xml:space="preserve"> la del organizador, porque son los bloques con más clics.</w:t>
      </w:r>
    </w:p>
    <w:p>
      <w:r>
        <w:br w:type="page"/>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4. Guion completo</w:t>
      </w:r>
    </w:p>
    <w:p>
      <w:pPr>
        <w:spacing w:after="140" w:line="276"/>
        <w:jc w:val="both"/>
      </w:pPr>
      <w:r>
        <w:rPr>
          <w:rFonts w:ascii="Montserrat" w:cs="Montserrat" w:eastAsia="Montserrat" w:hAnsi="Montserrat"/>
          <w:color w:val="1A1A1A"/>
          <w:sz w:val="22"/>
          <w:szCs w:val="22"/>
        </w:rPr>
        <w:t xml:space="preserve">El texto es una base: díganlo con sus palabras, sin leer. Lo que va entre corchetes son acciones, no se dicen. Donde dice </w:t>
      </w:r>
      <w:r>
        <w:rPr>
          <w:rFonts w:ascii="Montserrat" w:cs="Montserrat" w:eastAsia="Montserrat" w:hAnsi="Montserrat"/>
          <w:b/>
          <w:bCs/>
          <w:color w:val="1A1A1A"/>
          <w:sz w:val="22"/>
          <w:szCs w:val="22"/>
        </w:rPr>
        <w:t xml:space="preserve">[alias]</w:t>
      </w:r>
      <w:r>
        <w:rPr>
          <w:rFonts w:ascii="Montserrat" w:cs="Montserrat" w:eastAsia="Montserrat" w:hAnsi="Montserrat"/>
          <w:color w:val="1A1A1A"/>
          <w:sz w:val="22"/>
          <w:szCs w:val="22"/>
        </w:rPr>
        <w:t xml:space="preserve"> va el alias de la cuenta de demostración (por ejemplo, NuevaEnINF).</w:t>
      </w:r>
    </w:p>
    <w:p>
      <w:pPr>
        <w:pStyle w:val="Heading2"/>
        <w:keepNext/>
        <w:spacing w:before="220" w:after="110"/>
      </w:pPr>
      <w:r>
        <w:rPr>
          <w:rFonts w:ascii="Montserrat" w:cs="Montserrat" w:eastAsia="Montserrat" w:hAnsi="Montserrat"/>
          <w:b/>
          <w:bCs/>
          <w:color w:val="1F3864"/>
          <w:sz w:val="25"/>
          <w:szCs w:val="25"/>
        </w:rPr>
        <w:t xml:space="preserve">Portada (0:00–0:10)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1</w:t>
            </w:r>
            <w:r>
              <w:rPr>
                <w:rFonts w:ascii="Montserrat" w:cs="Montserrat" w:eastAsia="Montserrat" w:hAnsi="Montserrat"/>
                <w:color w:val="1A1A1A"/>
                <w:sz w:val="22"/>
                <w:szCs w:val="22"/>
              </w:rPr>
              <w:t xml:space="preserve"> (portada): logo PUCP, Comunidad INF, Pingüi, «Juega, vota y súmate» y enlace.</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Sin voz, o música suave de fondo.</w:t>
            </w:r>
          </w:p>
        </w:tc>
      </w:tr>
    </w:tbl>
    <w:p>
      <w:pPr>
        <w:pStyle w:val="Heading2"/>
        <w:keepNext/>
        <w:spacing w:before="220" w:after="110"/>
      </w:pPr>
      <w:r>
        <w:rPr>
          <w:rFonts w:ascii="Montserrat" w:cs="Montserrat" w:eastAsia="Montserrat" w:hAnsi="Montserrat"/>
          <w:b/>
          <w:bCs/>
          <w:color w:val="1F3864"/>
          <w:sz w:val="25"/>
          <w:szCs w:val="25"/>
        </w:rPr>
        <w:t xml:space="preserve">Integrante 1 · El problema (0:10–1:55)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Cámara (rostro).</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Hola, somos el equipo de Comunidad INF, del curso de Ética y Responsabilidad Social. Les hago una pregunta: ¿cuántas veces se enteraron de una actividad de la facultad cuando ya había pasado? ¿O quisieron entrar a un torneo, pero no tenían con quién?</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2</w:t>
            </w:r>
            <w:r>
              <w:rPr>
                <w:rFonts w:ascii="Montserrat" w:cs="Montserrat" w:eastAsia="Montserrat" w:hAnsi="Montserrat"/>
                <w:color w:val="1A1A1A"/>
                <w:sz w:val="22"/>
                <w:szCs w:val="22"/>
              </w:rPr>
              <w:t xml:space="preserve"> (¿Por qué no participamos?): las tres barreras. Cámara en una esquina.</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 la exploración del problema encontramos tres barreras. La primera: la información está dispersa en distintos grupos y canales, y es fácil perderse una convocatoria. La segunda: muchas actividades se organizan sin preguntar qué quieren los estudiantes. Nos contaron, por ejemplo, de una convocatoria presencial de ajedrez a la que no llegó nadie.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2: la tarjeta verde «Sin grupo, no vas».</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Y la tercera es la más silenciosa: si no tienes grupo, no te inscribes. Le pasa sobre todo a quien recién llega a la especialidad o a quien todavía no conoce a nadie. Para nosotros esto no es solo logística: es un problema de pertenencia, de sentirse parte de la comunidad de Informática.</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Cámara → transición a la web.</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Por eso construimos Comunidad INF. [Integrante 2] les muestra cómo funciona.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FF0C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Ojo:</w:t>
            </w:r>
            <w:r>
              <w:rPr>
                <w:rFonts w:ascii="Montserrat" w:cs="Montserrat" w:eastAsia="Montserrat" w:hAnsi="Montserrat"/>
                <w:color w:val="1A1A1A"/>
                <w:sz w:val="22"/>
                <w:szCs w:val="22"/>
              </w:rPr>
              <w:t xml:space="preserve"> usen los ejemplos que recogieron en su Informe de exploración. No den cifras (cuántos estudiantes, porcentajes) que no hayan medido.</w:t>
            </w:r>
          </w:p>
        </w:tc>
      </w:tr>
    </w:tbl>
    <w:p>
      <w:pPr>
        <w:pStyle w:val="Heading2"/>
        <w:keepNext/>
        <w:spacing w:before="220" w:after="110"/>
      </w:pPr>
      <w:r>
        <w:rPr>
          <w:rFonts w:ascii="Montserrat" w:cs="Montserrat" w:eastAsia="Montserrat" w:hAnsi="Montserrat"/>
          <w:b/>
          <w:bCs/>
          <w:color w:val="1F3864"/>
          <w:sz w:val="25"/>
          <w:szCs w:val="25"/>
        </w:rPr>
        <w:t xml:space="preserve">Integrante 2 · La solución (1:55–3:40)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3</w:t>
            </w:r>
            <w:r>
              <w:rPr>
                <w:rFonts w:ascii="Montserrat" w:cs="Montserrat" w:eastAsia="Montserrat" w:hAnsi="Montserrat"/>
                <w:color w:val="1A1A1A"/>
                <w:sz w:val="22"/>
                <w:szCs w:val="22"/>
              </w:rPr>
              <w:t xml:space="preserve"> (tres pasos) unos segundos; luego el Inicio de la web en vista de celular.</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Comunidad INF es una web pensada para el celular, donde los estudiantes de Informática votan qué actividades quieren, se inscriben aunque vengan solos y suman puntos por participar. La AAII o los delegados la gestionan desde un panel. Esta es la portada: la próxima actividad, la encuesta en curso y Pingüi, nuestra mascota.</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Crear cuenta: nombre, alias, correo, contraseña y consentimiento (no mostrar la contraseña).</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Para participar creo una cuenta: mi nombre, un alias, que es lo único que se muestra en público, mi correo y una contraseña. Acepto el consentimiento y listo. Con esta cuenta entro desde cualquier dispositivo.</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Encuesta: votar dos opciones y ver los resultados.</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Lo primero es escuchar. En la encuesta voto hasta dos opciones por categoría y veo los resultados al momento. Así los organizadores programan lo que la gente realmente quiere, y no a ciegas.</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Calendario: usar el filtro y tocar «Compartir».</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Lo que se programa aparece en un solo calendario, que puedo filtrar, y cada actividad se comparte por WhatsApp con un toque. Ya no hay que buscar en cinco grupos distintos.</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Abrir la actividad de demo.</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Pero ¿qué pasa si quiero participar y no tengo equipo? [Integrante 3].</w:t>
            </w:r>
          </w:p>
        </w:tc>
      </w:tr>
    </w:tbl>
    <w:p>
      <w:pPr>
        <w:pStyle w:val="Heading2"/>
        <w:keepNext/>
        <w:spacing w:before="220" w:after="110"/>
      </w:pPr>
      <w:r>
        <w:rPr>
          <w:rFonts w:ascii="Montserrat" w:cs="Montserrat" w:eastAsia="Montserrat" w:hAnsi="Montserrat"/>
          <w:b/>
          <w:bCs/>
          <w:color w:val="1F3864"/>
          <w:sz w:val="25"/>
          <w:szCs w:val="25"/>
        </w:rPr>
        <w:t xml:space="preserve">Integrante 3 · Inscribirse sin equipo (3:40–5:25)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Actividad «Demo de integración INF»: fecha, lugar, cupos y puntos.</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Abro la Demo de integración INF, que preparamos para esta demostración. Aquí está lo esencial: fecha, lugar, cupos disponibles, tamaño de los equipos y cuántos puntos da participar.</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Señalar las tres opciones: Busco equipo · Crear equipo · Tengo un código.</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Y este es el corazón del producto: tres formas de inscribirse. Si ya tengo grupo, creo un equipo y recibo un código para compartir; mis compañeros entran con «Tengo un código». En una actividad individual basta un botón.</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Elegir «Busco equipo» → «Inscribirme y buscar equipo» → mostrar la confirmación.</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Pero si vengo solo, elijo «Busco equipo». Me inscribo… y listo: ya estoy inscrito y en la bolsa de equipos.</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Página Bolsa: personas que buscan equipo y equipos con asientos libres. No tocar «Unirme».</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 la bolsa se ven las personas que buscan grupo, solo con su alias, y los equipos que todavía tienen lugar, con sus asientos libres. Desde aquí puedo unirme yo mismo a un equipo con espacio, o esperar a que el organizador me asigne.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Cámara o la bolsa en pantalla.</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Lo importante: nadie se queda fuera por no conocer a nadie. Ahora veamos el otro lado, el del organizador. [Integrante 4].</w:t>
            </w:r>
          </w:p>
        </w:tc>
      </w:tr>
    </w:tbl>
    <w:p>
      <w:pPr>
        <w:pStyle w:val="Heading2"/>
        <w:keepNext/>
        <w:spacing w:before="220" w:after="110"/>
      </w:pPr>
      <w:r>
        <w:rPr>
          <w:rFonts w:ascii="Montserrat" w:cs="Montserrat" w:eastAsia="Montserrat" w:hAnsi="Montserrat"/>
          <w:b/>
          <w:bCs/>
          <w:color w:val="1F3864"/>
          <w:sz w:val="25"/>
          <w:szCs w:val="25"/>
        </w:rPr>
        <w:t xml:space="preserve">Integrante 4 · El organizador cierra el ciclo (5:25–7:10)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Panel de organizadores en la computadora (cortar el inicio de sesión en la edición).</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Este es el panel del organizador: solo entran cuentas autorizadas. Desde aquí se crean temporadas, actividades y encuestas. Abro la Demo de integración INF: arriba veo cuántos inscritos, equipos y asistentes hay.</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Sección Bolsa: elegir «Equipo Demo» → Asignar.</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 la bolsa aparece [alias], que acaba de inscribirse sin equipo. La asigno al Equipo Demo, que tiene espacio… y ya forma parte del equipo.</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Marcar «Asistió», poner 1.° puesto al equipo y cambiar el estado a «Finalizada».</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Ahora simulamos el día de la actividad: marco que asistió y, como es una demostración, le damos al equipo el primer puesto. Por último, finalizo la actividad.</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Volver al celular: Ranking con [alias] y sus 15 puntos.</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Y en el ranking de la temporada, [alias] aparece con 15 puntos: 5 por asistir y 10 por el primer puesto. Ojo: inscribirse no da puntos. Solo cuentan las actividades finalizadas y la asistencia real.</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Panel: botón de exportar CSV.</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Además, el organizador exporta inscritos y resultados a CSV para sus reportes. ¿Y por qué lo diseñamos así? [Integrante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FF0C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Ojo:</w:t>
            </w:r>
            <w:r>
              <w:rPr>
                <w:rFonts w:ascii="Montserrat" w:cs="Montserrat" w:eastAsia="Montserrat" w:hAnsi="Montserrat"/>
                <w:color w:val="1A1A1A"/>
                <w:sz w:val="22"/>
                <w:szCs w:val="22"/>
              </w:rPr>
              <w:t xml:space="preserve"> las operaciones esperan al servidor uno o dos segundos. Recorten esas esperas en la edición, pero que siempre se vea la acción y su confirmación.</w:t>
            </w:r>
          </w:p>
        </w:tc>
      </w:tr>
    </w:tbl>
    <w:p>
      <w:pPr>
        <w:pStyle w:val="Heading2"/>
        <w:keepNext/>
        <w:spacing w:before="220" w:after="110"/>
      </w:pPr>
      <w:r>
        <w:rPr>
          <w:rFonts w:ascii="Montserrat" w:cs="Montserrat" w:eastAsia="Montserrat" w:hAnsi="Montserrat"/>
          <w:b/>
          <w:bCs/>
          <w:color w:val="1F3864"/>
          <w:sz w:val="25"/>
          <w:szCs w:val="25"/>
        </w:rPr>
        <w:t xml:space="preserve">Integrante 5 · Ética, límites y cierre (7:10–8:50)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4</w:t>
            </w:r>
            <w:r>
              <w:rPr>
                <w:rFonts w:ascii="Montserrat" w:cs="Montserrat" w:eastAsia="Montserrat" w:hAnsi="Montserrat"/>
                <w:color w:val="1A1A1A"/>
                <w:sz w:val="22"/>
                <w:szCs w:val="22"/>
              </w:rPr>
              <w:t xml:space="preserve"> (Diseñado con criterio): tarjeta «Inclusión».</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Cada decisión que vieron responde a un principio. La bolsa de equipos es inclusión: participar no debería depender de tu círculo de amigos. Y los puntos premian sobre todo asistir: quien va siempre suma, gane o no.</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4 (filas de privacidad y consentimiento) o la página Privacidad de la web.</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En privacidad aplicamos minimización de datos: en público solo se muestra tu alias, nunca tu correo. No pedimos ni guardamos género ni otros datos sensibles; si una actividad exige equipos mixtos, el capitán lo declara. Pedimos consentimiento al registrarte y las fotos de los resúmenes solo se publican con autorización.</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Perfil: botón «Borrar mis datos» (no presionarlo).</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Y si quieres irte, borras tus datos con un botón. Estas reglas no dependen de la pantalla: las valida la base de datos, así que no se pueden saltar desde el navegador.</w:t>
            </w:r>
          </w:p>
        </w:tc>
      </w:tr>
      <w:tr>
        <w:trPr>
          <w:cantSplit/>
        </w:trPr>
        <w:tc>
          <w:tcPr>
            <w:tcW w:type="dxa" w:w="2752"/>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Slide 4: banda «Límites honestos».</w:t>
            </w:r>
          </w:p>
        </w:tc>
        <w:tc>
          <w:tcPr>
            <w:tcW w:type="dxa" w:w="6608"/>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También somos honestos con los límites: falta probarlo en actividades reales y necesita organizadores que mantengan el calendario. Lo que queremos medir es cuántas personas que llegaron solas terminan en un equipo. Desarrollamos el producto con apoyo de inteligencia artificial, y lo declaramos en nuestro documento.</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5</w:t>
            </w:r>
            <w:r>
              <w:rPr>
                <w:rFonts w:ascii="Montserrat" w:cs="Montserrat" w:eastAsia="Montserrat" w:hAnsi="Montserrat"/>
                <w:color w:val="1A1A1A"/>
                <w:sz w:val="22"/>
                <w:szCs w:val="22"/>
              </w:rPr>
              <w:t xml:space="preserve"> (¡Gracias!, QR y equipo).</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Comunidad INF: vota, inscríbete aunque vengas solo y súmate. Pruébenlo en comunidad-inf.vercel.app. ¡Gracias!</w:t>
            </w:r>
          </w:p>
        </w:tc>
      </w:tr>
    </w:tbl>
    <w:p>
      <w:pPr>
        <w:pStyle w:val="Heading2"/>
        <w:keepNext/>
        <w:spacing w:before="220" w:after="110"/>
      </w:pPr>
      <w:r>
        <w:rPr>
          <w:rFonts w:ascii="Montserrat" w:cs="Montserrat" w:eastAsia="Montserrat" w:hAnsi="Montserrat"/>
          <w:b/>
          <w:bCs/>
          <w:color w:val="1F3864"/>
          <w:sz w:val="25"/>
          <w:szCs w:val="25"/>
        </w:rPr>
        <w:t xml:space="preserve">Cierre (8:50–9:00)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En pantalla</w:t>
            </w:r>
          </w:p>
        </w:tc>
        <w:tc>
          <w:tcPr>
            <w:tcW w:type="dxa" w:w="6608"/>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Lo que dice</w:t>
            </w:r>
          </w:p>
        </w:tc>
      </w:tr>
      <w:tr>
        <w:trPr>
          <w:cantSplit/>
        </w:trPr>
        <w:tc>
          <w:tcPr>
            <w:tcW w:type="dxa" w:w="2752"/>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Slide 5</w:t>
            </w:r>
            <w:r>
              <w:rPr>
                <w:rFonts w:ascii="Montserrat" w:cs="Montserrat" w:eastAsia="Montserrat" w:hAnsi="Montserrat"/>
                <w:color w:val="1A1A1A"/>
                <w:sz w:val="22"/>
                <w:szCs w:val="22"/>
              </w:rPr>
              <w:t xml:space="preserve"> se mantiene en pantalla.</w:t>
            </w:r>
          </w:p>
        </w:tc>
        <w:tc>
          <w:tcPr>
            <w:tcW w:type="dxa" w:w="6608"/>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Sin voz.</w:t>
            </w:r>
          </w:p>
        </w:tc>
      </w:tr>
    </w:tbl>
    <w:p>
      <w:r>
        <w:br w:type="page"/>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5. Preparación antes de grabar</w:t>
      </w:r>
    </w:p>
    <w:p>
      <w:pPr>
        <w:pStyle w:val="Heading2"/>
        <w:keepNext/>
        <w:spacing w:before="220" w:after="110"/>
      </w:pPr>
      <w:r>
        <w:rPr>
          <w:rFonts w:ascii="Montserrat" w:cs="Montserrat" w:eastAsia="Montserrat" w:hAnsi="Montserrat"/>
          <w:b/>
          <w:bCs/>
          <w:color w:val="1F3864"/>
          <w:sz w:val="25"/>
          <w:szCs w:val="25"/>
        </w:rPr>
        <w:t xml:space="preserve">Datos de la demostración (lo hace un organizador)</w:t>
      </w:r>
    </w:p>
    <w:p>
      <w:pPr>
        <w:pStyle w:val="ListParagraph"/>
        <w:numPr>
          <w:ilvl w:val="0"/>
          <w:numId w:val="3"/>
        </w:numPr>
        <w:spacing w:after="90" w:line="276"/>
      </w:pPr>
      <w:r>
        <w:rPr>
          <w:rFonts w:ascii="Montserrat" w:cs="Montserrat" w:eastAsia="Montserrat" w:hAnsi="Montserrat"/>
          <w:color w:val="1A1A1A"/>
          <w:sz w:val="22"/>
          <w:szCs w:val="22"/>
        </w:rPr>
        <w:t xml:space="preserve">Abran el proyecto en Supabase el mismo día, para que no esté pausado.</w:t>
      </w:r>
    </w:p>
    <w:p>
      <w:pPr>
        <w:pStyle w:val="ListParagraph"/>
        <w:numPr>
          <w:ilvl w:val="0"/>
          <w:numId w:val="3"/>
        </w:numPr>
        <w:spacing w:after="90" w:line="276"/>
      </w:pPr>
      <w:r>
        <w:rPr>
          <w:rFonts w:ascii="Montserrat" w:cs="Montserrat" w:eastAsia="Montserrat" w:hAnsi="Montserrat"/>
          <w:color w:val="1A1A1A"/>
          <w:sz w:val="22"/>
          <w:szCs w:val="22"/>
        </w:rPr>
        <w:t xml:space="preserve">En el panel, creen la actividad </w:t>
      </w:r>
      <w:r>
        <w:rPr>
          <w:rFonts w:ascii="Montserrat" w:cs="Montserrat" w:eastAsia="Montserrat" w:hAnsi="Montserrat"/>
          <w:b/>
          <w:bCs/>
          <w:color w:val="1A1A1A"/>
          <w:sz w:val="22"/>
          <w:szCs w:val="22"/>
        </w:rPr>
        <w:t xml:space="preserve">«Demo de integración INF»</w:t>
      </w:r>
      <w:r>
        <w:rPr>
          <w:rFonts w:ascii="Montserrat" w:cs="Montserrat" w:eastAsia="Montserrat" w:hAnsi="Montserrat"/>
          <w:color w:val="1A1A1A"/>
          <w:sz w:val="22"/>
          <w:szCs w:val="22"/>
        </w:rPr>
        <w:t xml:space="preserve">: estado </w:t>
      </w:r>
      <w:r>
        <w:rPr>
          <w:rFonts w:ascii="Montserrat" w:cs="Montserrat" w:eastAsia="Montserrat" w:hAnsi="Montserrat"/>
          <w:b/>
          <w:bCs/>
          <w:color w:val="1A1A1A"/>
          <w:sz w:val="22"/>
          <w:szCs w:val="22"/>
        </w:rPr>
        <w:t xml:space="preserve">abierta</w:t>
      </w:r>
      <w:r>
        <w:rPr>
          <w:rFonts w:ascii="Montserrat" w:cs="Montserrat" w:eastAsia="Montserrat" w:hAnsi="Montserrat"/>
          <w:color w:val="1A1A1A"/>
          <w:sz w:val="22"/>
          <w:szCs w:val="22"/>
        </w:rPr>
        <w:t xml:space="preserve">, temporada actual, tamaño de equipo 3, cupo 30, puntos 5 / 10 / 6 / 4, «Exige equipo mixto» </w:t>
      </w:r>
      <w:r>
        <w:rPr>
          <w:rFonts w:ascii="Montserrat" w:cs="Montserrat" w:eastAsia="Montserrat" w:hAnsi="Montserrat"/>
          <w:b/>
          <w:bCs/>
          <w:color w:val="1A1A1A"/>
          <w:sz w:val="22"/>
          <w:szCs w:val="22"/>
        </w:rPr>
        <w:t xml:space="preserve">desmarcado</w:t>
      </w:r>
      <w:r>
        <w:rPr>
          <w:rFonts w:ascii="Montserrat" w:cs="Montserrat" w:eastAsia="Montserrat" w:hAnsi="Montserrat"/>
          <w:color w:val="1A1A1A"/>
          <w:sz w:val="22"/>
          <w:szCs w:val="22"/>
        </w:rPr>
        <w:t xml:space="preserve">, lugar y fecha reales o «simulación», y en la descripción: «Actividad de demostración para el video del curso».</w:t>
      </w:r>
    </w:p>
    <w:p>
      <w:pPr>
        <w:pStyle w:val="ListParagraph"/>
        <w:numPr>
          <w:ilvl w:val="0"/>
          <w:numId w:val="3"/>
        </w:numPr>
        <w:spacing w:after="90" w:line="276"/>
      </w:pPr>
      <w:r>
        <w:rPr>
          <w:rFonts w:ascii="Montserrat" w:cs="Montserrat" w:eastAsia="Montserrat" w:hAnsi="Montserrat"/>
          <w:color w:val="1A1A1A"/>
          <w:sz w:val="22"/>
          <w:szCs w:val="22"/>
        </w:rPr>
        <w:t xml:space="preserve">En </w:t>
      </w:r>
      <w:r>
        <w:rPr>
          <w:rFonts w:ascii="Montserrat" w:cs="Montserrat" w:eastAsia="Montserrat" w:hAnsi="Montserrat"/>
          <w:b/>
          <w:bCs/>
          <w:color w:val="1A1A1A"/>
          <w:sz w:val="22"/>
          <w:szCs w:val="22"/>
        </w:rPr>
        <w:t xml:space="preserve">Gestionar</w:t>
      </w:r>
      <w:r>
        <w:rPr>
          <w:rFonts w:ascii="Montserrat" w:cs="Montserrat" w:eastAsia="Montserrat" w:hAnsi="Montserrat"/>
          <w:color w:val="1A1A1A"/>
          <w:sz w:val="22"/>
          <w:szCs w:val="22"/>
        </w:rPr>
        <w:t xml:space="preserve"> de esa actividad, creen el equipo </w:t>
      </w:r>
      <w:r>
        <w:rPr>
          <w:rFonts w:ascii="Montserrat" w:cs="Montserrat" w:eastAsia="Montserrat" w:hAnsi="Montserrat"/>
          <w:b/>
          <w:bCs/>
          <w:color w:val="1A1A1A"/>
          <w:sz w:val="22"/>
          <w:szCs w:val="22"/>
        </w:rPr>
        <w:t xml:space="preserve">«Equipo Demo»</w:t>
      </w:r>
      <w:r>
        <w:rPr>
          <w:rFonts w:ascii="Montserrat" w:cs="Montserrat" w:eastAsia="Montserrat" w:hAnsi="Montserrat"/>
          <w:color w:val="1A1A1A"/>
          <w:sz w:val="22"/>
          <w:szCs w:val="22"/>
        </w:rPr>
        <w:t xml:space="preserve"> vacío (así tiene asientos libres para la asignación).</w:t>
      </w:r>
    </w:p>
    <w:p>
      <w:pPr>
        <w:pStyle w:val="ListParagraph"/>
        <w:numPr>
          <w:ilvl w:val="0"/>
          <w:numId w:val="3"/>
        </w:numPr>
        <w:spacing w:after="90" w:line="276"/>
      </w:pPr>
      <w:r>
        <w:rPr>
          <w:rFonts w:ascii="Montserrat" w:cs="Montserrat" w:eastAsia="Montserrat" w:hAnsi="Montserrat"/>
          <w:color w:val="1A1A1A"/>
          <w:sz w:val="22"/>
          <w:szCs w:val="22"/>
        </w:rPr>
        <w:t xml:space="preserve">Verifiquen que la encuesta esté activa y que el Torneo post-parciales siga como estaba (LagAlpaca en la bolsa).</w:t>
      </w:r>
    </w:p>
    <w:p>
      <w:pPr>
        <w:pStyle w:val="Heading2"/>
        <w:keepNext/>
        <w:spacing w:before="220" w:after="110"/>
      </w:pPr>
      <w:r>
        <w:rPr>
          <w:rFonts w:ascii="Montserrat" w:cs="Montserrat" w:eastAsia="Montserrat" w:hAnsi="Montserrat"/>
          <w:b/>
          <w:bCs/>
          <w:color w:val="1F3864"/>
          <w:sz w:val="25"/>
          <w:szCs w:val="25"/>
        </w:rPr>
        <w:t xml:space="preserve">Cuentas</w:t>
      </w:r>
    </w:p>
    <w:p>
      <w:pPr>
        <w:pStyle w:val="ListParagraph"/>
        <w:numPr>
          <w:ilvl w:val="0"/>
          <w:numId w:val="4"/>
        </w:numPr>
        <w:spacing w:after="90" w:line="276"/>
      </w:pPr>
      <w:r>
        <w:rPr>
          <w:rFonts w:ascii="Montserrat" w:cs="Montserrat" w:eastAsia="Montserrat" w:hAnsi="Montserrat"/>
          <w:b/>
          <w:bCs/>
          <w:color w:val="1A1A1A"/>
          <w:sz w:val="22"/>
          <w:szCs w:val="22"/>
        </w:rPr>
        <w:t xml:space="preserve">Cuenta de ensayo:</w:t>
      </w:r>
      <w:r>
        <w:rPr>
          <w:rFonts w:ascii="Montserrat" w:cs="Montserrat" w:eastAsia="Montserrat" w:hAnsi="Montserrat"/>
          <w:color w:val="1A1A1A"/>
          <w:sz w:val="22"/>
          <w:szCs w:val="22"/>
        </w:rPr>
        <w:t xml:space="preserve"> úsenla para practicar todo el recorrido. Después de ensayar, devuelvan la actividad de demo a «abierta», quiten asistencia y puesto, y que esa cuenta borre sus datos (Perfil → Borrar mis datos).</w:t>
      </w:r>
    </w:p>
    <w:p>
      <w:pPr>
        <w:pStyle w:val="ListParagraph"/>
        <w:numPr>
          <w:ilvl w:val="0"/>
          <w:numId w:val="4"/>
        </w:numPr>
        <w:spacing w:after="90" w:line="276"/>
      </w:pPr>
      <w:r>
        <w:rPr>
          <w:rFonts w:ascii="Montserrat" w:cs="Montserrat" w:eastAsia="Montserrat" w:hAnsi="Montserrat"/>
          <w:b/>
          <w:bCs/>
          <w:color w:val="1A1A1A"/>
          <w:sz w:val="22"/>
          <w:szCs w:val="22"/>
        </w:rPr>
        <w:t xml:space="preserve">Cuenta de grabación:</w:t>
      </w:r>
      <w:r>
        <w:rPr>
          <w:rFonts w:ascii="Montserrat" w:cs="Montserrat" w:eastAsia="Montserrat" w:hAnsi="Montserrat"/>
          <w:color w:val="1A1A1A"/>
          <w:sz w:val="22"/>
          <w:szCs w:val="22"/>
        </w:rPr>
        <w:t xml:space="preserve"> se crea </w:t>
      </w:r>
      <w:r>
        <w:rPr>
          <w:rFonts w:ascii="Montserrat" w:cs="Montserrat" w:eastAsia="Montserrat" w:hAnsi="Montserrat"/>
          <w:b/>
          <w:bCs/>
          <w:color w:val="1A1A1A"/>
          <w:sz w:val="22"/>
          <w:szCs w:val="22"/>
        </w:rPr>
        <w:t xml:space="preserve">durante</w:t>
      </w:r>
      <w:r>
        <w:rPr>
          <w:rFonts w:ascii="Montserrat" w:cs="Montserrat" w:eastAsia="Montserrat" w:hAnsi="Montserrat"/>
          <w:color w:val="1A1A1A"/>
          <w:sz w:val="22"/>
          <w:szCs w:val="22"/>
        </w:rPr>
        <w:t xml:space="preserve"> la toma del Integrante 2, con un alias fácil de leer (por ejemplo, NuevaEnINF) y un alias de Gmail que controle el equipo (tucorreo+video@gmail.com). Así se ve el registro real y aparece en el ranking con 15 desde cero.</w:t>
      </w:r>
    </w:p>
    <w:p>
      <w:pPr>
        <w:pStyle w:val="ListParagraph"/>
        <w:numPr>
          <w:ilvl w:val="0"/>
          <w:numId w:val="4"/>
        </w:numPr>
        <w:spacing w:after="90" w:line="276"/>
      </w:pPr>
      <w:r>
        <w:rPr>
          <w:rFonts w:ascii="Montserrat" w:cs="Montserrat" w:eastAsia="Montserrat" w:hAnsi="Montserrat"/>
          <w:color w:val="1A1A1A"/>
          <w:sz w:val="22"/>
          <w:szCs w:val="22"/>
        </w:rPr>
        <w:t xml:space="preserve">Participante y organizador en </w:t>
      </w:r>
      <w:r>
        <w:rPr>
          <w:rFonts w:ascii="Montserrat" w:cs="Montserrat" w:eastAsia="Montserrat" w:hAnsi="Montserrat"/>
          <w:b/>
          <w:bCs/>
          <w:color w:val="1A1A1A"/>
          <w:sz w:val="22"/>
          <w:szCs w:val="22"/>
        </w:rPr>
        <w:t xml:space="preserve">navegadores distintos</w:t>
      </w:r>
      <w:r>
        <w:rPr>
          <w:rFonts w:ascii="Montserrat" w:cs="Montserrat" w:eastAsia="Montserrat" w:hAnsi="Montserrat"/>
          <w:color w:val="1A1A1A"/>
          <w:sz w:val="22"/>
          <w:szCs w:val="22"/>
        </w:rPr>
        <w:t xml:space="preserve"> (por ejemplo, Chrome y Edge), o el participante en un celular real. Dos pestañas del mismo navegador comparten la sesión.</w:t>
      </w:r>
    </w:p>
    <w:p>
      <w:pPr>
        <w:pStyle w:val="Heading2"/>
        <w:keepNext/>
        <w:spacing w:before="220" w:after="110"/>
      </w:pPr>
      <w:r>
        <w:rPr>
          <w:rFonts w:ascii="Montserrat" w:cs="Montserrat" w:eastAsia="Montserrat" w:hAnsi="Montserrat"/>
          <w:b/>
          <w:bCs/>
          <w:color w:val="1F3864"/>
          <w:sz w:val="25"/>
          <w:szCs w:val="25"/>
        </w:rPr>
        <w:t xml:space="preserve">Slides</w:t>
      </w:r>
    </w:p>
    <w:p>
      <w:pPr>
        <w:spacing w:after="140" w:line="276"/>
        <w:jc w:val="both"/>
      </w:pPr>
      <w:r>
        <w:rPr>
          <w:rFonts w:ascii="Montserrat" w:cs="Montserrat" w:eastAsia="Montserrat" w:hAnsi="Montserrat"/>
          <w:color w:val="1A1A1A"/>
          <w:sz w:val="22"/>
          <w:szCs w:val="22"/>
        </w:rPr>
        <w:t xml:space="preserve">Están en la carpeta docs del repositorio, en tres formatos:</w:t>
      </w:r>
    </w:p>
    <w:p>
      <w:pPr>
        <w:pStyle w:val="ListParagraph"/>
        <w:numPr>
          <w:ilvl w:val="0"/>
          <w:numId w:val="2"/>
        </w:numPr>
        <w:spacing w:after="90" w:line="276"/>
      </w:pPr>
      <w:r>
        <w:rPr>
          <w:rFonts w:ascii="Montserrat" w:cs="Montserrat" w:eastAsia="Montserrat" w:hAnsi="Montserrat"/>
          <w:b/>
          <w:bCs/>
          <w:color w:val="1A1A1A"/>
          <w:sz w:val="22"/>
          <w:szCs w:val="22"/>
        </w:rPr>
        <w:t xml:space="preserve">Slides_Video_Pitch.pptx</w:t>
      </w:r>
      <w:r>
        <w:rPr>
          <w:rFonts w:ascii="Montserrat" w:cs="Montserrat" w:eastAsia="Montserrat" w:hAnsi="Montserrat"/>
          <w:color w:val="1A1A1A"/>
          <w:sz w:val="22"/>
          <w:szCs w:val="22"/>
        </w:rPr>
        <w:t xml:space="preserve">: editable (usa Segoe UI, que viene con Windows).</w:t>
      </w:r>
    </w:p>
    <w:p>
      <w:pPr>
        <w:pStyle w:val="ListParagraph"/>
        <w:numPr>
          <w:ilvl w:val="0"/>
          <w:numId w:val="2"/>
        </w:numPr>
        <w:spacing w:after="90" w:line="276"/>
      </w:pPr>
      <w:r>
        <w:rPr>
          <w:rFonts w:ascii="Montserrat" w:cs="Montserrat" w:eastAsia="Montserrat" w:hAnsi="Montserrat"/>
          <w:b/>
          <w:bCs/>
          <w:color w:val="1A1A1A"/>
          <w:sz w:val="22"/>
          <w:szCs w:val="22"/>
        </w:rPr>
        <w:t xml:space="preserve">Slides_Video_Pitch.pdf</w:t>
      </w:r>
      <w:r>
        <w:rPr>
          <w:rFonts w:ascii="Montserrat" w:cs="Montserrat" w:eastAsia="Montserrat" w:hAnsi="Montserrat"/>
          <w:color w:val="1A1A1A"/>
          <w:sz w:val="22"/>
          <w:szCs w:val="22"/>
        </w:rPr>
        <w:t xml:space="preserve">: para proyectarlas en pantalla completa durante la videollamada.</w:t>
      </w:r>
    </w:p>
    <w:p>
      <w:pPr>
        <w:pStyle w:val="ListParagraph"/>
        <w:numPr>
          <w:ilvl w:val="0"/>
          <w:numId w:val="2"/>
        </w:numPr>
        <w:spacing w:after="90" w:line="276"/>
      </w:pPr>
      <w:r>
        <w:rPr>
          <w:rFonts w:ascii="Montserrat" w:cs="Montserrat" w:eastAsia="Montserrat" w:hAnsi="Montserrat"/>
          <w:b/>
          <w:bCs/>
          <w:color w:val="1A1A1A"/>
          <w:sz w:val="22"/>
          <w:szCs w:val="22"/>
        </w:rPr>
        <w:t xml:space="preserve">slides_video/slide-1.png … slide-5.png</w:t>
      </w:r>
      <w:r>
        <w:rPr>
          <w:rFonts w:ascii="Montserrat" w:cs="Montserrat" w:eastAsia="Montserrat" w:hAnsi="Montserrat"/>
          <w:color w:val="1A1A1A"/>
          <w:sz w:val="22"/>
          <w:szCs w:val="22"/>
        </w:rPr>
        <w:t xml:space="preserve"> (1920×1080): para insertarlas directo en Clipchamp o CapCut al editar.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7"/>
        <w:gridCol w:w="5850"/>
        <w:gridCol w:w="2633"/>
      </w:tblGrid>
      <w:tr>
        <w:trPr>
          <w:tblHeader/>
        </w:trPr>
        <w:tc>
          <w:tcPr>
            <w:tcW w:type="dxa" w:w="877"/>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Slide</w:t>
            </w:r>
          </w:p>
        </w:tc>
        <w:tc>
          <w:tcPr>
            <w:tcW w:type="dxa" w:w="5850"/>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Contenido</w:t>
            </w:r>
          </w:p>
        </w:tc>
        <w:tc>
          <w:tcPr>
            <w:tcW w:type="dxa" w:w="2633"/>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Quién la usa</w:t>
            </w:r>
          </w:p>
        </w:tc>
      </w:tr>
      <w:tr>
        <w:trPr>
          <w:cantSplit/>
        </w:trPr>
        <w:tc>
          <w:tcPr>
            <w:tcW w:type="dxa" w:w="877"/>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1</w:t>
            </w:r>
          </w:p>
        </w:tc>
        <w:tc>
          <w:tcPr>
            <w:tcW w:type="dxa" w:w="585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Portada: PUCP, Comunidad INF, Pingüi y enlace</w:t>
            </w:r>
          </w:p>
        </w:tc>
        <w:tc>
          <w:tcPr>
            <w:tcW w:type="dxa" w:w="263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Portada (0:00)</w:t>
            </w:r>
          </w:p>
        </w:tc>
      </w:tr>
      <w:tr>
        <w:trPr>
          <w:cantSplit/>
        </w:trPr>
        <w:tc>
          <w:tcPr>
            <w:tcW w:type="dxa" w:w="877"/>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2</w:t>
            </w:r>
          </w:p>
        </w:tc>
        <w:tc>
          <w:tcPr>
            <w:tcW w:type="dxa" w:w="585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¿Por qué no participamos? Las tres barreras</w:t>
            </w:r>
          </w:p>
        </w:tc>
        <w:tc>
          <w:tcPr>
            <w:tcW w:type="dxa" w:w="263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1</w:t>
            </w:r>
          </w:p>
        </w:tc>
      </w:tr>
      <w:tr>
        <w:trPr>
          <w:cantSplit/>
        </w:trPr>
        <w:tc>
          <w:tcPr>
            <w:tcW w:type="dxa" w:w="877"/>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3</w:t>
            </w:r>
          </w:p>
        </w:tc>
        <w:tc>
          <w:tcPr>
            <w:tcW w:type="dxa" w:w="585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Comunidad INF en tres pasos y panel de organizadores</w:t>
            </w:r>
          </w:p>
        </w:tc>
        <w:tc>
          <w:tcPr>
            <w:tcW w:type="dxa" w:w="263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2</w:t>
            </w:r>
          </w:p>
        </w:tc>
      </w:tr>
      <w:tr>
        <w:trPr>
          <w:cantSplit/>
        </w:trPr>
        <w:tc>
          <w:tcPr>
            <w:tcW w:type="dxa" w:w="877"/>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4</w:t>
            </w:r>
          </w:p>
        </w:tc>
        <w:tc>
          <w:tcPr>
            <w:tcW w:type="dxa" w:w="585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Diseñado con criterio: inclusión, privacidad, control, reglas y límites</w:t>
            </w:r>
          </w:p>
        </w:tc>
        <w:tc>
          <w:tcPr>
            <w:tcW w:type="dxa" w:w="2633"/>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5</w:t>
            </w:r>
          </w:p>
        </w:tc>
      </w:tr>
      <w:tr>
        <w:trPr>
          <w:cantSplit/>
        </w:trPr>
        <w:tc>
          <w:tcPr>
            <w:tcW w:type="dxa" w:w="877"/>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b/>
                <w:bCs/>
                <w:color w:val="1A1A1A"/>
                <w:sz w:val="22"/>
                <w:szCs w:val="22"/>
              </w:rPr>
              <w:t xml:space="preserve">5</w:t>
            </w:r>
          </w:p>
        </w:tc>
        <w:tc>
          <w:tcPr>
            <w:tcW w:type="dxa" w:w="585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¡Gracias!, QR a la web, enlace y nombres del equipo</w:t>
            </w:r>
          </w:p>
        </w:tc>
        <w:tc>
          <w:tcPr>
            <w:tcW w:type="dxa" w:w="2633"/>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Integrante 5 y cierre</w:t>
            </w:r>
          </w:p>
        </w:tc>
      </w:tr>
    </w:tbl>
    <w:p>
      <w:pPr>
        <w:spacing w:after="80"/>
      </w:pPr>
    </w:p>
    <w:p>
      <w:pPr>
        <w:pStyle w:val="Heading2"/>
        <w:keepNext/>
        <w:spacing w:before="220" w:after="110"/>
      </w:pPr>
      <w:r>
        <w:rPr>
          <w:rFonts w:ascii="Montserrat" w:cs="Montserrat" w:eastAsia="Montserrat" w:hAnsi="Montserrat"/>
          <w:b/>
          <w:bCs/>
          <w:color w:val="1F3864"/>
          <w:sz w:val="25"/>
          <w:szCs w:val="25"/>
        </w:rPr>
        <w:t xml:space="preserve">Pantalla</w:t>
      </w:r>
    </w:p>
    <w:p>
      <w:pPr>
        <w:pStyle w:val="ListParagraph"/>
        <w:numPr>
          <w:ilvl w:val="0"/>
          <w:numId w:val="2"/>
        </w:numPr>
        <w:spacing w:after="90" w:line="276"/>
      </w:pPr>
      <w:r>
        <w:rPr>
          <w:rFonts w:ascii="Montserrat" w:cs="Montserrat" w:eastAsia="Montserrat" w:hAnsi="Montserrat"/>
          <w:color w:val="1A1A1A"/>
          <w:sz w:val="22"/>
          <w:szCs w:val="22"/>
        </w:rPr>
        <w:t xml:space="preserve">Vista del participante en </w:t>
      </w:r>
      <w:r>
        <w:rPr>
          <w:rFonts w:ascii="Montserrat" w:cs="Montserrat" w:eastAsia="Montserrat" w:hAnsi="Montserrat"/>
          <w:b/>
          <w:bCs/>
          <w:color w:val="1A1A1A"/>
          <w:sz w:val="22"/>
          <w:szCs w:val="22"/>
        </w:rPr>
        <w:t xml:space="preserve">formato celular</w:t>
      </w:r>
      <w:r>
        <w:rPr>
          <w:rFonts w:ascii="Montserrat" w:cs="Montserrat" w:eastAsia="Montserrat" w:hAnsi="Montserrat"/>
          <w:color w:val="1A1A1A"/>
          <w:sz w:val="22"/>
          <w:szCs w:val="22"/>
        </w:rPr>
        <w:t xml:space="preserve">: en Chrome, F12 → ícono de dispositivo → iPhone 12 Pro, con zoom al 100 %. O graben el celular real con su grabador de pantalla.</w:t>
      </w:r>
    </w:p>
    <w:p>
      <w:pPr>
        <w:pStyle w:val="ListParagraph"/>
        <w:numPr>
          <w:ilvl w:val="0"/>
          <w:numId w:val="2"/>
        </w:numPr>
        <w:spacing w:after="90" w:line="276"/>
      </w:pPr>
      <w:r>
        <w:rPr>
          <w:rFonts w:ascii="Montserrat" w:cs="Montserrat" w:eastAsia="Montserrat" w:hAnsi="Montserrat"/>
          <w:color w:val="1A1A1A"/>
          <w:sz w:val="22"/>
          <w:szCs w:val="22"/>
        </w:rPr>
        <w:t xml:space="preserve">Panel del organizador en vista de escritorio, con zoom del navegador al 110–125 % para que el texto se lea.</w:t>
      </w:r>
    </w:p>
    <w:p>
      <w:pPr>
        <w:pStyle w:val="ListParagraph"/>
        <w:numPr>
          <w:ilvl w:val="0"/>
          <w:numId w:val="2"/>
        </w:numPr>
        <w:spacing w:after="90" w:line="276"/>
      </w:pPr>
      <w:r>
        <w:rPr>
          <w:rFonts w:ascii="Montserrat" w:cs="Montserrat" w:eastAsia="Montserrat" w:hAnsi="Montserrat"/>
          <w:color w:val="1A1A1A"/>
          <w:sz w:val="22"/>
          <w:szCs w:val="22"/>
        </w:rPr>
        <w:t xml:space="preserve">Cierren pestañas, notificaciones y marcadores con datos personales. </w:t>
      </w:r>
      <w:r>
        <w:rPr>
          <w:rFonts w:ascii="Montserrat" w:cs="Montserrat" w:eastAsia="Montserrat" w:hAnsi="Montserrat"/>
          <w:b/>
          <w:bCs/>
          <w:color w:val="1A1A1A"/>
          <w:sz w:val="22"/>
          <w:szCs w:val="22"/>
        </w:rPr>
        <w:t xml:space="preserve">Nunca</w:t>
      </w:r>
      <w:r>
        <w:rPr>
          <w:rFonts w:ascii="Montserrat" w:cs="Montserrat" w:eastAsia="Montserrat" w:hAnsi="Montserrat"/>
          <w:color w:val="1A1A1A"/>
          <w:sz w:val="22"/>
          <w:szCs w:val="22"/>
        </w:rPr>
        <w:t xml:space="preserve"> se debe ver una contraseña ni un correo real.</w:t>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6. Sobre la inteligencia artificial en el video</w:t>
      </w:r>
    </w:p>
    <w:p>
      <w:pPr>
        <w:spacing w:after="140" w:line="276"/>
        <w:jc w:val="both"/>
      </w:pPr>
      <w:r>
        <w:rPr>
          <w:rFonts w:ascii="Montserrat" w:cs="Montserrat" w:eastAsia="Montserrat" w:hAnsi="Montserrat"/>
          <w:color w:val="1A1A1A"/>
          <w:sz w:val="22"/>
          <w:szCs w:val="22"/>
        </w:rPr>
        <w:t xml:space="preserve">Tienen razón en dudarlo: el video es un pitch del producto y la IA ya está declarada en su propio entregable obligatorio. No hace falta un bloque sobre ella. Recomendamos </w:t>
      </w:r>
      <w:r>
        <w:rPr>
          <w:rFonts w:ascii="Montserrat" w:cs="Montserrat" w:eastAsia="Montserrat" w:hAnsi="Montserrat"/>
          <w:b/>
          <w:bCs/>
          <w:color w:val="1A1A1A"/>
          <w:sz w:val="22"/>
          <w:szCs w:val="22"/>
        </w:rPr>
        <w:t xml:space="preserve">una sola frase</w:t>
      </w:r>
      <w:r>
        <w:rPr>
          <w:rFonts w:ascii="Montserrat" w:cs="Montserrat" w:eastAsia="Montserrat" w:hAnsi="Montserrat"/>
          <w:color w:val="1A1A1A"/>
          <w:sz w:val="22"/>
          <w:szCs w:val="22"/>
        </w:rPr>
        <w:t xml:space="preserve"> en el cierre (ya está en el guion del Integrante 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DCEBD3"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«Desarrollamos el producto con apoyo de inteligencia artificial, y lo declaramos en nuestro documento.»</w:t>
            </w:r>
          </w:p>
        </w:tc>
      </w:tr>
    </w:tbl>
    <w:p>
      <w:pPr>
        <w:spacing w:after="80"/>
      </w:pPr>
    </w:p>
    <w:p>
      <w:pPr>
        <w:spacing w:after="140" w:line="276"/>
        <w:jc w:val="both"/>
      </w:pPr>
      <w:r>
        <w:rPr>
          <w:rFonts w:ascii="Montserrat" w:cs="Montserrat" w:eastAsia="Montserrat" w:hAnsi="Montserrat"/>
          <w:color w:val="1A1A1A"/>
          <w:sz w:val="22"/>
          <w:szCs w:val="22"/>
        </w:rPr>
        <w:t xml:space="preserve">Cuesta 5 segundos, es coherente con la regla de honestidad del curso y evita que parezca que se oculta. Si deciden quitarla, no incumplen nada: la declaración sigue entregada. Lo que </w:t>
      </w:r>
      <w:r>
        <w:rPr>
          <w:rFonts w:ascii="Montserrat" w:cs="Montserrat" w:eastAsia="Montserrat" w:hAnsi="Montserrat"/>
          <w:b/>
          <w:bCs/>
          <w:color w:val="1A1A1A"/>
          <w:sz w:val="22"/>
          <w:szCs w:val="22"/>
        </w:rPr>
        <w:t xml:space="preserve">no</w:t>
      </w:r>
      <w:r>
        <w:rPr>
          <w:rFonts w:ascii="Montserrat" w:cs="Montserrat" w:eastAsia="Montserrat" w:hAnsi="Montserrat"/>
          <w:color w:val="1A1A1A"/>
          <w:sz w:val="22"/>
          <w:szCs w:val="22"/>
        </w:rPr>
        <w:t xml:space="preserve"> deben hacer es decir en el video que «lo programamos todo nosotros» o atribuirse pruebas que no hicieron.</w:t>
      </w:r>
    </w:p>
    <w:p>
      <w:pPr>
        <w:spacing w:after="140" w:line="276"/>
        <w:jc w:val="both"/>
      </w:pPr>
      <w:r>
        <w:rPr>
          <w:rFonts w:ascii="Montserrat" w:cs="Montserrat" w:eastAsia="Montserrat" w:hAnsi="Montserrat"/>
          <w:color w:val="1A1A1A"/>
          <w:sz w:val="22"/>
          <w:szCs w:val="22"/>
        </w:rPr>
        <w:t xml:space="preserve">Si el curso pide registrar también el apoyo de IA para el video (ChatGPT y Claude para el guion), agréguenlo como una fila más en IA_LOG.md.</w:t>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7. Cómo grabar y editar</w:t>
      </w:r>
    </w:p>
    <w:p>
      <w:pPr>
        <w:pStyle w:val="ListParagraph"/>
        <w:numPr>
          <w:ilvl w:val="0"/>
          <w:numId w:val="2"/>
        </w:numPr>
        <w:spacing w:after="90" w:line="276"/>
      </w:pPr>
      <w:r>
        <w:rPr>
          <w:rFonts w:ascii="Montserrat" w:cs="Montserrat" w:eastAsia="Montserrat" w:hAnsi="Montserrat"/>
          <w:b/>
          <w:bCs/>
          <w:color w:val="1A1A1A"/>
          <w:sz w:val="22"/>
          <w:szCs w:val="22"/>
        </w:rPr>
        <w:t xml:space="preserve">Opción recomendada:</w:t>
      </w:r>
      <w:r>
        <w:rPr>
          <w:rFonts w:ascii="Montserrat" w:cs="Montserrat" w:eastAsia="Montserrat" w:hAnsi="Montserrat"/>
          <w:color w:val="1A1A1A"/>
          <w:sz w:val="22"/>
          <w:szCs w:val="22"/>
        </w:rPr>
        <w:t xml:space="preserve"> una videollamada grabada (Zoom, Meet o Teams). Una persona comparte pantalla y cada integrante habla en su turno con la cámara encendida. Se graba de corrido, en el orden del guion, porque el estado de la demo avanza de un bloque al siguiente.</w:t>
      </w:r>
    </w:p>
    <w:p>
      <w:pPr>
        <w:pStyle w:val="ListParagraph"/>
        <w:numPr>
          <w:ilvl w:val="0"/>
          <w:numId w:val="2"/>
        </w:numPr>
        <w:spacing w:after="90" w:line="276"/>
      </w:pPr>
      <w:r>
        <w:rPr>
          <w:rFonts w:ascii="Montserrat" w:cs="Montserrat" w:eastAsia="Montserrat" w:hAnsi="Montserrat"/>
          <w:b/>
          <w:bCs/>
          <w:color w:val="1A1A1A"/>
          <w:sz w:val="22"/>
          <w:szCs w:val="22"/>
        </w:rPr>
        <w:t xml:space="preserve">Alternativa:</w:t>
      </w:r>
      <w:r>
        <w:rPr>
          <w:rFonts w:ascii="Montserrat" w:cs="Montserrat" w:eastAsia="Montserrat" w:hAnsi="Montserrat"/>
          <w:color w:val="1A1A1A"/>
          <w:sz w:val="22"/>
          <w:szCs w:val="22"/>
        </w:rPr>
        <w:t xml:space="preserve"> cada uno graba su bloque con la cámara en una esquina (OBS o la grabadora de Clipchamp de Windows) y luego se unen. En ese caso, graben los bloques 2, 3 y 4 en orden y sin tocar los datos entre tomas.</w:t>
      </w:r>
    </w:p>
    <w:p>
      <w:pPr>
        <w:pStyle w:val="ListParagraph"/>
        <w:numPr>
          <w:ilvl w:val="0"/>
          <w:numId w:val="2"/>
        </w:numPr>
        <w:spacing w:after="90" w:line="276"/>
      </w:pPr>
      <w:r>
        <w:rPr>
          <w:rFonts w:ascii="Montserrat" w:cs="Montserrat" w:eastAsia="Montserrat" w:hAnsi="Montserrat"/>
          <w:b/>
          <w:bCs/>
          <w:color w:val="1A1A1A"/>
          <w:sz w:val="22"/>
          <w:szCs w:val="22"/>
        </w:rPr>
        <w:t xml:space="preserve">Edición:</w:t>
      </w:r>
      <w:r>
        <w:rPr>
          <w:rFonts w:ascii="Montserrat" w:cs="Montserrat" w:eastAsia="Montserrat" w:hAnsi="Montserrat"/>
          <w:color w:val="1A1A1A"/>
          <w:sz w:val="22"/>
          <w:szCs w:val="22"/>
        </w:rPr>
        <w:t xml:space="preserve"> Clipchamp (viene con Windows) o CapCut. Video horizontal 1080p, cámara del que habla en una esquina, rótulo con su nombre al empezar su bloque, volumen parejo entre los cinco y cortes en las esperas.</w:t>
      </w:r>
    </w:p>
    <w:p>
      <w:pPr>
        <w:pStyle w:val="ListParagraph"/>
        <w:numPr>
          <w:ilvl w:val="0"/>
          <w:numId w:val="2"/>
        </w:numPr>
        <w:spacing w:after="90" w:line="276"/>
      </w:pPr>
      <w:r>
        <w:rPr>
          <w:rFonts w:ascii="Montserrat" w:cs="Montserrat" w:eastAsia="Montserrat" w:hAnsi="Montserrat"/>
          <w:color w:val="1A1A1A"/>
          <w:sz w:val="22"/>
          <w:szCs w:val="22"/>
        </w:rPr>
        <w:t xml:space="preserve">Usen audífonos con micrófono y un lugar sin ruido. El audio importa más que la imagen.</w:t>
      </w:r>
    </w:p>
    <w:p>
      <w:pPr>
        <w:pStyle w:val="ListParagraph"/>
        <w:numPr>
          <w:ilvl w:val="0"/>
          <w:numId w:val="2"/>
        </w:numPr>
        <w:spacing w:after="90" w:line="276"/>
      </w:pPr>
      <w:r>
        <w:rPr>
          <w:rFonts w:ascii="Montserrat" w:cs="Montserrat" w:eastAsia="Montserrat" w:hAnsi="Montserrat"/>
          <w:color w:val="1A1A1A"/>
          <w:sz w:val="22"/>
          <w:szCs w:val="22"/>
        </w:rPr>
        <w:t xml:space="preserve">Hagan </w:t>
      </w:r>
      <w:r>
        <w:rPr>
          <w:rFonts w:ascii="Montserrat" w:cs="Montserrat" w:eastAsia="Montserrat" w:hAnsi="Montserrat"/>
          <w:b/>
          <w:bCs/>
          <w:color w:val="1A1A1A"/>
          <w:sz w:val="22"/>
          <w:szCs w:val="22"/>
        </w:rPr>
        <w:t xml:space="preserve">un ensayo cronometrado</w:t>
      </w:r>
      <w:r>
        <w:rPr>
          <w:rFonts w:ascii="Montserrat" w:cs="Montserrat" w:eastAsia="Montserrat" w:hAnsi="Montserrat"/>
          <w:color w:val="1A1A1A"/>
          <w:sz w:val="22"/>
          <w:szCs w:val="22"/>
        </w:rPr>
        <w:t xml:space="preserve"> antes de la toma final. Si un bloque pasa de 1:45, recorten texto, no velocidad.</w:t>
      </w:r>
    </w:p>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8. Qué decir y qué evitar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Digan</w:t>
            </w:r>
          </w:p>
        </w:tc>
        <w:tc>
          <w:tcPr>
            <w:tcW w:type="dxa" w:w="4680"/>
            <w:tcBorders>
              <w:top w:val="single" w:color="D0D0D0" w:sz="2"/>
              <w:left w:val="single" w:color="D0D0D0" w:sz="2"/>
              <w:bottom w:val="single" w:color="D0D0D0" w:sz="2"/>
              <w:right w:val="single" w:color="D0D0D0" w:sz="2"/>
            </w:tcBorders>
            <w:shd w:fill="1F3864" w:color="auto" w:val="clear"/>
            <w:tcMar>
              <w:top w:type="dxa" w:w="70"/>
              <w:left w:type="dxa" w:w="100"/>
              <w:bottom w:type="dxa" w:w="70"/>
              <w:right w:type="dxa" w:w="100"/>
            </w:tcMar>
            <w:vAlign w:val="center"/>
          </w:tcPr>
          <w:p>
            <w:pPr>
              <w:spacing w:after="0" w:line="252"/>
            </w:pPr>
            <w:r>
              <w:rPr>
                <w:rFonts w:ascii="Montserrat" w:cs="Montserrat" w:eastAsia="Montserrat" w:hAnsi="Montserrat"/>
                <w:b/>
                <w:bCs/>
                <w:color w:val="FFFFFF"/>
                <w:sz w:val="22"/>
                <w:szCs w:val="22"/>
              </w:rPr>
              <w:t xml:space="preserve">Eviten</w:t>
            </w:r>
          </w:p>
        </w:tc>
      </w:tr>
      <w:tr>
        <w:trPr>
          <w:cantSplit/>
        </w:trPr>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«Nadie se queda fuera por no tener equipo.»</w:t>
            </w:r>
          </w:p>
        </w:tc>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«El sistema arma los equipos automáticamente.» (Lo hace la persona o el organizador.)</w:t>
            </w:r>
          </w:p>
        </w:tc>
      </w:tr>
      <w:tr>
        <w:trPr>
          <w:cantSplit/>
        </w:trPr>
        <w:tc>
          <w:tcPr>
            <w:tcW w:type="dxa" w:w="468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«Solo se muestra tu alias, nunca tu correo.»</w:t>
            </w:r>
          </w:p>
        </w:tc>
        <w:tc>
          <w:tcPr>
            <w:tcW w:type="dxa" w:w="468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«Es 100 % seguro» o «cumple la ley de datos personales».</w:t>
            </w:r>
          </w:p>
        </w:tc>
      </w:tr>
      <w:tr>
        <w:trPr>
          <w:cantSplit/>
        </w:trPr>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«Una cuenta registra sus votos.»</w:t>
            </w:r>
          </w:p>
        </w:tc>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«Nadie puede votar dos veces.» (Alguien podría crear otra cuenta.)</w:t>
            </w:r>
          </w:p>
        </w:tc>
      </w:tr>
      <w:tr>
        <w:trPr>
          <w:cantSplit/>
        </w:trPr>
        <w:tc>
          <w:tcPr>
            <w:tcW w:type="dxa" w:w="468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«Esta es una actividad de demostración.»</w:t>
            </w:r>
          </w:p>
        </w:tc>
        <w:tc>
          <w:tcPr>
            <w:tcW w:type="dxa" w:w="4680"/>
            <w:tcBorders>
              <w:top w:val="single" w:color="D0D0D0" w:sz="2"/>
              <w:left w:val="single" w:color="D0D0D0" w:sz="2"/>
              <w:bottom w:val="single" w:color="D0D0D0" w:sz="2"/>
              <w:right w:val="single" w:color="D0D0D0" w:sz="2"/>
            </w:tcBorders>
            <w:shd w:fill="F2F2F2" w:color="auto" w:val="clear"/>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Presentar como reales las fechas o resultados de prueba.</w:t>
            </w:r>
          </w:p>
        </w:tc>
      </w:tr>
      <w:tr>
        <w:trPr>
          <w:cantSplit/>
        </w:trPr>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«Queremos medir cuántos que llegaron solos terminan en un equipo.»</w:t>
            </w:r>
          </w:p>
        </w:tc>
        <w:tc>
          <w:tcPr>
            <w:tcW w:type="dxa" w:w="4680"/>
            <w:tcBorders>
              <w:top w:val="single" w:color="D0D0D0" w:sz="2"/>
              <w:left w:val="single" w:color="D0D0D0" w:sz="2"/>
              <w:bottom w:val="single" w:color="D0D0D0" w:sz="2"/>
              <w:right w:val="single" w:color="D0D0D0" w:sz="2"/>
            </w:tcBorders>
            <w:tcMar>
              <w:top w:type="dxa" w:w="70"/>
              <w:left w:type="dxa" w:w="100"/>
              <w:bottom w:type="dxa" w:w="70"/>
              <w:right w:type="dxa" w:w="100"/>
            </w:tcMar>
            <w:vAlign w:val="center"/>
          </w:tcPr>
          <w:p>
            <w:pPr>
              <w:spacing w:after="0" w:line="252"/>
            </w:pPr>
            <w:r>
              <w:rPr>
                <w:rFonts w:ascii="Montserrat" w:cs="Montserrat" w:eastAsia="Montserrat" w:hAnsi="Montserrat"/>
                <w:color w:val="1A1A1A"/>
                <w:sz w:val="22"/>
                <w:szCs w:val="22"/>
              </w:rPr>
              <w:t xml:space="preserve">«Ya aumentamos la integración de la facultad.»</w:t>
            </w:r>
          </w:p>
        </w:tc>
      </w:tr>
    </w:tbl>
    <w:p>
      <w:pPr>
        <w:pStyle w:val="Heading1"/>
        <w:keepNext/>
        <w:pBdr>
          <w:top w:val="single" w:color="1F3864" w:sz="6" w:space="8"/>
        </w:pBdr>
        <w:spacing w:before="320" w:after="160"/>
      </w:pPr>
      <w:r>
        <w:rPr>
          <w:rFonts w:ascii="Montserrat" w:cs="Montserrat" w:eastAsia="Montserrat" w:hAnsi="Montserrat"/>
          <w:b/>
          <w:bCs/>
          <w:color w:val="1F3864"/>
          <w:sz w:val="30"/>
          <w:szCs w:val="30"/>
        </w:rPr>
        <w:t xml:space="preserve">9. Antes de entregar</w:t>
      </w:r>
    </w:p>
    <w:p>
      <w:pPr>
        <w:pStyle w:val="ListParagraph"/>
        <w:numPr>
          <w:ilvl w:val="0"/>
          <w:numId w:val="5"/>
        </w:numPr>
        <w:spacing w:after="90" w:line="276"/>
      </w:pPr>
      <w:r>
        <w:rPr>
          <w:rFonts w:ascii="Montserrat" w:cs="Montserrat" w:eastAsia="Montserrat" w:hAnsi="Montserrat"/>
          <w:color w:val="1A1A1A"/>
          <w:sz w:val="22"/>
          <w:szCs w:val="22"/>
        </w:rPr>
        <w:t xml:space="preserve">Reproduzcan el archivo exportado completo, de principio a fin.</w:t>
      </w:r>
    </w:p>
    <w:p>
      <w:pPr>
        <w:pStyle w:val="ListParagraph"/>
        <w:numPr>
          <w:ilvl w:val="0"/>
          <w:numId w:val="5"/>
        </w:numPr>
        <w:spacing w:after="90" w:line="276"/>
      </w:pPr>
      <w:r>
        <w:rPr>
          <w:rFonts w:ascii="Montserrat" w:cs="Montserrat" w:eastAsia="Montserrat" w:hAnsi="Montserrat"/>
          <w:color w:val="1A1A1A"/>
          <w:sz w:val="22"/>
          <w:szCs w:val="22"/>
        </w:rPr>
        <w:t xml:space="preserve">Duración menor a 10 minutos.</w:t>
      </w:r>
    </w:p>
    <w:p>
      <w:pPr>
        <w:pStyle w:val="ListParagraph"/>
        <w:numPr>
          <w:ilvl w:val="0"/>
          <w:numId w:val="5"/>
        </w:numPr>
        <w:spacing w:after="90" w:line="276"/>
      </w:pPr>
      <w:r>
        <w:rPr>
          <w:rFonts w:ascii="Montserrat" w:cs="Montserrat" w:eastAsia="Montserrat" w:hAnsi="Montserrat"/>
          <w:color w:val="1A1A1A"/>
          <w:sz w:val="22"/>
          <w:szCs w:val="22"/>
        </w:rPr>
        <w:t xml:space="preserve">Se ve y se escucha a los cinco integrantes.</w:t>
      </w:r>
    </w:p>
    <w:p>
      <w:pPr>
        <w:pStyle w:val="ListParagraph"/>
        <w:numPr>
          <w:ilvl w:val="0"/>
          <w:numId w:val="5"/>
        </w:numPr>
        <w:spacing w:after="90" w:line="276"/>
      </w:pPr>
      <w:r>
        <w:rPr>
          <w:rFonts w:ascii="Montserrat" w:cs="Montserrat" w:eastAsia="Montserrat" w:hAnsi="Montserrat"/>
          <w:color w:val="1A1A1A"/>
          <w:sz w:val="22"/>
          <w:szCs w:val="22"/>
        </w:rPr>
        <w:t xml:space="preserve">El texto de la web se lee y no aparece ninguna contraseña ni correo real.</w:t>
      </w:r>
    </w:p>
    <w:p>
      <w:pPr>
        <w:pStyle w:val="ListParagraph"/>
        <w:numPr>
          <w:ilvl w:val="0"/>
          <w:numId w:val="5"/>
        </w:numPr>
        <w:spacing w:after="90" w:line="276"/>
      </w:pPr>
      <w:r>
        <w:rPr>
          <w:rFonts w:ascii="Montserrat" w:cs="Montserrat" w:eastAsia="Montserrat" w:hAnsi="Montserrat"/>
          <w:color w:val="1A1A1A"/>
          <w:sz w:val="22"/>
          <w:szCs w:val="22"/>
        </w:rPr>
        <w:t xml:space="preserve">Si se sube a Drive o YouTube, el enlace abre en una ventana privada (permiso «cualquiera con el enlace»).</w:t>
      </w:r>
    </w:p>
    <w:p>
      <w:pPr>
        <w:pStyle w:val="ListParagraph"/>
        <w:numPr>
          <w:ilvl w:val="0"/>
          <w:numId w:val="5"/>
        </w:numPr>
        <w:spacing w:after="90" w:line="276"/>
      </w:pPr>
      <w:r>
        <w:rPr>
          <w:rFonts w:ascii="Montserrat" w:cs="Montserrat" w:eastAsia="Montserrat" w:hAnsi="Montserrat"/>
          <w:color w:val="1A1A1A"/>
          <w:sz w:val="22"/>
          <w:szCs w:val="22"/>
        </w:rPr>
        <w:t xml:space="preserve">Después de grabar: eliminen la actividad de demo y que la cuenta de grabación borre sus datos.</w:t>
      </w:r>
    </w:p>
    <w:p>
      <w:pPr>
        <w:pStyle w:val="ListParagraph"/>
        <w:numPr>
          <w:ilvl w:val="0"/>
          <w:numId w:val="5"/>
        </w:numPr>
        <w:spacing w:after="90" w:line="276"/>
      </w:pPr>
      <w:r>
        <w:rPr>
          <w:rFonts w:ascii="Montserrat" w:cs="Montserrat" w:eastAsia="Montserrat" w:hAnsi="Montserrat"/>
          <w:color w:val="1A1A1A"/>
          <w:sz w:val="22"/>
          <w:szCs w:val="22"/>
        </w:rPr>
        <w:t xml:space="preserve">Entreguen antes del viernes 30 de octubre a las 7:00 p. m., con margen.</w:t>
      </w:r>
    </w:p>
    <w:sectPr>
      <w:headerReference w:type="default" r:id="rId6"/>
      <w:headerReference w:type="first" r:id="rId7"/>
      <w:footerReference w:type="default" r:id="rId8"/>
      <w:footerReference w:type="first" r:id="rId9"/>
      <w:pgSz w:w="11906" w:h="16838" w:orient="portrait"/>
      <w:pgMar w:top="1080" w:right="1273" w:bottom="1080" w:left="127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595959"/>
        <w:sz w:val="22"/>
        <w:szCs w:val="22"/>
      </w:rPr>
      <w:t xml:space="preserve">Guion del video pitch · Ética y RSU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Montserrat" w:cs="Montserrat" w:eastAsia="Montserrat" w:hAnsi="Montserrat"/>
      <w:b/>
      <w:bCs/>
      <w:color w:val="1F3864"/>
      <w:sz w:val="30"/>
      <w:szCs w:val="30"/>
    </w:rPr>
  </w:style>
  <w:style w:type="paragraph" w:styleId="Heading2">
    <w:name w:val="Heading 2"/>
    <w:basedOn w:val="Normal"/>
    <w:next w:val="Normal"/>
    <w:qFormat/>
    <w:pPr>
      <w:outlineLvl w:val="1"/>
    </w:pPr>
    <w:rPr>
      <w:rFonts w:ascii="Montserrat" w:cs="Montserrat" w:eastAsia="Montserrat" w:hAnsi="Montserrat"/>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Comunidad INF</dc:creator>
  <cp:lastModifiedBy>Un-named</cp:lastModifiedBy>
  <cp:revision>1</cp:revision>
  <dcterms:created xsi:type="dcterms:W3CDTF">2026-10-30T03:31:43.764Z</dcterms:created>
  <dcterms:modified xsi:type="dcterms:W3CDTF">2026-10-30T03:31:43.765Z</dcterms:modified>
</cp:coreProperties>
</file>

<file path=docProps/custom.xml><?xml version="1.0" encoding="utf-8"?>
<Properties xmlns="http://schemas.openxmlformats.org/officeDocument/2006/custom-properties" xmlns:vt="http://schemas.openxmlformats.org/officeDocument/2006/docPropsVTypes"/>
</file>