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pageBreakBefore w:val="0"/>
            <w:tabs>
              <w:tab w:val="right" w:leader="none" w:pos="9025.511811023624"/>
            </w:tabs>
            <w:spacing w:after="80"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68vvhcbthol9">
            <w:r w:rsidDel="00000000" w:rsidR="00000000" w:rsidRPr="00000000">
              <w:rPr>
                <w:b w:val="1"/>
                <w:rtl w:val="0"/>
              </w:rPr>
              <w:t xml:space="preserve">Preguntas a responder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_68vvhcbthol9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rPr/>
      </w:pPr>
      <w:bookmarkStart w:colFirst="0" w:colLast="0" w:name="_68vvhcbthol9" w:id="0"/>
      <w:bookmarkEnd w:id="0"/>
      <w:r w:rsidDel="00000000" w:rsidR="00000000" w:rsidRPr="00000000">
        <w:rPr>
          <w:rtl w:val="0"/>
        </w:rPr>
        <w:t xml:space="preserve">Preguntas a responder </w:t>
      </w:r>
    </w:p>
    <w:p w:rsidR="00000000" w:rsidDel="00000000" w:rsidP="00000000" w:rsidRDefault="00000000" w:rsidRPr="00000000" w14:paraId="00000006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Què és un fitxer DTD i per a què serveix?</w:t>
      </w:r>
    </w:p>
    <w:p w:rsidR="00000000" w:rsidDel="00000000" w:rsidP="00000000" w:rsidRDefault="00000000" w:rsidRPr="00000000" w14:paraId="00000007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sz w:val="28"/>
          <w:szCs w:val="28"/>
          <w:highlight w:val="white"/>
          <w:rtl w:val="0"/>
        </w:rPr>
        <w:t xml:space="preserve">Un fichero DTD es un documento que define la estructura de un documento XML, sirve principalmente para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definir la estructura 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de</w:t>
      </w:r>
      <w:r w:rsidDel="00000000" w:rsidR="00000000" w:rsidRPr="00000000">
        <w:rPr>
          <w:color w:val="222222"/>
          <w:sz w:val="28"/>
          <w:szCs w:val="28"/>
          <w:highlight w:val="white"/>
          <w:rtl w:val="0"/>
        </w:rPr>
        <w:t xml:space="preserve"> un documento SGML o XML, permitiendo su validación. </w:t>
      </w:r>
    </w:p>
    <w:p w:rsidR="00000000" w:rsidDel="00000000" w:rsidP="00000000" w:rsidRDefault="00000000" w:rsidRPr="00000000" w14:paraId="00000008">
      <w:pPr>
        <w:pageBreakBefore w:val="0"/>
        <w:rPr>
          <w:color w:val="222222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Com es pot lligar un DTD a un XML?</w:t>
      </w:r>
    </w:p>
    <w:p w:rsidR="00000000" w:rsidDel="00000000" w:rsidP="00000000" w:rsidRDefault="00000000" w:rsidRPr="00000000" w14:paraId="0000000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Se puede coger el DTD dentro del mismo XML o también se puede unir el DTD a un XML desde un archivo externo.</w:t>
      </w:r>
    </w:p>
    <w:p w:rsidR="00000000" w:rsidDel="00000000" w:rsidP="00000000" w:rsidRDefault="00000000" w:rsidRPr="00000000" w14:paraId="0000000B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Què és un fitxer XML-Schema i en què millora</w:t>
      </w:r>
    </w:p>
    <w:p w:rsidR="00000000" w:rsidDel="00000000" w:rsidP="00000000" w:rsidRDefault="00000000" w:rsidRPr="00000000" w14:paraId="0000000E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front al DTD?</w:t>
      </w:r>
    </w:p>
    <w:p w:rsidR="00000000" w:rsidDel="00000000" w:rsidP="00000000" w:rsidRDefault="00000000" w:rsidRPr="00000000" w14:paraId="0000000F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Es un archivo que muestra la relación entre los diferentes elementos de un archivo XML y es mejor que el DTD por las siguientes razones: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Es más potente y permite definir la cardinalidad de cada elemento  es decir: número mínimo y máximo de ocurrencias (MinOccurs y </w:t>
      </w:r>
    </w:p>
    <w:p w:rsidR="00000000" w:rsidDel="00000000" w:rsidP="00000000" w:rsidRDefault="00000000" w:rsidRPr="00000000" w14:paraId="00000011">
      <w:pPr>
        <w:pageBreakBefore w:val="0"/>
        <w:ind w:left="72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MaxOccurs) incluyendo el tipo de datos que deben contener.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1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Son extensibles</w:t>
      </w:r>
    </w:p>
    <w:p w:rsidR="00000000" w:rsidDel="00000000" w:rsidP="00000000" w:rsidRDefault="00000000" w:rsidRPr="00000000" w14:paraId="00000013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Com es pot lligar un XML-Schema a un XML?</w:t>
      </w:r>
    </w:p>
    <w:p w:rsidR="00000000" w:rsidDel="00000000" w:rsidP="00000000" w:rsidRDefault="00000000" w:rsidRPr="00000000" w14:paraId="00000015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Validando el XML Schema junto con el XML que tiene asociado. </w:t>
      </w:r>
    </w:p>
    <w:p w:rsidR="00000000" w:rsidDel="00000000" w:rsidP="00000000" w:rsidRDefault="00000000" w:rsidRPr="00000000" w14:paraId="00000016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– Per a què serveixen els DTD i XML-Schema?</w:t>
      </w:r>
    </w:p>
    <w:p w:rsidR="00000000" w:rsidDel="00000000" w:rsidP="00000000" w:rsidRDefault="00000000" w:rsidRPr="00000000" w14:paraId="00000018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DTD: </w:t>
      </w:r>
      <w:r w:rsidDel="00000000" w:rsidR="00000000" w:rsidRPr="00000000">
        <w:rPr>
          <w:b w:val="1"/>
          <w:sz w:val="28"/>
          <w:szCs w:val="28"/>
          <w:highlight w:val="white"/>
          <w:rtl w:val="0"/>
        </w:rPr>
        <w:t xml:space="preserve">sirve para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 d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efinir la estructura de un documento SGML o XML, permitiendo su validación.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XML Schema:  </w:t>
      </w:r>
      <w:r w:rsidDel="00000000" w:rsidR="00000000" w:rsidRPr="00000000">
        <w:rPr>
          <w:sz w:val="28"/>
          <w:szCs w:val="28"/>
          <w:rtl w:val="0"/>
        </w:rPr>
        <w:t xml:space="preserve">para definir la estructura de un documento XML, permitiendo su validación.</w:t>
      </w: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rPr/>
    </w:pPr>
    <w:r w:rsidDel="00000000" w:rsidR="00000000" w:rsidRPr="00000000">
      <w:rPr>
        <w:rtl w:val="0"/>
      </w:rPr>
    </w:r>
  </w:p>
  <w:tbl>
    <w:tblPr>
      <w:tblStyle w:val="Table1"/>
      <w:tblW w:w="8985.0" w:type="dxa"/>
      <w:jc w:val="left"/>
      <w:tblInd w:w="15.0" w:type="dxa"/>
      <w:tblBorders>
        <w:top w:color="000000" w:space="0" w:sz="8" w:val="single"/>
        <w:left w:color="000000" w:space="0" w:sz="8" w:val="single"/>
        <w:bottom w:color="000000" w:space="0" w:sz="8" w:val="single"/>
        <w:right w:color="000000" w:space="0" w:sz="8" w:val="single"/>
        <w:insideH w:color="000000" w:space="0" w:sz="8" w:val="single"/>
        <w:insideV w:color="000000" w:space="0" w:sz="8" w:val="single"/>
      </w:tblBorders>
      <w:tblLayout w:type="fixed"/>
      <w:tblLook w:val="0600"/>
    </w:tblPr>
    <w:tblGrid>
      <w:gridCol w:w="2985"/>
      <w:gridCol w:w="3000"/>
      <w:gridCol w:w="3000"/>
      <w:tblGridChange w:id="0">
        <w:tblGrid>
          <w:gridCol w:w="2985"/>
          <w:gridCol w:w="3000"/>
          <w:gridCol w:w="3000"/>
        </w:tblGrid>
      </w:tblGridChange>
    </w:tblGrid>
    <w:tr>
      <w:trPr>
        <w:cantSplit w:val="0"/>
        <w:tblHeader w:val="0"/>
      </w:trPr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M4 Lenguajes de marcas y sistemas de gestión de la información - UF1 Programación con XML 45 horas</w:t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ASIX1/DAW1</w:t>
          </w:r>
        </w:p>
      </w:tc>
      <w:tc>
        <w:tcPr>
          <w:tcBorders>
            <w:top w:color="000000" w:space="0" w:sz="0" w:val="nil"/>
            <w:left w:color="000000" w:space="0" w:sz="0" w:val="nil"/>
            <w:right w:color="000000" w:space="0" w:sz="0" w:val="nil"/>
          </w:tcBorders>
          <w:shd w:fill="auto" w:val="clear"/>
          <w:tcMar>
            <w:top w:w="100.0" w:type="dxa"/>
            <w:left w:w="100.0" w:type="dxa"/>
            <w:bottom w:w="100.0" w:type="dxa"/>
            <w:right w:w="100.0" w:type="dxa"/>
          </w:tcMar>
          <w:vAlign w:val="top"/>
        </w:tcPr>
        <w:p w:rsidR="00000000" w:rsidDel="00000000" w:rsidP="00000000" w:rsidRDefault="00000000" w:rsidRPr="00000000" w14:paraId="0000001E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40" w:lineRule="auto"/>
            <w:ind w:left="0" w:right="0" w:firstLine="0"/>
            <w:jc w:val="center"/>
            <w:rPr/>
          </w:pPr>
          <w:r w:rsidDel="00000000" w:rsidR="00000000" w:rsidRPr="00000000">
            <w:rPr>
              <w:rtl w:val="0"/>
            </w:rPr>
            <w:t xml:space="preserve">Álvaro García Baena</w:t>
          </w:r>
        </w:p>
      </w:tc>
    </w:tr>
  </w:tbl>
  <w:p w:rsidR="00000000" w:rsidDel="00000000" w:rsidP="00000000" w:rsidRDefault="00000000" w:rsidRPr="00000000" w14:paraId="0000001F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