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11 - Master Prompt Reutilizable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11 - Master Prompt reutilizable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Tener un prompt maestro para generar automáticamente la arquitectura GMB Crush de cualquier negocio local.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Country: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State / Province: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Full 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 available in every city?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 by 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Trust Signals: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Tools: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Country: United States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State / Province: Florida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Full 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Street Address: 123 Main St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State / Province: FL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ZIP: 33101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Country: United States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Phone: +1 305 000 0000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 https://google.com/business/abc-locksmith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 Emergency Locksmith Service,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 Emergency Locksmith, Car Locksmith, Residential Locksmith, Commercial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 available in every city?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covered: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 /city/article-topic/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 Emergency Locksmith, Car Locksmith, Commercial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 Miami, Hialeah, Coral 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 Call now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 5 pages per week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 WordPress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Tools: GMB Crush Geo Grid, GSC, GA4</w:t>
      </w:r>
    </w:p>
    <w:p/>
    <w:p/>
    <w:p>
      <w:pPr>
        <w:pStyle w:val="Heading2"/>
      </w:pPr>
      <w:r>
        <w:t>Master Prompt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Actúa como Matteo de GMB Crush, especialista top 1% en Local SEO, Google Business Profile optimization, AI Overview visibility, semantic SEO, GeoHub architecture, internal linking y LocalBusiness site structure.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Quiero construir una web local desde cero siguiendo la metodología GMB Crush.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Usa exclusivamente esta jerarquía: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Homepage = Root Entity Anchor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Service Overview Pages = Topical Authority Pillars, no location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Location-Based Service Pages = Geo-Targeted Converters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Additional Category Pages = GBP additional category support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GeoHub Pages = City-Level Silo Containers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6. GeoArticle Pages = Semantic Boosters for service + city + long-tail intent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Reglas: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confundas Service Overview Pages con Location-Based Service Pages.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mezcles múltiples ciudades en una página local.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mezcles múltiples servicios en una página local.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crees páginas duplicadas para categorías adicionales ya cubiertas.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afirmes oficina física si no se indica explícitamente.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Cada categoría GBP debe tener soporte local específico.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Los GeoArticles no son landing pages; son boosters semánticos.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Cada página debe tener función, URL, H1, metadata, schema, enlaces internos, prioridad y fase.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Inputs: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[PEGAR FICHA COMPLETA DEL NEGOCIO]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Executive summary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Inputs validation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Duplicate category detection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Total page count formula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Full URL Matrix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6. Page Type Rules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7. Homepage brief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8. Service Overview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9. GeoHub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10. Location-Based Service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11. Additional Category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12. GeoArticle ideas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13. Schema Map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14. Internal Linking Map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15. Priority Score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16. Publishing Phases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17. QA Checklist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18. Final implementation roadmap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Formato: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Usa tablas limpias.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Sé preciso.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inventes ubicaciones físicas.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crees páginas duplicadas.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crees páginas sin padre, target o destino de enlace claro.</w:t>
      </w:r>
    </w:p>
    <w:p/>
    <w:p/>
    <w:p>
      <w:pPr>
        <w:pStyle w:val="Heading2"/>
      </w:pPr>
      <w:r>
        <w:t>Prompts auxiliares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URL Matrix Prompt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Page Content Prompt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GeoArticle Ideas Prompt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QA Audit Prompt</w:t>
      </w:r>
    </w:p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Prompt maestro y prompts auxiliares listos para reutilizar.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11_paso-11-master-prompt-reutilizable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