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persona que se preocupa por su productividad y eficiencia diaria, tanto laboral como personalmente,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 organizar el calendario; los números de teléfono; las direcciones; las reuniones; las tareas y trabajos; mi diario, personal o profesional en un único lugar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ara </w:t>
      </w:r>
      <w:r w:rsidDel="00000000" w:rsidR="00000000" w:rsidRPr="00000000">
        <w:rPr>
          <w:rtl w:val="0"/>
        </w:rPr>
        <w:t xml:space="preserve">facilitar la extracción información y mantenerla actualizada con facilidad.</w:t>
      </w:r>
    </w:p>
    <w:p w:rsidR="00000000" w:rsidDel="00000000" w:rsidP="00000000" w:rsidRDefault="00000000" w:rsidRPr="00000000" w14:paraId="00000002">
      <w:pPr>
        <w:pageBreakBefore w:val="0"/>
        <w:spacing w:before="200"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Dada</w:t>
      </w:r>
      <w:r w:rsidDel="00000000" w:rsidR="00000000" w:rsidRPr="00000000">
        <w:rPr>
          <w:rtl w:val="0"/>
        </w:rPr>
        <w:t xml:space="preserve"> una agenda </w:t>
      </w:r>
      <w:r w:rsidDel="00000000" w:rsidR="00000000" w:rsidRPr="00000000">
        <w:rPr>
          <w:b w:val="1"/>
          <w:rtl w:val="0"/>
        </w:rPr>
        <w:t xml:space="preserve">que</w:t>
      </w:r>
      <w:r w:rsidDel="00000000" w:rsidR="00000000" w:rsidRPr="00000000">
        <w:rPr>
          <w:rtl w:val="0"/>
        </w:rPr>
        <w:t xml:space="preserve"> incluye eventos </w:t>
      </w:r>
      <w:r w:rsidDel="00000000" w:rsidR="00000000" w:rsidRPr="00000000">
        <w:rPr>
          <w:b w:val="1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 me facilite recordar las citas importantes: reuniones, cumpleaños de familiares, amigos y socios, etc.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Dada</w:t>
      </w:r>
      <w:r w:rsidDel="00000000" w:rsidR="00000000" w:rsidRPr="00000000">
        <w:rPr>
          <w:rtl w:val="0"/>
        </w:rPr>
        <w:t xml:space="preserve"> una agenda </w:t>
      </w:r>
      <w:r w:rsidDel="00000000" w:rsidR="00000000" w:rsidRPr="00000000">
        <w:rPr>
          <w:b w:val="1"/>
          <w:rtl w:val="0"/>
        </w:rPr>
        <w:t xml:space="preserve">cuando</w:t>
      </w:r>
      <w:r w:rsidDel="00000000" w:rsidR="00000000" w:rsidRPr="00000000">
        <w:rPr>
          <w:rtl w:val="0"/>
        </w:rPr>
        <w:t xml:space="preserve"> haya un cambio de planes </w:t>
      </w:r>
      <w:r w:rsidDel="00000000" w:rsidR="00000000" w:rsidRPr="00000000">
        <w:rPr>
          <w:b w:val="1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 debe poder mantenerse actualizada.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Dada</w:t>
      </w:r>
      <w:r w:rsidDel="00000000" w:rsidR="00000000" w:rsidRPr="00000000">
        <w:rPr>
          <w:rtl w:val="0"/>
        </w:rPr>
        <w:t xml:space="preserve"> una agenda con información redundante </w:t>
      </w:r>
      <w:r w:rsidDel="00000000" w:rsidR="00000000" w:rsidRPr="00000000">
        <w:rPr>
          <w:b w:val="1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 debe dar la posibilidad de borrar la información repetida y obsoleta.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20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Dada</w:t>
      </w:r>
      <w:r w:rsidDel="00000000" w:rsidR="00000000" w:rsidRPr="00000000">
        <w:rPr>
          <w:rtl w:val="0"/>
        </w:rPr>
        <w:t xml:space="preserve"> una cita registrada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debo poder saber ya se ha realizada, y en caso contrario si está confirmada o si puede o no que se lleve a cabo.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before="20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una agenda </w:t>
      </w:r>
      <w:r w:rsidDel="00000000" w:rsidR="00000000" w:rsidRPr="00000000">
        <w:rPr>
          <w:b w:val="1"/>
          <w:rtl w:val="0"/>
        </w:rPr>
        <w:t xml:space="preserve">que</w:t>
      </w:r>
      <w:r w:rsidDel="00000000" w:rsidR="00000000" w:rsidRPr="00000000">
        <w:rPr>
          <w:rtl w:val="0"/>
        </w:rPr>
        <w:t xml:space="preserve"> contiene una cita </w:t>
      </w:r>
      <w:r w:rsidDel="00000000" w:rsidR="00000000" w:rsidRPr="00000000">
        <w:rPr>
          <w:b w:val="1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 debo poder saber el lugar, el momento y las personas que asistirán, así como el motivo de la reunión.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before="20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un número de teléfono </w:t>
      </w:r>
      <w:r w:rsidDel="00000000" w:rsidR="00000000" w:rsidRPr="00000000">
        <w:rPr>
          <w:b w:val="1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 debo poder saber si pertenece a una persona con la que tengo una relación profesional o personal.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