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MM1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www.supositorio.com/rcalc/rcalclite_esp.htm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destacar simulación saturada lambda &gt; mu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AnyLogic Tutorial página 81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