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7014C" w14:textId="77777777" w:rsidR="00746250" w:rsidRPr="00746250" w:rsidRDefault="00746250" w:rsidP="00746250">
      <w:pPr>
        <w:jc w:val="both"/>
        <w:rPr>
          <w:rFonts w:ascii="Bookman Old Style" w:hAnsi="Bookman Old Style"/>
          <w:lang w:val="en-US"/>
        </w:rPr>
      </w:pPr>
      <w:r w:rsidRPr="00746250">
        <w:rPr>
          <w:rFonts w:ascii="Bookman Old Style" w:hAnsi="Bookman Old Style"/>
          <w:lang w:val="en-US"/>
        </w:rPr>
        <w:t>Before designing the ontology, all the datasets were reviewed to decide how each column should be represented in the model.</w:t>
      </w:r>
    </w:p>
    <w:p w14:paraId="296993B5" w14:textId="77777777" w:rsidR="00746250" w:rsidRPr="00746250" w:rsidRDefault="00746250" w:rsidP="00746250">
      <w:pPr>
        <w:jc w:val="both"/>
        <w:rPr>
          <w:rFonts w:ascii="Bookman Old Style" w:hAnsi="Bookman Old Style"/>
          <w:lang w:val="en-US"/>
        </w:rPr>
      </w:pPr>
      <w:r w:rsidRPr="00746250">
        <w:rPr>
          <w:rFonts w:ascii="Bookman Old Style" w:hAnsi="Bookman Old Style"/>
          <w:lang w:val="en-US"/>
        </w:rPr>
        <w:t>No fields were completely removed from the domain. However, some of them were not modeled as independent classes, but instead as datatype properties or simple identifiers, since they do not represent separate concepts.</w:t>
      </w:r>
    </w:p>
    <w:p w14:paraId="52544B16" w14:textId="77777777" w:rsidR="00746250" w:rsidRPr="00746250" w:rsidRDefault="00746250" w:rsidP="00746250">
      <w:pPr>
        <w:jc w:val="both"/>
        <w:rPr>
          <w:rFonts w:ascii="Bookman Old Style" w:hAnsi="Bookman Old Style"/>
        </w:rPr>
      </w:pPr>
      <w:r w:rsidRPr="00746250">
        <w:rPr>
          <w:rFonts w:ascii="Bookman Old Style" w:hAnsi="Bookman Old Style"/>
        </w:rPr>
        <w:t xml:space="preserve">For </w:t>
      </w:r>
      <w:proofErr w:type="spellStart"/>
      <w:r w:rsidRPr="00746250">
        <w:rPr>
          <w:rFonts w:ascii="Bookman Old Style" w:hAnsi="Bookman Old Style"/>
        </w:rPr>
        <w:t>example</w:t>
      </w:r>
      <w:proofErr w:type="spellEnd"/>
      <w:r w:rsidRPr="00746250">
        <w:rPr>
          <w:rFonts w:ascii="Bookman Old Style" w:hAnsi="Bookman Old Style"/>
        </w:rPr>
        <w:t>:</w:t>
      </w:r>
    </w:p>
    <w:p w14:paraId="06D17E03" w14:textId="77777777" w:rsidR="00746250" w:rsidRPr="00746250" w:rsidRDefault="00746250" w:rsidP="00746250">
      <w:pPr>
        <w:pStyle w:val="Prrafodelista"/>
        <w:numPr>
          <w:ilvl w:val="0"/>
          <w:numId w:val="2"/>
        </w:numPr>
        <w:jc w:val="both"/>
        <w:rPr>
          <w:rFonts w:ascii="Bookman Old Style" w:hAnsi="Bookman Old Style"/>
          <w:lang w:val="en-US"/>
        </w:rPr>
      </w:pPr>
      <w:r w:rsidRPr="00746250">
        <w:rPr>
          <w:rFonts w:ascii="Bookman Old Style" w:hAnsi="Bookman Old Style"/>
          <w:lang w:val="en-US"/>
        </w:rPr>
        <w:t xml:space="preserve">The </w:t>
      </w:r>
      <w:r w:rsidRPr="00746250">
        <w:rPr>
          <w:rFonts w:ascii="Bookman Old Style" w:hAnsi="Bookman Old Style"/>
          <w:b/>
          <w:bCs/>
          <w:lang w:val="en-US"/>
        </w:rPr>
        <w:t>"Number"</w:t>
      </w:r>
      <w:r w:rsidRPr="00746250">
        <w:rPr>
          <w:rFonts w:ascii="Bookman Old Style" w:hAnsi="Bookman Old Style"/>
          <w:lang w:val="en-US"/>
        </w:rPr>
        <w:t xml:space="preserve"> column in </w:t>
      </w:r>
      <w:r w:rsidRPr="00746250">
        <w:rPr>
          <w:rFonts w:ascii="Bookman Old Style" w:hAnsi="Bookman Old Style"/>
          <w:i/>
          <w:iCs/>
          <w:lang w:val="en-US"/>
        </w:rPr>
        <w:t>DigiDB_digimonlist.csv</w:t>
      </w:r>
      <w:r w:rsidRPr="00746250">
        <w:rPr>
          <w:rFonts w:ascii="Bookman Old Style" w:hAnsi="Bookman Old Style"/>
          <w:lang w:val="en-US"/>
        </w:rPr>
        <w:t xml:space="preserve"> was modeled as an identifier of the class </w:t>
      </w:r>
      <w:r w:rsidRPr="00746250">
        <w:rPr>
          <w:rFonts w:ascii="Bookman Old Style" w:hAnsi="Bookman Old Style"/>
          <w:i/>
          <w:iCs/>
          <w:lang w:val="en-US"/>
        </w:rPr>
        <w:t>Digimon</w:t>
      </w:r>
      <w:r w:rsidRPr="00746250">
        <w:rPr>
          <w:rFonts w:ascii="Bookman Old Style" w:hAnsi="Bookman Old Style"/>
          <w:lang w:val="en-US"/>
        </w:rPr>
        <w:t>, and not as a separate entity. It uniquely identifies each Digimon but does not describe a concept on its own.</w:t>
      </w:r>
    </w:p>
    <w:p w14:paraId="2DDBE599" w14:textId="77777777" w:rsidR="00746250" w:rsidRPr="00746250" w:rsidRDefault="00746250" w:rsidP="00746250">
      <w:pPr>
        <w:pStyle w:val="Prrafodelista"/>
        <w:numPr>
          <w:ilvl w:val="0"/>
          <w:numId w:val="2"/>
        </w:numPr>
        <w:jc w:val="both"/>
        <w:rPr>
          <w:rFonts w:ascii="Bookman Old Style" w:hAnsi="Bookman Old Style"/>
          <w:lang w:val="en-US"/>
        </w:rPr>
      </w:pPr>
      <w:r w:rsidRPr="00746250">
        <w:rPr>
          <w:rFonts w:ascii="Bookman Old Style" w:hAnsi="Bookman Old Style"/>
          <w:lang w:val="en-US"/>
        </w:rPr>
        <w:t>The statistical values (</w:t>
      </w:r>
      <w:r w:rsidRPr="00746250">
        <w:rPr>
          <w:rFonts w:ascii="Bookman Old Style" w:hAnsi="Bookman Old Style"/>
          <w:i/>
          <w:iCs/>
          <w:lang w:val="en-US"/>
        </w:rPr>
        <w:t>HP, SP, Attack, Defense, Intelligence, Speed</w:t>
      </w:r>
      <w:r w:rsidRPr="00746250">
        <w:rPr>
          <w:rFonts w:ascii="Bookman Old Style" w:hAnsi="Bookman Old Style"/>
          <w:lang w:val="en-US"/>
        </w:rPr>
        <w:t xml:space="preserve">) were modeled as datatype properties of </w:t>
      </w:r>
      <w:r w:rsidRPr="00746250">
        <w:rPr>
          <w:rFonts w:ascii="Bookman Old Style" w:hAnsi="Bookman Old Style"/>
          <w:i/>
          <w:iCs/>
          <w:lang w:val="en-US"/>
        </w:rPr>
        <w:t>Digimon</w:t>
      </w:r>
      <w:r w:rsidRPr="00746250">
        <w:rPr>
          <w:rFonts w:ascii="Bookman Old Style" w:hAnsi="Bookman Old Style"/>
          <w:lang w:val="en-US"/>
        </w:rPr>
        <w:t xml:space="preserve"> instead of creating a separate </w:t>
      </w:r>
      <w:r w:rsidRPr="00746250">
        <w:rPr>
          <w:rFonts w:ascii="Bookman Old Style" w:hAnsi="Bookman Old Style"/>
          <w:i/>
          <w:iCs/>
          <w:lang w:val="en-US"/>
        </w:rPr>
        <w:t>Statistic</w:t>
      </w:r>
      <w:r w:rsidRPr="00746250">
        <w:rPr>
          <w:rFonts w:ascii="Bookman Old Style" w:hAnsi="Bookman Old Style"/>
          <w:lang w:val="en-US"/>
        </w:rPr>
        <w:t xml:space="preserve"> class. This keeps the model simpler while still representing all numerical information.</w:t>
      </w:r>
    </w:p>
    <w:p w14:paraId="6803F45F" w14:textId="77777777" w:rsidR="00746250" w:rsidRPr="00746250" w:rsidRDefault="00746250" w:rsidP="00746250">
      <w:pPr>
        <w:pStyle w:val="Prrafodelista"/>
        <w:numPr>
          <w:ilvl w:val="0"/>
          <w:numId w:val="2"/>
        </w:numPr>
        <w:jc w:val="both"/>
        <w:rPr>
          <w:rFonts w:ascii="Bookman Old Style" w:hAnsi="Bookman Old Style"/>
          <w:lang w:val="en-US"/>
        </w:rPr>
      </w:pPr>
      <w:r w:rsidRPr="00746250">
        <w:rPr>
          <w:rFonts w:ascii="Bookman Old Style" w:hAnsi="Bookman Old Style"/>
          <w:lang w:val="en-US"/>
        </w:rPr>
        <w:t xml:space="preserve">The </w:t>
      </w:r>
      <w:r w:rsidRPr="00746250">
        <w:rPr>
          <w:rFonts w:ascii="Bookman Old Style" w:hAnsi="Bookman Old Style"/>
          <w:b/>
          <w:bCs/>
          <w:lang w:val="en-US"/>
        </w:rPr>
        <w:t>"Type"</w:t>
      </w:r>
      <w:r w:rsidRPr="00746250">
        <w:rPr>
          <w:rFonts w:ascii="Bookman Old Style" w:hAnsi="Bookman Old Style"/>
          <w:lang w:val="en-US"/>
        </w:rPr>
        <w:t xml:space="preserve"> column in </w:t>
      </w:r>
      <w:r w:rsidRPr="00746250">
        <w:rPr>
          <w:rFonts w:ascii="Bookman Old Style" w:hAnsi="Bookman Old Style"/>
          <w:i/>
          <w:iCs/>
          <w:lang w:val="en-US"/>
        </w:rPr>
        <w:t>DigiDB_movelist.csv</w:t>
      </w:r>
      <w:r w:rsidRPr="00746250">
        <w:rPr>
          <w:rFonts w:ascii="Bookman Old Style" w:hAnsi="Bookman Old Style"/>
          <w:lang w:val="en-US"/>
        </w:rPr>
        <w:t xml:space="preserve"> was treated as a classification specific to </w:t>
      </w:r>
      <w:r w:rsidRPr="00746250">
        <w:rPr>
          <w:rFonts w:ascii="Bookman Old Style" w:hAnsi="Bookman Old Style"/>
          <w:i/>
          <w:iCs/>
          <w:lang w:val="en-US"/>
        </w:rPr>
        <w:t>Move</w:t>
      </w:r>
      <w:r w:rsidRPr="00746250">
        <w:rPr>
          <w:rFonts w:ascii="Bookman Old Style" w:hAnsi="Bookman Old Style"/>
          <w:lang w:val="en-US"/>
        </w:rPr>
        <w:t xml:space="preserve">. It was not merged with </w:t>
      </w:r>
      <w:proofErr w:type="spellStart"/>
      <w:r w:rsidRPr="00746250">
        <w:rPr>
          <w:rFonts w:ascii="Bookman Old Style" w:hAnsi="Bookman Old Style"/>
          <w:i/>
          <w:iCs/>
          <w:lang w:val="en-US"/>
        </w:rPr>
        <w:t>DigimonType</w:t>
      </w:r>
      <w:proofErr w:type="spellEnd"/>
      <w:r w:rsidRPr="00746250">
        <w:rPr>
          <w:rFonts w:ascii="Bookman Old Style" w:hAnsi="Bookman Old Style"/>
          <w:lang w:val="en-US"/>
        </w:rPr>
        <w:t xml:space="preserve"> because both fields refer to different meanings within the domain.</w:t>
      </w:r>
    </w:p>
    <w:p w14:paraId="6B84B731" w14:textId="423B7261" w:rsidR="00DC54F0" w:rsidRPr="00746250" w:rsidRDefault="00746250" w:rsidP="00746250">
      <w:pPr>
        <w:jc w:val="both"/>
        <w:rPr>
          <w:rFonts w:ascii="Bookman Old Style" w:hAnsi="Bookman Old Style"/>
          <w:lang w:val="en-US"/>
        </w:rPr>
      </w:pPr>
      <w:r w:rsidRPr="00746250">
        <w:rPr>
          <w:rFonts w:ascii="Bookman Old Style" w:hAnsi="Bookman Old Style"/>
          <w:lang w:val="en-US"/>
        </w:rPr>
        <w:t xml:space="preserve">These decisions were taken to keep the </w:t>
      </w:r>
      <w:proofErr w:type="gramStart"/>
      <w:r w:rsidRPr="00746250">
        <w:rPr>
          <w:rFonts w:ascii="Bookman Old Style" w:hAnsi="Bookman Old Style"/>
          <w:lang w:val="en-US"/>
        </w:rPr>
        <w:t>ontology</w:t>
      </w:r>
      <w:proofErr w:type="gramEnd"/>
      <w:r w:rsidRPr="00746250">
        <w:rPr>
          <w:rFonts w:ascii="Bookman Old Style" w:hAnsi="Bookman Old Style"/>
          <w:lang w:val="en-US"/>
        </w:rPr>
        <w:t xml:space="preserve"> clear and manageable, while ensuring that all relevant information from the datasets is properly represented.</w:t>
      </w:r>
    </w:p>
    <w:sectPr w:rsidR="00DC54F0" w:rsidRPr="007462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57027A"/>
    <w:multiLevelType w:val="multilevel"/>
    <w:tmpl w:val="65BC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E15F5D"/>
    <w:multiLevelType w:val="hybridMultilevel"/>
    <w:tmpl w:val="660C3F0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84902360">
    <w:abstractNumId w:val="0"/>
  </w:num>
  <w:num w:numId="2" w16cid:durableId="4351800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54F0"/>
    <w:rsid w:val="00301D64"/>
    <w:rsid w:val="00634D80"/>
    <w:rsid w:val="00746250"/>
    <w:rsid w:val="00DC54F0"/>
    <w:rsid w:val="00FB54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D1E98"/>
  <w15:chartTrackingRefBased/>
  <w15:docId w15:val="{F6516503-E9EA-436E-A275-9F7D5ED76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54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54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54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54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54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54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54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54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54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54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54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54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54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54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54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54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54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54F0"/>
    <w:rPr>
      <w:rFonts w:eastAsiaTheme="majorEastAsia" w:cstheme="majorBidi"/>
      <w:color w:val="272727" w:themeColor="text1" w:themeTint="D8"/>
    </w:rPr>
  </w:style>
  <w:style w:type="paragraph" w:styleId="Ttulo">
    <w:name w:val="Title"/>
    <w:basedOn w:val="Normal"/>
    <w:next w:val="Normal"/>
    <w:link w:val="TtuloCar"/>
    <w:uiPriority w:val="10"/>
    <w:qFormat/>
    <w:rsid w:val="00DC54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54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54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54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54F0"/>
    <w:pPr>
      <w:spacing w:before="160"/>
      <w:jc w:val="center"/>
    </w:pPr>
    <w:rPr>
      <w:i/>
      <w:iCs/>
      <w:color w:val="404040" w:themeColor="text1" w:themeTint="BF"/>
    </w:rPr>
  </w:style>
  <w:style w:type="character" w:customStyle="1" w:styleId="CitaCar">
    <w:name w:val="Cita Car"/>
    <w:basedOn w:val="Fuentedeprrafopredeter"/>
    <w:link w:val="Cita"/>
    <w:uiPriority w:val="29"/>
    <w:rsid w:val="00DC54F0"/>
    <w:rPr>
      <w:i/>
      <w:iCs/>
      <w:color w:val="404040" w:themeColor="text1" w:themeTint="BF"/>
    </w:rPr>
  </w:style>
  <w:style w:type="paragraph" w:styleId="Prrafodelista">
    <w:name w:val="List Paragraph"/>
    <w:basedOn w:val="Normal"/>
    <w:uiPriority w:val="34"/>
    <w:qFormat/>
    <w:rsid w:val="00DC54F0"/>
    <w:pPr>
      <w:ind w:left="720"/>
      <w:contextualSpacing/>
    </w:pPr>
  </w:style>
  <w:style w:type="character" w:styleId="nfasisintenso">
    <w:name w:val="Intense Emphasis"/>
    <w:basedOn w:val="Fuentedeprrafopredeter"/>
    <w:uiPriority w:val="21"/>
    <w:qFormat/>
    <w:rsid w:val="00DC54F0"/>
    <w:rPr>
      <w:i/>
      <w:iCs/>
      <w:color w:val="0F4761" w:themeColor="accent1" w:themeShade="BF"/>
    </w:rPr>
  </w:style>
  <w:style w:type="paragraph" w:styleId="Citadestacada">
    <w:name w:val="Intense Quote"/>
    <w:basedOn w:val="Normal"/>
    <w:next w:val="Normal"/>
    <w:link w:val="CitadestacadaCar"/>
    <w:uiPriority w:val="30"/>
    <w:qFormat/>
    <w:rsid w:val="00DC54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54F0"/>
    <w:rPr>
      <w:i/>
      <w:iCs/>
      <w:color w:val="0F4761" w:themeColor="accent1" w:themeShade="BF"/>
    </w:rPr>
  </w:style>
  <w:style w:type="character" w:styleId="Referenciaintensa">
    <w:name w:val="Intense Reference"/>
    <w:basedOn w:val="Fuentedeprrafopredeter"/>
    <w:uiPriority w:val="32"/>
    <w:qFormat/>
    <w:rsid w:val="00DC54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175</Words>
  <Characters>988</Characters>
  <Application>Microsoft Office Word</Application>
  <DocSecurity>0</DocSecurity>
  <Lines>22</Lines>
  <Paragraphs>7</Paragraphs>
  <ScaleCrop>false</ScaleCrop>
  <Company/>
  <LinksUpToDate>false</LinksUpToDate>
  <CharactersWithSpaces>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GARCIA-CARO BARTOLOME</dc:creator>
  <cp:keywords/>
  <dc:description/>
  <cp:lastModifiedBy>ALVARO GARCIA-CARO BARTOLOME</cp:lastModifiedBy>
  <cp:revision>4</cp:revision>
  <cp:lastPrinted>2026-03-01T11:59:00Z</cp:lastPrinted>
  <dcterms:created xsi:type="dcterms:W3CDTF">2026-03-01T11:57:00Z</dcterms:created>
  <dcterms:modified xsi:type="dcterms:W3CDTF">2026-03-01T11:59:00Z</dcterms:modified>
</cp:coreProperties>
</file>