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21680626"/>
        <w:docPartObj>
          <w:docPartGallery w:val="Cover Pages"/>
          <w:docPartUnique/>
        </w:docPartObj>
      </w:sdtPr>
      <w:sdtContent>
        <w:p w14:paraId="1556E96D" w14:textId="16C84124" w:rsidR="007D791B" w:rsidRDefault="007D791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245C334" wp14:editId="095E7C1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804FFE5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CBE5F6" wp14:editId="1141D32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BBC4ADF" w14:textId="4849DBEA" w:rsidR="007D791B" w:rsidRDefault="007D791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alvaro santoveña</w:t>
                                    </w:r>
                                  </w:p>
                                </w:sdtContent>
                              </w:sdt>
                              <w:p w14:paraId="11913145" w14:textId="392240D0" w:rsidR="007D791B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D791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alvarourraca222@gmail.com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8CBE5F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BBC4ADF" w14:textId="4849DBEA" w:rsidR="007D791B" w:rsidRDefault="007D791B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alvaro santoveña</w:t>
                              </w:r>
                            </w:p>
                          </w:sdtContent>
                        </w:sdt>
                        <w:p w14:paraId="11913145" w14:textId="392240D0" w:rsidR="007D791B" w:rsidRDefault="007D791B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alvarourraca222@gmail.com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54E4F45" wp14:editId="4843C43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ADA0C" w14:textId="05B05F06" w:rsidR="007D791B" w:rsidRPr="007D791B" w:rsidRDefault="007D791B" w:rsidP="007D791B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54E4F45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C7ADA0C" w14:textId="05B05F06" w:rsidR="007D791B" w:rsidRPr="007D791B" w:rsidRDefault="007D791B" w:rsidP="007D791B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CB23A8" wp14:editId="0E23CE4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F758D2" w14:textId="4FE9969A" w:rsidR="007D791B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D791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TEMA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E174902" w14:textId="00030662" w:rsidR="007D791B" w:rsidRDefault="007D791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Introducción al lenguaje de marcas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ACB23A8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AF758D2" w14:textId="4FE9969A" w:rsidR="007D791B" w:rsidRDefault="007D791B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TEMA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E174902" w14:textId="00030662" w:rsidR="007D791B" w:rsidRDefault="007D791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Introducción al lenguaje de marcas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2BFA4DB" w14:textId="2AD89925" w:rsidR="007D791B" w:rsidRDefault="007D791B">
          <w:r>
            <w:br w:type="page"/>
          </w:r>
        </w:p>
      </w:sdtContent>
    </w:sdt>
    <w:p w14:paraId="64EA5750" w14:textId="5B76AE37" w:rsidR="00F86D3C" w:rsidRDefault="005061D9">
      <w:r>
        <w:lastRenderedPageBreak/>
        <w:t>-</w:t>
      </w:r>
      <w:r w:rsidR="007D791B">
        <w:t xml:space="preserve">HTML y </w:t>
      </w:r>
      <w:r>
        <w:t>CSS (lenguajes de marca) son la</w:t>
      </w:r>
      <w:r w:rsidR="007D791B">
        <w:t xml:space="preserve"> parte visual de las </w:t>
      </w:r>
      <w:r>
        <w:t xml:space="preserve">páginas, son lenguajes sin </w:t>
      </w:r>
      <w:r w:rsidR="00213111">
        <w:t>lógica (</w:t>
      </w:r>
      <w:r>
        <w:t xml:space="preserve">no tiene </w:t>
      </w:r>
      <w:r w:rsidR="00213111">
        <w:t>condicionales como</w:t>
      </w:r>
      <w:r>
        <w:t xml:space="preserve"> </w:t>
      </w:r>
      <w:r w:rsidR="00213111">
        <w:t>Python,</w:t>
      </w:r>
      <w:r>
        <w:t xml:space="preserve"> por ejemplo</w:t>
      </w:r>
      <w:r w:rsidR="00213111">
        <w:t>), básicamente</w:t>
      </w:r>
      <w:r>
        <w:t xml:space="preserve"> no realizan ninguna </w:t>
      </w:r>
      <w:r w:rsidR="00D921FD">
        <w:t xml:space="preserve">acción (no se puede clicar ni </w:t>
      </w:r>
      <w:r w:rsidR="00213111">
        <w:t>nada</w:t>
      </w:r>
      <w:r w:rsidR="00D921FD">
        <w:t>)</w:t>
      </w:r>
    </w:p>
    <w:p w14:paraId="415E36E5" w14:textId="103ED733" w:rsidR="00D921FD" w:rsidRDefault="00D921FD">
      <w:r>
        <w:t>-Todo lenguaje de marcas está definido en un documento llamado DTD (Document Type Definition</w:t>
      </w:r>
      <w:r w:rsidR="00213111">
        <w:t>) en el que se establece la marca y los elementos usados por la marca, etiquetas y atributos, sintaxis y normas de uso (insertar foto explicativa)</w:t>
      </w:r>
    </w:p>
    <w:p w14:paraId="7FD7DF6D" w14:textId="7594D3BE" w:rsidR="005F59A6" w:rsidRDefault="005F59A6">
      <w:r>
        <w:t>-Contraseña wifi: 15%4l3mn0s$</w:t>
      </w:r>
    </w:p>
    <w:p w14:paraId="7647BFCA" w14:textId="751B922D" w:rsidR="00586769" w:rsidRDefault="00586769" w:rsidP="00C02BCC">
      <w:r>
        <w:t xml:space="preserve">-clasificación lenguajes: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-De </w:t>
      </w:r>
      <w:r w:rsidR="00C02BCC">
        <w:t>presentación</w:t>
      </w:r>
      <w:r>
        <w:t>: define formato texto(negrita en Word)</w:t>
      </w:r>
      <w:r>
        <w:tab/>
      </w:r>
      <w:r>
        <w:tab/>
      </w:r>
      <w:r>
        <w:tab/>
      </w:r>
      <w:r>
        <w:tab/>
      </w:r>
      <w:r>
        <w:tab/>
        <w:t xml:space="preserve">-De procedimientos: orientado a </w:t>
      </w:r>
      <w:r w:rsidR="001D3313">
        <w:t>presentación (</w:t>
      </w:r>
      <w:r w:rsidR="00C02BCC">
        <w:t>HTML</w:t>
      </w:r>
      <w:r>
        <w:t xml:space="preserve"> por ejemplo)</w:t>
      </w:r>
      <w:r>
        <w:tab/>
      </w:r>
      <w:r>
        <w:tab/>
      </w:r>
      <w:r>
        <w:tab/>
      </w:r>
      <w:r>
        <w:tab/>
        <w:t>-Descriptivos o semántico: describe las partes en las que se estructura el</w:t>
      </w:r>
      <w:r w:rsidR="00C02BCC">
        <w:tab/>
      </w:r>
      <w:r w:rsidR="00C02BCC">
        <w:tab/>
      </w:r>
      <w:r w:rsidR="00C02BCC">
        <w:tab/>
        <w:t xml:space="preserve"> documento</w:t>
      </w:r>
      <w:r>
        <w:t xml:space="preserve">, pero sin especificar como debe representarse </w:t>
      </w:r>
    </w:p>
    <w:p w14:paraId="2234D414" w14:textId="171A89F8" w:rsidR="00C02BCC" w:rsidRDefault="001D3313" w:rsidP="00C02BCC">
      <w:r>
        <w:t>XML: para intercambio de información</w:t>
      </w:r>
    </w:p>
    <w:p w14:paraId="3879467D" w14:textId="5B32ED79" w:rsidR="001D3313" w:rsidRDefault="001D3313" w:rsidP="00C02BCC">
      <w:r>
        <w:t>CSS: como se muestra</w:t>
      </w:r>
    </w:p>
    <w:p w14:paraId="1502AF07" w14:textId="4E0B0062" w:rsidR="001D3313" w:rsidRDefault="001D3313" w:rsidP="00C02BCC">
      <w:r>
        <w:t>HTML: el contenido</w:t>
      </w:r>
    </w:p>
    <w:p w14:paraId="555EC8D5" w14:textId="5AE3EDDE" w:rsidR="001D3313" w:rsidRDefault="001D3313" w:rsidP="00C02BCC">
      <w:r>
        <w:t xml:space="preserve">JSON: como funciona </w:t>
      </w:r>
      <w:proofErr w:type="spellStart"/>
      <w:r>
        <w:t>apis</w:t>
      </w:r>
      <w:proofErr w:type="spellEnd"/>
      <w:r>
        <w:t>, devuelve información por peticiones</w:t>
      </w:r>
    </w:p>
    <w:p w14:paraId="49EC2074" w14:textId="77777777" w:rsidR="001D3313" w:rsidRDefault="001D3313" w:rsidP="00C02BCC"/>
    <w:p w14:paraId="0D609AA0" w14:textId="77777777" w:rsidR="00C02BCC" w:rsidRDefault="00C02BCC" w:rsidP="00C02BCC"/>
    <w:sectPr w:rsidR="00C02BCC" w:rsidSect="007D791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AE"/>
    <w:rsid w:val="00032B9E"/>
    <w:rsid w:val="0006738B"/>
    <w:rsid w:val="000B0943"/>
    <w:rsid w:val="001D3313"/>
    <w:rsid w:val="00213111"/>
    <w:rsid w:val="002326AE"/>
    <w:rsid w:val="002A3383"/>
    <w:rsid w:val="005061D9"/>
    <w:rsid w:val="00586769"/>
    <w:rsid w:val="005D1FC8"/>
    <w:rsid w:val="005F59A6"/>
    <w:rsid w:val="007D791B"/>
    <w:rsid w:val="00C02BCC"/>
    <w:rsid w:val="00CA66D4"/>
    <w:rsid w:val="00D921FD"/>
    <w:rsid w:val="00EC3989"/>
    <w:rsid w:val="00F8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B71C7"/>
  <w15:chartTrackingRefBased/>
  <w15:docId w15:val="{F4ACF3E1-5772-48C8-A4AA-1AEE379E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2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2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2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6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26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2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26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2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2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26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26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26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26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26A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D791B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D791B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alvarourraca222@gmail.com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1873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TEMA 1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</dc:title>
  <dc:subject>Introducción al lenguaje de marcas</dc:subject>
  <dc:creator>alvaro santoveña</dc:creator>
  <cp:keywords/>
  <dc:description/>
  <cp:lastModifiedBy>alvaro santovena</cp:lastModifiedBy>
  <cp:revision>4</cp:revision>
  <dcterms:created xsi:type="dcterms:W3CDTF">2025-09-17T07:38:00Z</dcterms:created>
  <dcterms:modified xsi:type="dcterms:W3CDTF">2025-09-24T08:37:00Z</dcterms:modified>
</cp:coreProperties>
</file>