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6"/>
        <w:gridCol w:w="2700"/>
      </w:tblGrid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6"/>
              </w:rPr>
              <w:t xml:space="preserve">TOURS PANASUR E.I.R.L.</w:t>
            </w:r>
          </w:p>
        </w:tc>
        <w:tc>
          <w:tcPr>
            <w:tcW w:type="dxa" w:w="5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22"/>
              </w:rPr>
              <w:t xml:space="preserve">PLAN DE ACCIONES CORRECTIVAS</w:t>
            </w:r>
          </w:p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6"/>
              </w:rPr>
              <w:t xml:space="preserve">SISTEMA DE MONITOREO DE CONDUCCIÓN POR DASHCAM — FLOTA CSF HANAQPAMPA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5"/>
              </w:rPr>
              <w:t xml:space="preserve">Código: TP-SSOMA-PAC-001-2026</w:t>
            </w:r>
          </w:p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Revisión: 1</w:t>
            </w:r>
          </w:p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Fecha: 08/08/2026</w:t>
            </w:r>
          </w:p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5"/>
              </w:rPr>
              <w:t xml:space="preserve">Página: 1 de 1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1. OBJETIVO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Establecer las acciones correctivas derivadas de las observaciones identificadas desde el inicio de operación del sistema de monitoreo de conducción por dashcam de la flota del proyecto CSF Hanaqpampa, a fin de asegurar la confiabilidad del sistema como control operacional de fatiga, somnolencia y manejo defensivo, y tratar los actos y condiciones subestándar detectados, conforme a la Ley N° 29783 y al ciclo de mejora continua de ISO 45001:2018 (cl. 10.2).</w:t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2. ALCANCE</w:t>
      </w:r>
    </w:p>
    <w:p>
      <w:pPr>
        <w:spacing w:after="80" w:before="0"/>
      </w:pPr>
      <w:r>
        <w:t>Aplica a los cinco vehículos de la flota con dashcam del proyecto (Camionetas BFB-898, BPM-741, CAM-3 (Gris), Z8B-730 (Blanca) y Bus F7P-952), al personal conductor y de supervisión, al proceso de recolección y custodia de grabaciones (memorias SD → Drive) y a la plataforma de análisis y dashboard operada con INNOVAQ Solutions.</w:t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3. DATOS GENERALES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Proyecto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CSF Hanaqpampa — corredor vial 27.488 km (ENGIE) · Moquegua, Perú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Empresa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Tours Panasur E.I.R.L. — Área SSOMA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Sistema evaluado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Monitoreo de conducción por dashcam/DMS — 5 vehículos (Camionetas BFB-898, BPM-741, CAM-3 (Gris), Z8B-730 (Blanca); Bus F7P-952)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Periodo evaluado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Inicio de operación del sistema (may 2026) al cierre del 08/08/2026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Fuente de hallazgos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Revisión de repositorio Drive de grabaciones, muestreo manual de clips (BFB-898, 21/05/2026) y dashboard de flota (innovaqsolution.com/dashboardweb/dashcamHannaqpampa)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Elaborado por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Alvaro Ruiz Reyna — Jefe SSOMA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Marco normativo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Ley N° 29783 y D.S. 005-2012-TR (SST) · D.S. 016-2009-MTC (uso de celular en conducción) · ISO 45001:2018 cl. 10.2 (no conformidad y acción correctiva)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4. PLAN DE ACCIONES CORRECTIVAS</w:t>
      </w:r>
    </w:p>
    <w:p>
      <w:pPr>
        <w:spacing w:after="80" w:before="0"/>
      </w:pPr>
      <w:r>
        <w:rPr>
          <w:b w:val="false"/>
          <w:bCs w:val="false"/>
          <w:i/>
          <w:iCs/>
          <w:sz w:val="17"/>
          <w:szCs w:val="17"/>
        </w:rPr>
        <w:t xml:space="preserve">Las observaciones se listan en orden de prioridad de tratamiento. La clasificación distingue actos/condiciones subestándar de fallas del propio sistema de monitoreo (registro, recolección, configuración y cobertura), dado que estas últimas comprometen la disponibilidad de evidencia para la gestión de fatiga y manejo defensivo.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900"/>
        <w:gridCol w:w="1900"/>
        <w:gridCol w:w="2496"/>
        <w:gridCol w:w="1100"/>
        <w:gridCol w:w="800"/>
        <w:gridCol w:w="500"/>
      </w:tblGrid>
      <w:tr>
        <w:trPr>
          <w:tblHeader/>
        </w:trPr>
        <w:tc>
          <w:tcPr>
            <w:tcW w:type="dxa" w:w="4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N°</w:t>
            </w:r>
          </w:p>
        </w:tc>
        <w:tc>
          <w:tcPr>
            <w:tcW w:type="dxa" w:w="23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Observación / Hallazgo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Clasif.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Causa raíz probable</w:t>
            </w:r>
          </w:p>
        </w:tc>
        <w:tc>
          <w:tcPr>
            <w:tcW w:type="dxa" w:w="249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Acción correctiva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Responsable</w:t>
            </w:r>
          </w:p>
        </w:tc>
        <w:tc>
          <w:tcPr>
            <w:tcW w:type="dxa" w:w="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Plazo</w:t>
            </w:r>
          </w:p>
        </w:tc>
        <w:tc>
          <w:tcPr>
            <w:tcW w:type="dxa" w:w="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Prior.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1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Ocupante con celular en mano dentro de cabina — Camioneta BFB-898, 21/05/2026 08:54 h (clip 20260521_085410). No confirmado si el vehículo estaba en movimiento.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Acto subestándar (por verificar)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Posible incumplimiento del estándar de manejo defensivo / política de cero uso de celular en conducción; supervisión en ruta limitada.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Clip revisado; retroalimentación documentada y charla toolbox sobre uso de celular ejecutadas para la flota.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Jefe SSOMA / Superv. de Operaciones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15/07/2026</w:t>
            </w:r>
          </w:p>
        </w:tc>
        <w:tc>
          <w:tcPr>
            <w:tcW w:type="dxa" w:w="500"/>
            <w:shd w:fill="FBE4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ALTA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2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Vacío de grabación de 45.7 min (07:53–08:39 h) en turno del 21/05/2026 — Camioneta BFB-898. Tramo del turno sin evidencia de video.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Falla de registro / trazabilidad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Causa no determinada: apagado de motor en parada prolongada, corte de alimentación de la dashcam, o falla del equipo.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Bitácora contrastada; alimentación de la dashcam inspeccionada y verificación de grabación incorporada al checklist pre-uso.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Jefe SSOMA / Mant. de flota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22/07/2026</w:t>
            </w:r>
          </w:p>
        </w:tc>
        <w:tc>
          <w:tcPr>
            <w:tcW w:type="dxa" w:w="500"/>
            <w:shd w:fill="FBE4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ALTA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3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Copia de memoria SD incompleta — Camioneta 4 Blanca: carpetas DCIMA/B/C en Drive contienen solo archivos de sistema de 8 bytes (bitarry.dat); ningún video fue transferido (27/06/2026).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Falla de proceso de recolección de evidencia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Procedimiento de volcado de SD sin verificación posterior; el responsable de la copia no validó el contenido transferido.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Proceso de volcado de SD corregido con validación de conteo y tamaño, y responsable único designado. Los directorios históricos DCIMA/B/C permanecen sin clips.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Superv. de Operaciones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14/07/2026</w:t>
            </w:r>
          </w:p>
        </w:tc>
        <w:tc>
          <w:tcPr>
            <w:tcW w:type="dxa" w:w="500"/>
            <w:shd w:fill="FBE4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ALTA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4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Relojes internos de dashcam desconfigurados: clips .avi de BFB-898 con fecha grabada "2017" (RC_20170505*), no correspondiente a la fecha real de grabación (may 2026).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Falla de configuración de equipo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Dashcams sin sincronización de fecha/hora tras instalación o tras cortes de batería; sin rutina de verificación periódica.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Fecha y hora de los equipos sincronizadas; control mensual e inventario de configuración incorporados.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Mant. de flota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18/07/2026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5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Canal frontal sin grabaciones — BFB-898: carpeta video_front_lock vacía; solo se cuenta con cámara de cabina. El Bus F7P-952 presenta el caso inverso (solo canal frontal, sin cámara de cabina/DMS).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Cobertura de monitoreo incompleta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Configuración heterogénea de equipos entre vehículos; sin estándar mínimo de canales de grabación definido para la flota.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Estándar frontal + cabina definido; auditoría de equipos y gestión de habilitación de canales faltantes ejecutadas.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Jefe SSOMA / Gerencia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31/07/2026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6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Placas no registradas en el sistema para Camioneta 3 (Gris) y Camioneta 4 (Blanca); identificación de carpetas en Drive solo por color.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Deficiencia de trazabilidad documental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Alta de vehículos en el repositorio sin ficha de identificación estandarizada.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Camioneta 4 registrada como Z8B-730 (Blanca); Camioneta 3 cerrada con identificador administrativo CAM-3 (Gris), sin inventar una placa.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Jefe SSOMA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11/07/2026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7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Exposición en ventana circadiana de menor vigilancia — Bus F7P-952: clip de conducción a las 20:05 h (ventana 20–24 h) del periodo 08–16/06/2026, sin cámara de cabina que permita evaluar fatiga del conductor.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Riesgo de fatiga sin control de detección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Programación de servicios de transporte de personal en horario nocturno sin monitoreo DMS complementario.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Programación/HOS revisados; pausas activas y control de descanso implementados; bus priorizado para control DMS.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Superv. de Operaciones / Jefe SSOMA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25/07/2026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8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Material acumulado sin analizar: BPM-741 (8 clips, may 2026), Camioneta Gris (24 clips, 16–18/06/2026) y Bus F7P-952 (7 clips). Indicadores del dashboard en "n/d": pipeline automatizado de análisis (PERCLOS/KSS, eventos) no ejecutado.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Brecha de implementación del sistema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El sistema se encuentra en fase de recolección; el pipeline de análisis (visión computacional) no está en producción y la revisión manual no es escalable (limitación de descarga de 10 MB por archivo vía API de Drive).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semanal, criterio de muestreo y ciclo de actualización del dashboard establecidos y ejecutados.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INNOVAQ Solutions / Jefe SSOMA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31/07/2026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MEDIA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5. SEGUIMIENTO Y VERIFICACIÓN DE EFICACIA</w:t>
      </w:r>
    </w:p>
    <w:p>
      <w:pPr>
        <w:spacing w:after="80" w:before="0"/>
      </w:pPr>
      <w:r>
        <w:rPr>
          <w:rFonts w:ascii="Calibri" w:hAnsi="Calibri"/>
          <w:sz w:val="22"/>
        </w:rPr>
        <w:t>Las ocho acciones fueron declaradas ejecutadas por el Jefe SSOMA y se cierran administrativamente con fecha 08/08/2026 mediante el Acta TP-SSOMA-ACTA-CIERRE-DASHCAM-001-2026. La verificación de eficacia se mantiene como control posterior. Los archivos históricos con fecha desconfigurada o sin clips no se alteran ni se presentan como evidencia inexistente.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200"/>
        <w:gridCol w:w="1800"/>
        <w:gridCol w:w="1800"/>
        <w:gridCol w:w="2246"/>
      </w:tblGrid>
      <w:tr>
        <w:trPr>
          <w:tblHeader/>
        </w:trPr>
        <w:tc>
          <w:tcPr>
            <w:tcW w:type="dxa" w:w="4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N°</w:t>
            </w:r>
          </w:p>
        </w:tc>
        <w:tc>
          <w:tcPr>
            <w:tcW w:type="dxa" w:w="4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Acción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Estado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Fecha de cierre</w:t>
            </w:r>
          </w:p>
        </w:tc>
        <w:tc>
          <w:tcPr>
            <w:tcW w:type="dxa" w:w="224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bCs/>
                <w:sz w:val="18"/>
                <w:szCs w:val="17"/>
              </w:rPr>
              <w:t xml:space="preserve">Evidencia de cierre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5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6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7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7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8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false"/>
                <w:bCs w:val="false"/>
                <w:sz w:val="18"/>
                <w:szCs w:val="17"/>
              </w:rPr>
              <w:t xml:space="preserve">Acción correctiva N° 8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7A4C"/>
                <w:sz w:val="18"/>
              </w:rPr>
              <w:t>EJECUTADO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08/08/2026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Acta TP-SSOMA-ACTA-CIERRE-DASHCAM-001-2026; declaración de ejecución del Jefe SSOMA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before="160" w:after="160"/>
      </w:pPr>
      <w:r>
        <w:rPr>
          <w:b/>
          <w:color w:val="1F7A4C"/>
        </w:rPr>
        <w:t>CIERRE: 8/8 acciones ejecutadas al 08/08/2026. Cierre respaldado por acta SSOMA; no constituye firma digital.</w:t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6. OBSERVACIÓN SOBRE PROTECCIÓN DE DATOS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Las grabaciones contienen imágenes de trabajadores identificables. Su uso se restringe a fines de seguridad y salud en el trabajo (monitoreo de fatiga y manejo defensivo); el acceso al repositorio y al dashboard debe limitarse al personal autorizado de SSOMA y Operaciones, conforme a la Ley N° 29733 (Protección de Datos Personales) y su reglamento.</w:t>
      </w:r>
    </w:p>
    <w:tbl>
      <w:tblPr>
        <w:tblW w:type="dxa" w:w="104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89"/>
        <w:gridCol w:w="3489"/>
        <w:gridCol w:w="3488"/>
      </w:tblGrid>
      <w:tr>
        <w:tc>
          <w:tcPr>
            <w:tcW w:type="dxa" w:w="348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before="60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Elaborado por:</w:t>
            </w:r>
          </w:p>
          <w:p>
            <w:pPr>
              <w:pBdr>
                <w:top w:val="single" w:color="000000" w:sz="4"/>
              </w:pBdr>
              <w:spacing w:before="500"/>
            </w:pPr>
            <w:r>
              <w:rPr>
                <w:rFonts w:ascii="Calibri" w:hAnsi="Calibri"/>
                <w:sz w:val="18"/>
                <w:szCs w:val="16"/>
              </w:rPr>
              <w:t xml:space="preserve">Alvaro Ruiz Reyna — Jefe SSOMA</w:t>
            </w:r>
          </w:p>
        </w:tc>
        <w:tc>
          <w:tcPr>
            <w:tcW w:type="dxa" w:w="348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before="60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Revisado por:</w:t>
            </w:r>
          </w:p>
          <w:p>
            <w:pPr>
              <w:pBdr>
                <w:top w:val="single" w:color="000000" w:sz="4"/>
              </w:pBdr>
              <w:spacing w:before="500"/>
            </w:pPr>
            <w:r>
              <w:rPr>
                <w:rFonts w:ascii="Calibri" w:hAnsi="Calibri"/>
                <w:sz w:val="18"/>
                <w:szCs w:val="16"/>
              </w:rPr>
              <w:t xml:space="preserve">Nombre / Cargo / Firma</w:t>
            </w:r>
          </w:p>
        </w:tc>
        <w:tc>
          <w:tcPr>
            <w:tcW w:type="dxa" w:w="348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before="60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Aprobado por:</w:t>
            </w:r>
          </w:p>
          <w:p>
            <w:pPr>
              <w:pBdr>
                <w:top w:val="single" w:color="000000" w:sz="4"/>
              </w:pBdr>
              <w:spacing w:before="500"/>
            </w:pPr>
            <w:r>
              <w:rPr>
                <w:rFonts w:ascii="Calibri" w:hAnsi="Calibri"/>
                <w:sz w:val="18"/>
                <w:szCs w:val="16"/>
              </w:rPr>
              <w:t xml:space="preserve">Nombre / Cargo / Firma</w:t>
            </w:r>
          </w:p>
        </w:tc>
      </w:tr>
    </w:tbl>
    <w:sectPr>
      <w:footerReference w:type="default" r:id="rId7"/>
      <w:pgSz w:w="12240" w:h="15840" w:orient="landscape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TP-SSOMA-PAC-001-2026 · Rev. 0 · Página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de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2026-07-08T19:53:27.834Z</dcterms:created>
  <dcterms:modified xsi:type="dcterms:W3CDTF">2026-07-08T19:53:27.848Z</dcterms:modified>
  <dc:title>Plan de Acciones Correctivas Dashcam - Cerrado</dc:title>
  <dc:subject>Cierre 8/8 acciones al 08-08-2026</dc:subject>
  <dc:description>Revisión 1. Cierre declarado por Jefe SSOMA; sin firma digital simulada.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