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3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9.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76" w:before="0" w:after="0"/>
        <w:rPr>
          <w:rFonts w:ascii="Arial" w:hAnsi="Arial" w:eastAsia="Arial" w:cs="Arial"/>
          <w:color w:val="000000"/>
        </w:rPr>
      </w:pPr>
      <w:r>
        <w:rPr>
          <w:rFonts w:eastAsia="Arial" w:cs="Arial" w:ascii="Arial" w:hAnsi="Arial"/>
          <w:color w:val="000000"/>
        </w:rPr>
      </w:r>
    </w:p>
    <w:tbl>
      <w:tblPr>
        <w:tblStyle w:val="7"/>
        <w:tblW w:w="8494"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8494"/>
      </w:tblGrid>
      <w:tr>
        <w:trPr>
          <w:trHeight w:val="861" w:hRule="atLeast"/>
        </w:trPr>
        <w:tc>
          <w:tcPr>
            <w:tcW w:w="8494" w:type="dxa"/>
            <w:tcBorders/>
          </w:tcPr>
          <w:p>
            <w:pPr>
              <w:pStyle w:val="Normal"/>
              <w:widowControl/>
              <w:spacing w:lineRule="auto" w:line="240" w:before="0" w:after="0"/>
              <w:jc w:val="start"/>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r>
          </w:p>
        </w:tc>
      </w:tr>
      <w:tr>
        <w:trPr>
          <w:trHeight w:val="5778" w:hRule="atLeast"/>
        </w:trPr>
        <w:tc>
          <w:tcPr>
            <w:tcW w:w="8494" w:type="dxa"/>
            <w:tcBorders/>
            <w:vAlign w:val="center"/>
          </w:tcPr>
          <w:p>
            <w:pPr>
              <w:pStyle w:val="Normal"/>
              <w:widowControl/>
              <w:spacing w:lineRule="auto" w:line="240" w:before="0" w:after="0"/>
              <w:jc w:val="center"/>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drawing>
                <wp:inline distT="0" distB="0" distL="0" distR="0">
                  <wp:extent cx="5362575" cy="172529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2"/>
                          <a:srcRect l="15321" t="31802" r="15302" b="34785"/>
                          <a:stretch>
                            <a:fillRect/>
                          </a:stretch>
                        </pic:blipFill>
                        <pic:spPr bwMode="auto">
                          <a:xfrm>
                            <a:off x="0" y="0"/>
                            <a:ext cx="5362575" cy="1725295"/>
                          </a:xfrm>
                          <a:prstGeom prst="rect">
                            <a:avLst/>
                          </a:prstGeom>
                          <a:noFill/>
                        </pic:spPr>
                      </pic:pic>
                    </a:graphicData>
                  </a:graphic>
                </wp:inline>
              </w:drawing>
            </w:r>
          </w:p>
        </w:tc>
      </w:tr>
      <w:tr>
        <w:trPr>
          <w:trHeight w:val="431" w:hRule="atLeast"/>
        </w:trPr>
        <w:tc>
          <w:tcPr>
            <w:tcW w:w="8494" w:type="dxa"/>
            <w:tcBorders/>
          </w:tcPr>
          <w:p>
            <w:pPr>
              <w:pStyle w:val="Normal"/>
              <w:widowControl/>
              <w:tabs>
                <w:tab w:val="clear" w:pos="720"/>
                <w:tab w:val="left" w:pos="4755" w:leader="none"/>
              </w:tabs>
              <w:spacing w:lineRule="auto" w:line="240" w:before="0" w:after="0"/>
              <w:jc w:val="start"/>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r>
          </w:p>
        </w:tc>
      </w:tr>
      <w:tr>
        <w:trPr>
          <w:trHeight w:val="299" w:hRule="atLeast"/>
        </w:trPr>
        <w:tc>
          <w:tcPr>
            <w:tcW w:w="8494" w:type="dxa"/>
            <w:tcBorders/>
          </w:tcPr>
          <w:p>
            <w:pPr>
              <w:pStyle w:val="Normal"/>
              <w:widowControl/>
              <w:spacing w:lineRule="auto" w:line="240" w:before="0" w:after="0"/>
              <w:jc w:val="start"/>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r>
          </w:p>
        </w:tc>
      </w:tr>
      <w:tr>
        <w:trPr>
          <w:trHeight w:val="1265" w:hRule="atLeast"/>
        </w:trPr>
        <w:tc>
          <w:tcPr>
            <w:tcW w:w="8494" w:type="dxa"/>
            <w:tcBorders/>
            <w:vAlign w:val="center"/>
          </w:tcPr>
          <w:p>
            <w:pPr>
              <w:pStyle w:val="Normal"/>
              <w:widowControl w:val="false"/>
              <w:tabs>
                <w:tab w:val="clear" w:pos="720"/>
                <w:tab w:val="left" w:pos="10200" w:leader="none"/>
              </w:tabs>
              <w:spacing w:lineRule="auto" w:line="240" w:before="0" w:after="80"/>
              <w:jc w:val="center"/>
              <w:rPr>
                <w:rFonts w:ascii="Libre Franklin Medium" w:hAnsi="Libre Franklin Medium" w:eastAsia="Libre Franklin Medium" w:cs="Libre Franklin Medium"/>
                <w:sz w:val="36"/>
                <w:szCs w:val="36"/>
              </w:rPr>
            </w:pPr>
            <w:r>
              <w:rPr>
                <w:rFonts w:eastAsia="Libre Franklin Medium" w:cs="Libre Franklin Medium" w:ascii="Libre Franklin Medium" w:hAnsi="Libre Franklin Medium"/>
                <w:kern w:val="0"/>
                <w:sz w:val="36"/>
                <w:szCs w:val="36"/>
                <w:lang w:val="es-ES" w:eastAsia="es-ES" w:bidi="ar-SA"/>
              </w:rPr>
              <w:t>PROYECTO INTERMODULAR DE</w:t>
            </w:r>
          </w:p>
          <w:p>
            <w:pPr>
              <w:pStyle w:val="Normal"/>
              <w:widowControl w:val="false"/>
              <w:tabs>
                <w:tab w:val="clear" w:pos="720"/>
                <w:tab w:val="left" w:pos="10200" w:leader="none"/>
              </w:tabs>
              <w:spacing w:lineRule="auto" w:line="240" w:before="0" w:after="0"/>
              <w:jc w:val="center"/>
              <w:rPr>
                <w:rFonts w:ascii="Libre Franklin Medium" w:hAnsi="Libre Franklin Medium" w:eastAsia="Libre Franklin Medium" w:cs="Libre Franklin Medium"/>
                <w:sz w:val="36"/>
                <w:szCs w:val="36"/>
              </w:rPr>
            </w:pPr>
            <w:bookmarkStart w:id="0" w:name="_heading=h.r41p2v5kkz6c"/>
            <w:bookmarkEnd w:id="0"/>
            <w:r>
              <w:rPr>
                <w:rFonts w:eastAsia="Libre Franklin Medium" w:cs="Libre Franklin Medium" w:ascii="Libre Franklin Medium" w:hAnsi="Libre Franklin Medium"/>
                <w:kern w:val="0"/>
                <w:sz w:val="36"/>
                <w:szCs w:val="36"/>
                <w:lang w:val="es-ES" w:eastAsia="es-ES" w:bidi="ar-SA"/>
              </w:rPr>
              <w:t>DESARROLLO DE APLICACIONES MULTIPLATAFORMA</w:t>
            </w:r>
          </w:p>
        </w:tc>
      </w:tr>
      <w:tr>
        <w:trPr>
          <w:trHeight w:val="1245" w:hRule="atLeast"/>
        </w:trPr>
        <w:tc>
          <w:tcPr>
            <w:tcW w:w="8494" w:type="dxa"/>
            <w:tcBorders/>
          </w:tcPr>
          <w:p>
            <w:pPr>
              <w:pStyle w:val="Normal"/>
              <w:widowControl/>
              <w:spacing w:lineRule="auto" w:line="240" w:before="0" w:after="0"/>
              <w:jc w:val="start"/>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r>
          </w:p>
          <w:p>
            <w:pPr>
              <w:pStyle w:val="Normal"/>
              <w:widowControl/>
              <w:spacing w:lineRule="auto" w:line="240" w:before="0" w:after="0"/>
              <w:jc w:val="start"/>
              <w:rPr>
                <w:sz w:val="10"/>
                <w:szCs w:val="10"/>
              </w:rPr>
            </w:pPr>
            <w:r>
              <w:rPr>
                <w:rFonts w:eastAsia="Calibri" w:cs="Calibri"/>
                <w:kern w:val="0"/>
                <w:sz w:val="10"/>
                <w:szCs w:val="10"/>
                <w:lang w:val="es-ES" w:eastAsia="es-ES" w:bidi="ar-SA"/>
              </w:rPr>
            </w:r>
          </w:p>
        </w:tc>
      </w:tr>
      <w:tr>
        <w:trPr>
          <w:trHeight w:val="920" w:hRule="atLeast"/>
        </w:trPr>
        <w:tc>
          <w:tcPr>
            <w:tcW w:w="8494" w:type="dxa"/>
            <w:tcBorders/>
          </w:tcPr>
          <w:p>
            <w:pPr>
              <w:pStyle w:val="Normal"/>
              <w:widowControl/>
              <w:spacing w:lineRule="auto" w:line="360" w:before="0" w:after="0"/>
              <w:jc w:val="center"/>
              <w:rPr>
                <w:rFonts w:ascii="Libre Franklin Medium" w:hAnsi="Libre Franklin Medium" w:eastAsia="Libre Franklin Medium" w:cs="Libre Franklin Medium"/>
                <w:sz w:val="28"/>
                <w:szCs w:val="28"/>
              </w:rPr>
            </w:pPr>
            <w:r>
              <w:rPr>
                <w:rFonts w:eastAsia="Libre Franklin Medium" w:cs="Libre Franklin Medium" w:ascii="Libre Franklin Medium" w:hAnsi="Libre Franklin Medium"/>
                <w:kern w:val="0"/>
                <w:sz w:val="28"/>
                <w:szCs w:val="28"/>
                <w:lang w:val="es-ES" w:eastAsia="es-ES" w:bidi="ar-SA"/>
              </w:rPr>
              <w:t>Autor: Diego Miguel Moya - Alvaro Velasco Hernández</w:t>
            </w:r>
          </w:p>
          <w:p>
            <w:pPr>
              <w:pStyle w:val="Normal"/>
              <w:widowControl/>
              <w:spacing w:lineRule="auto" w:line="360" w:before="0" w:after="0"/>
              <w:jc w:val="center"/>
              <w:rPr>
                <w:rFonts w:ascii="Libre Franklin Medium" w:hAnsi="Libre Franklin Medium" w:eastAsia="Libre Franklin Medium" w:cs="Libre Franklin Medium"/>
                <w:sz w:val="28"/>
                <w:szCs w:val="28"/>
              </w:rPr>
            </w:pPr>
            <w:r>
              <w:rPr>
                <w:rFonts w:eastAsia="Libre Franklin Medium" w:cs="Libre Franklin Medium" w:ascii="Libre Franklin Medium" w:hAnsi="Libre Franklin Medium"/>
                <w:kern w:val="0"/>
                <w:sz w:val="28"/>
                <w:szCs w:val="28"/>
                <w:lang w:val="es-ES" w:eastAsia="es-ES" w:bidi="ar-SA"/>
              </w:rPr>
              <w:t>Tutor(es): Aida Rodríguez Zorrilla - Elena Sarmentero Medina</w:t>
            </w:r>
          </w:p>
          <w:p>
            <w:pPr>
              <w:pStyle w:val="Normal"/>
              <w:widowControl/>
              <w:spacing w:lineRule="auto" w:line="240" w:before="0" w:after="0"/>
              <w:jc w:val="center"/>
              <w:rPr>
                <w:rFonts w:ascii="Libre Franklin Medium" w:hAnsi="Libre Franklin Medium" w:eastAsia="Libre Franklin Medium" w:cs="Libre Franklin Medium"/>
                <w:sz w:val="28"/>
                <w:szCs w:val="28"/>
              </w:rPr>
            </w:pPr>
            <w:r>
              <w:rPr>
                <w:rFonts w:eastAsia="Libre Franklin Medium" w:cs="Libre Franklin Medium" w:ascii="Libre Franklin Medium" w:hAnsi="Libre Franklin Medium"/>
                <w:kern w:val="0"/>
                <w:sz w:val="28"/>
                <w:szCs w:val="28"/>
                <w:lang w:val="es-ES" w:eastAsia="es-ES" w:bidi="ar-SA"/>
              </w:rPr>
              <w:t xml:space="preserve">Curso: </w:t>
            </w:r>
            <w:r>
              <w:rPr>
                <w:rFonts w:eastAsia="Calibri" w:cs="Calibri"/>
                <w:kern w:val="0"/>
                <w:sz w:val="28"/>
                <w:szCs w:val="28"/>
                <w:lang w:val="es-ES" w:eastAsia="es-ES" w:bidi="ar-SA"/>
              </w:rPr>
              <w:t>2025-2026</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701" w:gutter="0" w:header="0" w:top="1134" w:footer="0" w:bottom="1276"/>
          <w:pgNumType w:start="1" w:fmt="decimal"/>
          <w:formProt w:val="false"/>
          <w:titlePg/>
          <w:textDirection w:val="lrTb"/>
          <w:docGrid w:type="default" w:linePitch="299" w:charSpace="0"/>
        </w:sectPr>
      </w:pPr>
    </w:p>
    <w:sdt>
      <w:sdtPr>
        <w:docPartObj>
          <w:docPartGallery w:val="Table of Contents"/>
          <w:docPartUnique w:val="true"/>
        </w:docPartObj>
      </w:sdtPr>
      <w:sdtContent>
        <w:p>
          <w:pPr>
            <w:pStyle w:val="TOCHeading"/>
            <w:rPr/>
          </w:pPr>
          <w:r>
            <w:rPr/>
            <w:t>Tabla de contenido</w:t>
          </w:r>
        </w:p>
        <w:p>
          <w:pPr>
            <w:pStyle w:val="TOC1"/>
            <w:tabs>
              <w:tab w:val="clear" w:pos="720"/>
              <w:tab w:val="right" w:pos="8503" w:leader="dot"/>
            </w:tabs>
            <w:rPr/>
          </w:pPr>
          <w:r>
            <w:fldChar w:fldCharType="begin"/>
          </w:r>
          <w:r>
            <w:rPr>
              <w:rStyle w:val="Enlacedelndice"/>
              <w:webHidden/>
            </w:rPr>
            <w:instrText xml:space="preserve"> TOC \z \o "1-3" \u \h</w:instrText>
          </w:r>
          <w:r>
            <w:rPr>
              <w:rStyle w:val="Enlacedelndice"/>
              <w:webHidden/>
            </w:rPr>
            <w:fldChar w:fldCharType="separate"/>
          </w:r>
          <w:hyperlink w:anchor="__RefHeading___Toc2076_56431545" w:tooltip="Introducción">
            <w:r>
              <w:rPr>
                <w:rStyle w:val="Enlacedelndice"/>
                <w:webHidden/>
              </w:rPr>
              <w:t>1. Introducción</w:t>
              <w:tab/>
              <w:t>4</w:t>
            </w:r>
          </w:hyperlink>
        </w:p>
        <w:p>
          <w:pPr>
            <w:pStyle w:val="TOC1"/>
            <w:tabs>
              <w:tab w:val="clear" w:pos="720"/>
              <w:tab w:val="right" w:pos="8503" w:leader="dot"/>
            </w:tabs>
            <w:rPr/>
          </w:pPr>
          <w:hyperlink w:anchor="__RefHeading___Toc2078_56431545" w:tooltip="Fase de Análisis">
            <w:r>
              <w:rPr>
                <w:rStyle w:val="Enlacedelndice"/>
                <w:webHidden/>
              </w:rPr>
              <w:t>2. Fase de Análisis</w:t>
              <w:tab/>
              <w:t>5</w:t>
            </w:r>
          </w:hyperlink>
        </w:p>
        <w:p>
          <w:pPr>
            <w:pStyle w:val="TOC2"/>
            <w:tabs>
              <w:tab w:val="clear" w:pos="720"/>
              <w:tab w:val="right" w:pos="8503" w:leader="dot"/>
            </w:tabs>
            <w:rPr/>
          </w:pPr>
          <w:hyperlink w:anchor="__RefHeading___Toc2080_56431545" w:tooltip="2.1. Actores del sistema">
            <w:r>
              <w:rPr>
                <w:rStyle w:val="Enlacedelndice"/>
                <w:webHidden/>
              </w:rPr>
              <w:t>2.1. Actores del sistema</w:t>
              <w:tab/>
              <w:t>5</w:t>
            </w:r>
          </w:hyperlink>
        </w:p>
        <w:p>
          <w:pPr>
            <w:pStyle w:val="TOC2"/>
            <w:tabs>
              <w:tab w:val="clear" w:pos="720"/>
              <w:tab w:val="right" w:pos="8503" w:leader="dot"/>
            </w:tabs>
            <w:rPr/>
          </w:pPr>
          <w:hyperlink w:anchor="__RefHeading___Toc2082_56431545" w:tooltip="2.2. Requisitos de funcionamiento">
            <w:r>
              <w:rPr>
                <w:rStyle w:val="Enlacedelndice"/>
                <w:webHidden/>
              </w:rPr>
              <w:t>2.2. Requisitos de funcionamiento</w:t>
              <w:tab/>
              <w:t>6</w:t>
            </w:r>
          </w:hyperlink>
        </w:p>
        <w:p>
          <w:pPr>
            <w:pStyle w:val="TOC2"/>
            <w:tabs>
              <w:tab w:val="clear" w:pos="720"/>
              <w:tab w:val="right" w:pos="8503" w:leader="dot"/>
            </w:tabs>
            <w:rPr/>
          </w:pPr>
          <w:hyperlink w:anchor="__RefHeading___Toc2084_56431545" w:tooltip="2.2.1. Requisitos funcionales – Sistema de procesamiento">
            <w:r>
              <w:rPr>
                <w:rStyle w:val="Enlacedelndice"/>
                <w:webHidden/>
              </w:rPr>
              <w:t>2.2.1. Requisitos funcionales – Sistema de procesamiento</w:t>
              <w:tab/>
              <w:t>7</w:t>
            </w:r>
          </w:hyperlink>
        </w:p>
        <w:p>
          <w:pPr>
            <w:pStyle w:val="TOC2"/>
            <w:tabs>
              <w:tab w:val="clear" w:pos="720"/>
              <w:tab w:val="right" w:pos="8503" w:leader="dot"/>
            </w:tabs>
            <w:rPr/>
          </w:pPr>
          <w:hyperlink w:anchor="__RefHeading___Toc2086_56431545" w:tooltip="2.2.2. Requisitos no funcionales – Sistema de procesamiento">
            <w:r>
              <w:rPr>
                <w:rStyle w:val="Enlacedelndice"/>
                <w:webHidden/>
              </w:rPr>
              <w:t>2.2.2. Requisitos no funcionales – Sistema de procesamiento</w:t>
              <w:tab/>
              <w:t>8</w:t>
            </w:r>
          </w:hyperlink>
        </w:p>
        <w:p>
          <w:pPr>
            <w:pStyle w:val="TOC2"/>
            <w:tabs>
              <w:tab w:val="clear" w:pos="720"/>
              <w:tab w:val="right" w:pos="8503" w:leader="dot"/>
            </w:tabs>
            <w:rPr/>
          </w:pPr>
          <w:hyperlink w:anchor="__RefHeading___Toc2088_56431545" w:tooltip="2.2.3. Requisitos funcionales – Aplicación móvil">
            <w:r>
              <w:rPr>
                <w:rStyle w:val="Enlacedelndice"/>
                <w:webHidden/>
              </w:rPr>
              <w:t>2.2.3. Requisitos funcionales – Aplicación móvil</w:t>
              <w:tab/>
              <w:t>9</w:t>
            </w:r>
          </w:hyperlink>
        </w:p>
        <w:p>
          <w:pPr>
            <w:pStyle w:val="TOC2"/>
            <w:tabs>
              <w:tab w:val="clear" w:pos="720"/>
              <w:tab w:val="right" w:pos="8503" w:leader="dot"/>
            </w:tabs>
            <w:rPr/>
          </w:pPr>
          <w:hyperlink w:anchor="__RefHeading___Toc2090_56431545" w:tooltip="2.2.4. Requisitos no funcionales – Aplicación móvil">
            <w:r>
              <w:rPr>
                <w:rStyle w:val="Enlacedelndice"/>
                <w:webHidden/>
              </w:rPr>
              <w:t>2.2.4. Requisitos no funcionales – Aplicación móvil</w:t>
              <w:tab/>
              <w:t>11</w:t>
            </w:r>
          </w:hyperlink>
        </w:p>
        <w:p>
          <w:pPr>
            <w:pStyle w:val="TOC1"/>
            <w:tabs>
              <w:tab w:val="clear" w:pos="720"/>
              <w:tab w:val="right" w:pos="8503" w:leader="dot"/>
            </w:tabs>
            <w:rPr/>
          </w:pPr>
          <w:hyperlink w:anchor="__RefHeading___Toc2092_56431545" w:tooltip="Fase de Diseño">
            <w:r>
              <w:rPr>
                <w:rStyle w:val="Enlacedelndice"/>
                <w:webHidden/>
              </w:rPr>
              <w:t>3. Fase de Diseño</w:t>
              <w:tab/>
              <w:t>12</w:t>
            </w:r>
          </w:hyperlink>
        </w:p>
        <w:p>
          <w:pPr>
            <w:pStyle w:val="TOC2"/>
            <w:tabs>
              <w:tab w:val="clear" w:pos="720"/>
              <w:tab w:val="right" w:pos="8503" w:leader="dot"/>
            </w:tabs>
            <w:rPr/>
          </w:pPr>
          <w:hyperlink w:anchor="__RefHeading___Toc2094_56431545" w:tooltip="3.1 Módulo Automático de Procesamiento de Datos (Selenium y GitHub Actions)">
            <w:r>
              <w:rPr>
                <w:rStyle w:val="Enlacedelndice"/>
                <w:webHidden/>
              </w:rPr>
              <w:t>3.1 Módulo Automático de Procesamiento de Datos (Selenium y GitHub Actions)</w:t>
              <w:tab/>
              <w:t>12</w:t>
            </w:r>
          </w:hyperlink>
        </w:p>
        <w:p>
          <w:pPr>
            <w:pStyle w:val="TOC3"/>
            <w:tabs>
              <w:tab w:val="clear" w:pos="7937"/>
              <w:tab w:val="right" w:pos="8503" w:leader="dot"/>
            </w:tabs>
            <w:rPr/>
          </w:pPr>
          <w:hyperlink w:anchor="__RefHeading___Toc2096_56431545" w:tooltip="3.1.1 Origen de los Datos y Automatización Constante">
            <w:r>
              <w:rPr>
                <w:rStyle w:val="Enlacedelndice"/>
                <w:webHidden/>
              </w:rPr>
              <w:t>3.1.1 Origen de los Datos y Automatización Constante</w:t>
              <w:tab/>
              <w:t>12</w:t>
            </w:r>
          </w:hyperlink>
        </w:p>
        <w:p>
          <w:pPr>
            <w:pStyle w:val="TOC3"/>
            <w:tabs>
              <w:tab w:val="clear" w:pos="7937"/>
              <w:tab w:val="right" w:pos="8503" w:leader="dot"/>
            </w:tabs>
            <w:rPr/>
          </w:pPr>
          <w:hyperlink w:anchor="__RefHeading___Toc2098_56431545" w:tooltip="3.1.2 Herramienta de Extracción en Java (Selenium WebDriver)">
            <w:r>
              <w:rPr>
                <w:rStyle w:val="Enlacedelndice"/>
                <w:webHidden/>
              </w:rPr>
              <w:t>3.1.2 Herramienta de Extracción en Java (Selenium WebDriver)</w:t>
              <w:tab/>
              <w:t>12</w:t>
            </w:r>
          </w:hyperlink>
        </w:p>
        <w:p>
          <w:pPr>
            <w:pStyle w:val="TOC3"/>
            <w:tabs>
              <w:tab w:val="clear" w:pos="7937"/>
              <w:tab w:val="right" w:pos="8503" w:leader="dot"/>
            </w:tabs>
            <w:rPr/>
          </w:pPr>
          <w:hyperlink w:anchor="__RefHeading___Toc2100_56431545" w:tooltip="3.1.3 Orquestación y Despliegue (Archivo .yml y GitHub Actions)">
            <w:r>
              <w:rPr>
                <w:rStyle w:val="Enlacedelndice"/>
                <w:webHidden/>
              </w:rPr>
              <w:t>3.1.3 Orquestación y Despliegue (Archivo .yml y GitHub Actions)</w:t>
              <w:tab/>
              <w:t>13</w:t>
            </w:r>
          </w:hyperlink>
        </w:p>
        <w:p>
          <w:pPr>
            <w:pStyle w:val="TOC3"/>
            <w:tabs>
              <w:tab w:val="clear" w:pos="7937"/>
              <w:tab w:val="right" w:pos="8503" w:leader="dot"/>
            </w:tabs>
            <w:rPr/>
          </w:pPr>
          <w:hyperlink w:anchor="__RefHeading___Toc2102_56431545" w:tooltip="3.1.4 Estructuración Geográfica e Infraestructura (Git y GeoJSON)">
            <w:r>
              <w:rPr>
                <w:rStyle w:val="Enlacedelndice"/>
                <w:webHidden/>
              </w:rPr>
              <w:t>3.1.4 Estructuración Geográfica e Infraestructura (Git y GeoJSON)</w:t>
              <w:tab/>
              <w:t>13</w:t>
            </w:r>
          </w:hyperlink>
        </w:p>
        <w:p>
          <w:pPr>
            <w:pStyle w:val="TOC2"/>
            <w:tabs>
              <w:tab w:val="clear" w:pos="720"/>
              <w:tab w:val="right" w:pos="8503" w:leader="dot"/>
            </w:tabs>
            <w:rPr/>
          </w:pPr>
          <w:hyperlink w:anchor="__RefHeading___Toc2104_56431545" w:tooltip="3.2 Aplicación Móvil Android">
            <w:r>
              <w:rPr>
                <w:rStyle w:val="Enlacedelndice"/>
                <w:webHidden/>
              </w:rPr>
              <w:t>3.2 Aplicación Móvil Android</w:t>
              <w:tab/>
              <w:t>13</w:t>
            </w:r>
          </w:hyperlink>
        </w:p>
        <w:p>
          <w:pPr>
            <w:pStyle w:val="TOC2"/>
            <w:tabs>
              <w:tab w:val="clear" w:pos="720"/>
              <w:tab w:val="right" w:pos="8503" w:leader="dot"/>
            </w:tabs>
            <w:rPr/>
          </w:pPr>
          <w:hyperlink w:anchor="__RefHeading___Toc2106_56431545" w:tooltip="3.2.1 Casos de uso del sistema">
            <w:r>
              <w:rPr>
                <w:rStyle w:val="Enlacedelndice"/>
                <w:webHidden/>
              </w:rPr>
              <w:t>3.2.1 Casos de uso del sistema</w:t>
              <w:tab/>
              <w:t>13</w:t>
            </w:r>
          </w:hyperlink>
        </w:p>
        <w:p>
          <w:pPr>
            <w:pStyle w:val="TOC2"/>
            <w:tabs>
              <w:tab w:val="clear" w:pos="720"/>
              <w:tab w:val="right" w:pos="8503" w:leader="dot"/>
            </w:tabs>
            <w:rPr/>
          </w:pPr>
          <w:hyperlink w:anchor="__RefHeading___Toc2108_56431545" w:tooltip="3.2.2 Diseño de la persistencia">
            <w:r>
              <w:rPr>
                <w:rStyle w:val="Enlacedelndice"/>
                <w:webHidden/>
              </w:rPr>
              <w:t>3.2.2 Diseño de la persistencia</w:t>
              <w:tab/>
              <w:t>16</w:t>
            </w:r>
          </w:hyperlink>
        </w:p>
        <w:p>
          <w:pPr>
            <w:pStyle w:val="TOC2"/>
            <w:tabs>
              <w:tab w:val="clear" w:pos="720"/>
              <w:tab w:val="right" w:pos="8503" w:leader="dot"/>
            </w:tabs>
            <w:rPr/>
          </w:pPr>
          <w:hyperlink w:anchor="__RefHeading___Toc2110_56431545" w:tooltip="3.2.3 Diseño del acceso a datos">
            <w:r>
              <w:rPr>
                <w:rStyle w:val="Enlacedelndice"/>
                <w:webHidden/>
              </w:rPr>
              <w:t>3.2.3 Diseño del acceso a datos</w:t>
              <w:tab/>
              <w:t>19</w:t>
            </w:r>
          </w:hyperlink>
        </w:p>
        <w:p>
          <w:pPr>
            <w:pStyle w:val="TOC2"/>
            <w:tabs>
              <w:tab w:val="clear" w:pos="720"/>
              <w:tab w:val="right" w:pos="8503" w:leader="dot"/>
            </w:tabs>
            <w:rPr/>
          </w:pPr>
          <w:hyperlink w:anchor="__RefHeading___Toc2112_56431545" w:tooltip="3.2.4 Diseño del mapa">
            <w:r>
              <w:rPr>
                <w:rStyle w:val="Enlacedelndice"/>
                <w:webHidden/>
              </w:rPr>
              <w:t>3.2.4 Diseño del mapa</w:t>
              <w:tab/>
              <w:t>19</w:t>
            </w:r>
          </w:hyperlink>
        </w:p>
        <w:p>
          <w:pPr>
            <w:pStyle w:val="TOC2"/>
            <w:tabs>
              <w:tab w:val="clear" w:pos="720"/>
              <w:tab w:val="right" w:pos="8503" w:leader="dot"/>
            </w:tabs>
            <w:rPr/>
          </w:pPr>
          <w:hyperlink w:anchor="__RefHeading___Toc2114_56431545" w:tooltip="3.2.5 Diseño del sistema de Clustering Avanzado">
            <w:r>
              <w:rPr>
                <w:rStyle w:val="Enlacedelndice"/>
                <w:webHidden/>
              </w:rPr>
              <w:t>3.2.5 Diseño del sistema de Clustering Avanzado</w:t>
              <w:tab/>
              <w:t>20</w:t>
            </w:r>
          </w:hyperlink>
        </w:p>
        <w:p>
          <w:pPr>
            <w:pStyle w:val="TOC1"/>
            <w:tabs>
              <w:tab w:val="clear" w:pos="720"/>
              <w:tab w:val="right" w:pos="8503" w:leader="dot"/>
            </w:tabs>
            <w:rPr/>
          </w:pPr>
          <w:hyperlink w:anchor="__RefHeading___Toc2116_56431545" w:tooltip="Fase de Pruebas">
            <w:r>
              <w:rPr>
                <w:rStyle w:val="Enlacedelndice"/>
                <w:webHidden/>
              </w:rPr>
              <w:t>4. Fase de Pruebas</w:t>
              <w:tab/>
              <w:t>20</w:t>
            </w:r>
          </w:hyperlink>
        </w:p>
        <w:p>
          <w:pPr>
            <w:pStyle w:val="TOC1"/>
            <w:tabs>
              <w:tab w:val="clear" w:pos="720"/>
              <w:tab w:val="right" w:pos="8503" w:leader="dot"/>
            </w:tabs>
            <w:rPr/>
          </w:pPr>
          <w:hyperlink w:anchor="__RefHeading___Toc2118_56431545" w:tooltip="Despliegue de la aplicación">
            <w:r>
              <w:rPr>
                <w:rStyle w:val="Enlacedelndice"/>
                <w:webHidden/>
              </w:rPr>
              <w:t>5. Despliegue de la aplicación</w:t>
              <w:tab/>
              <w:t>21</w:t>
            </w:r>
          </w:hyperlink>
        </w:p>
        <w:p>
          <w:pPr>
            <w:pStyle w:val="TOC1"/>
            <w:tabs>
              <w:tab w:val="clear" w:pos="720"/>
              <w:tab w:val="right" w:pos="8503" w:leader="dot"/>
            </w:tabs>
            <w:rPr/>
          </w:pPr>
          <w:hyperlink w:anchor="__RefHeading___Toc2120_56431545" w:tooltip="Documentación de la aplicación">
            <w:r>
              <w:rPr>
                <w:rStyle w:val="Enlacedelndice"/>
                <w:webHidden/>
              </w:rPr>
              <w:t>6. Documentación de la aplicación</w:t>
              <w:tab/>
              <w:t>21</w:t>
            </w:r>
          </w:hyperlink>
        </w:p>
        <w:p>
          <w:pPr>
            <w:pStyle w:val="TOC1"/>
            <w:tabs>
              <w:tab w:val="clear" w:pos="720"/>
              <w:tab w:val="right" w:pos="8503" w:leader="dot"/>
            </w:tabs>
            <w:rPr/>
          </w:pPr>
          <w:hyperlink w:anchor="__RefHeading___Toc2122_56431545" w:tooltip="Conclusiones">
            <w:r>
              <w:rPr>
                <w:rStyle w:val="Enlacedelndice"/>
                <w:webHidden/>
              </w:rPr>
              <w:t>7. Conclusiones</w:t>
              <w:tab/>
              <w:t>21</w:t>
            </w:r>
          </w:hyperlink>
        </w:p>
        <w:p>
          <w:pPr>
            <w:pStyle w:val="TOC1"/>
            <w:tabs>
              <w:tab w:val="clear" w:pos="720"/>
              <w:tab w:val="right" w:pos="8503" w:leader="dot"/>
            </w:tabs>
            <w:rPr/>
          </w:pPr>
          <w:hyperlink w:anchor="__RefHeading___Toc2124_56431545" w:tooltip="Bibliografía">
            <w:r>
              <w:rPr>
                <w:rStyle w:val="Enlacedelndice"/>
                <w:webHidden/>
              </w:rPr>
              <w:t>8. Bibliografía</w:t>
              <w:tab/>
              <w:t>21</w:t>
            </w:r>
          </w:hyperlink>
        </w:p>
        <w:p>
          <w:pPr>
            <w:pStyle w:val="TOC2"/>
            <w:tabs>
              <w:tab w:val="clear" w:pos="720"/>
              <w:tab w:val="right" w:pos="8503" w:leader="dot"/>
            </w:tabs>
            <w:rPr/>
          </w:pPr>
          <w:hyperlink w:anchor="__RefHeading___Toc2126_56431545" w:tooltip="8.1 Documentación y recursos web">
            <w:r>
              <w:rPr>
                <w:rStyle w:val="Enlacedelndice"/>
                <w:webHidden/>
              </w:rPr>
              <w:t>8.1 Documentación y recursos web</w:t>
              <w:tab/>
              <w:t>21</w:t>
            </w:r>
          </w:hyperlink>
        </w:p>
        <w:p>
          <w:pPr>
            <w:pStyle w:val="TOC2"/>
            <w:tabs>
              <w:tab w:val="clear" w:pos="720"/>
              <w:tab w:val="right" w:pos="8503" w:leader="dot"/>
            </w:tabs>
            <w:rPr/>
          </w:pPr>
          <w:hyperlink w:anchor="__RefHeading___Toc2128_56431545" w:tooltip="8.2 Foros técnicos (consultas específicas)">
            <w:r>
              <w:rPr>
                <w:rStyle w:val="Enlacedelndice"/>
                <w:webHidden/>
              </w:rPr>
              <w:t>8.2 Foros técnicos (consultas específicas)</w:t>
              <w:tab/>
              <w:t>22</w:t>
            </w:r>
          </w:hyperlink>
        </w:p>
        <w:p>
          <w:pPr>
            <w:pStyle w:val="TOC2"/>
            <w:tabs>
              <w:tab w:val="clear" w:pos="720"/>
              <w:tab w:val="right" w:pos="8503" w:leader="dot"/>
            </w:tabs>
            <w:rPr/>
          </w:pPr>
          <w:hyperlink w:anchor="__RefHeading___Toc2130_56431545" w:tooltip="8.3 Recursos audiovisuales">
            <w:r>
              <w:rPr>
                <w:rStyle w:val="Enlacedelndice"/>
                <w:webHidden/>
              </w:rPr>
              <w:t>8.3 Recursos audiovisuales</w:t>
              <w:tab/>
              <w:t>22</w:t>
            </w:r>
          </w:hyperlink>
        </w:p>
        <w:p>
          <w:pPr>
            <w:pStyle w:val="TOC2"/>
            <w:tabs>
              <w:tab w:val="clear" w:pos="720"/>
              <w:tab w:val="right" w:pos="8503" w:leader="dot"/>
            </w:tabs>
            <w:rPr/>
          </w:pPr>
          <w:hyperlink w:anchor="__RefHeading___Toc2132_56431545" w:tooltip="8.4 Herramientas de inteligencia artificial">
            <w:r>
              <w:rPr>
                <w:rStyle w:val="Enlacedelndice"/>
                <w:webHidden/>
              </w:rPr>
              <w:t>8.4 Herramientas de inteligencia artificial</w:t>
              <w:tab/>
              <w:t>23</w:t>
            </w:r>
          </w:hyperlink>
        </w:p>
        <w:p>
          <w:pPr>
            <w:pStyle w:val="TOC2"/>
            <w:tabs>
              <w:tab w:val="clear" w:pos="720"/>
              <w:tab w:val="right" w:pos="8503" w:leader="dot"/>
            </w:tabs>
            <w:rPr/>
          </w:pPr>
          <w:hyperlink w:anchor="__RefHeading___Toc2134_56431545" w:tooltip="8.5 Otros recursos">
            <w:r>
              <w:rPr>
                <w:rStyle w:val="Enlacedelndice"/>
                <w:webHidden/>
              </w:rPr>
              <w:t>8.5 Otros recursos</w:t>
              <w:tab/>
              <w:t>23</w:t>
            </w:r>
          </w:hyperlink>
        </w:p>
        <w:p>
          <w:pPr>
            <w:pStyle w:val="TOC1"/>
            <w:tabs>
              <w:tab w:val="clear" w:pos="720"/>
              <w:tab w:val="right" w:pos="8503" w:leader="dot"/>
            </w:tabs>
            <w:rPr/>
          </w:pPr>
          <w:hyperlink w:anchor="__RefHeading___Toc2136_56431545" w:tooltip="ANEXOS">
            <w:r>
              <w:rPr>
                <w:rStyle w:val="Enlacedelndice"/>
                <w:webHidden/>
              </w:rPr>
              <w:t>ANEXOS</w:t>
              <w:tab/>
              <w:t>23</w:t>
            </w:r>
          </w:hyperlink>
        </w:p>
        <w:p>
          <w:pPr>
            <w:pStyle w:val="TOC1"/>
            <w:tabs>
              <w:tab w:val="clear" w:pos="720"/>
              <w:tab w:val="right" w:pos="8503" w:leader="dot"/>
            </w:tabs>
            <w:rPr/>
          </w:pPr>
          <w:hyperlink w:anchor="__RefHeading___Toc2138_56431545" w:tooltip="ANEXOS">
            <w:r>
              <w:rPr>
                <w:rStyle w:val="Enlacedelndice"/>
                <w:webHidden/>
              </w:rPr>
              <w:t>ANEXOS</w:t>
              <w:tab/>
              <w:t>24</w:t>
            </w:r>
          </w:hyperlink>
          <w:r>
            <w:rPr>
              <w:rStyle w:val="Enlacedelndice"/>
            </w:rPr>
            <w:fldChar w:fldCharType="end"/>
          </w:r>
        </w:p>
      </w:sdtContent>
    </w:sdt>
    <w:p>
      <w:pPr>
        <w:pStyle w:val="Normal"/>
        <w:rPr>
          <w:b/>
          <w:bCs/>
          <w:color w:val="00B0F0"/>
          <w:sz w:val="32"/>
          <w:szCs w:val="32"/>
        </w:rPr>
      </w:pPr>
      <w:r>
        <w:rPr>
          <w:b/>
          <w:bCs/>
          <w:color w:val="00B0F0"/>
          <w:sz w:val="32"/>
          <w:szCs w:val="32"/>
        </w:rPr>
      </w:r>
      <w:r>
        <w:br w:type="page"/>
      </w:r>
    </w:p>
    <w:p>
      <w:pPr>
        <w:pStyle w:val="Heading1"/>
        <w:numPr>
          <w:ilvl w:val="0"/>
          <w:numId w:val="1"/>
        </w:numPr>
        <w:spacing w:before="0" w:after="60"/>
        <w:ind w:hanging="357" w:start="357"/>
        <w:jc w:val="both"/>
        <w:rPr/>
      </w:pPr>
      <w:bookmarkStart w:id="1" w:name="__RefHeading___Toc2076_56431545"/>
      <w:bookmarkStart w:id="2" w:name="_Toc225433568"/>
      <w:bookmarkEnd w:id="1"/>
      <w:r>
        <w:rPr/>
        <w:t>Introducción</w:t>
      </w:r>
      <w:bookmarkEnd w:id="2"/>
    </w:p>
    <w:p>
      <w:pPr>
        <w:pStyle w:val="Normal"/>
        <w:jc w:val="both"/>
        <w:rPr/>
      </w:pPr>
      <w:r>
        <w:rPr/>
        <w:t>Este trabajo final de ciclo tiene como objetivo el desarrollo de un sistema completo para la obtención, procesamiento y visualización de información relacionada con los precios de carburantes en España, utilizando fuentes de datos oficiales y de carácter público.</w:t>
      </w:r>
    </w:p>
    <w:p>
      <w:pPr>
        <w:pStyle w:val="Normal"/>
        <w:jc w:val="both"/>
        <w:rPr/>
      </w:pPr>
      <w:r>
        <w:rPr/>
      </w:r>
    </w:p>
    <w:p>
      <w:pPr>
        <w:pStyle w:val="Normal"/>
        <w:jc w:val="both"/>
        <w:rPr/>
      </w:pPr>
      <w:r>
        <w:rPr/>
        <w:t>El proyecto surge de la necesidad de disponer de una herramienta que permita consultar información sobre estaciones de servicio de una forma sencilla, estructurada y visual, facilitando la comparación de precios y la toma de decisiones por parte del usuario. Para lograrlo, se plantea una solución basada en una arquitectura dividida en dos partes: Un sistema automatizado de procesamiento de datos y una aplicación móvil orientada al usuario final.</w:t>
      </w:r>
    </w:p>
    <w:p>
      <w:pPr>
        <w:pStyle w:val="Normal"/>
        <w:jc w:val="both"/>
        <w:rPr/>
      </w:pPr>
      <w:r>
        <w:rPr/>
      </w:r>
    </w:p>
    <w:p>
      <w:pPr>
        <w:pStyle w:val="Normal"/>
        <w:jc w:val="both"/>
        <w:rPr/>
      </w:pPr>
      <w:r>
        <w:rPr/>
        <w:t>Por una parte, se desarrolla un módulo de procesamiento implementado en Java que, mediante el uso de Selenium WebDriver, automatiza la descarga de datos desde la fuente oficial, lleva a cabo su transformación y genera archivos estructurados en formato GeoJson. Este proceso se ejecuta automáticamente a diario mediante un pipeline en GitHub Actions, permitiendo mantener los datos actualizados sin intervención manual ni necesidad de un equipo informático activo.</w:t>
      </w:r>
    </w:p>
    <w:p>
      <w:pPr>
        <w:pStyle w:val="Normal"/>
        <w:jc w:val="both"/>
        <w:rPr/>
      </w:pPr>
      <w:r>
        <w:rPr/>
      </w:r>
    </w:p>
    <w:p>
      <w:pPr>
        <w:pStyle w:val="Normal"/>
        <w:jc w:val="both"/>
        <w:rPr/>
      </w:pPr>
      <w:r>
        <w:rPr/>
        <w:t xml:space="preserve">Por otra parte, se plantea el desarrollo de una aplicación móvil en Android que consume dichos datos y permite al usuario consultarlos de forma intuitiva, ofreciendo funcionalidades como la visualización de las estaciones en el mapa, filtrado por combustible, ordenar por precio y detalles de cada estación. </w:t>
      </w:r>
    </w:p>
    <w:p>
      <w:pPr>
        <w:pStyle w:val="Normal"/>
        <w:jc w:val="both"/>
        <w:rPr/>
      </w:pPr>
      <w:r>
        <w:rPr/>
      </w:r>
    </w:p>
    <w:p>
      <w:pPr>
        <w:pStyle w:val="Normal"/>
        <w:jc w:val="both"/>
        <w:rPr/>
      </w:pPr>
      <w:r>
        <w:rPr/>
        <w:t xml:space="preserve">Objetivos principales del proyecto: </w:t>
      </w:r>
    </w:p>
    <w:p>
      <w:pPr>
        <w:pStyle w:val="ListParagraph"/>
        <w:numPr>
          <w:ilvl w:val="0"/>
          <w:numId w:val="3"/>
        </w:numPr>
        <w:jc w:val="both"/>
        <w:rPr>
          <w:lang w:val="es-ES"/>
        </w:rPr>
      </w:pPr>
      <w:r>
        <w:rPr>
          <w:lang w:val="es-ES"/>
        </w:rPr>
        <w:t xml:space="preserve">Automatizar la obtención de datos desde fuentes externas de forma fiable. </w:t>
      </w:r>
    </w:p>
    <w:p>
      <w:pPr>
        <w:pStyle w:val="ListParagraph"/>
        <w:numPr>
          <w:ilvl w:val="0"/>
          <w:numId w:val="3"/>
        </w:numPr>
        <w:jc w:val="both"/>
        <w:rPr>
          <w:lang w:val="es-ES"/>
        </w:rPr>
      </w:pPr>
      <w:r>
        <w:rPr>
          <w:lang w:val="es-ES"/>
        </w:rPr>
        <w:t xml:space="preserve">Diseñar un sistema capaz de transformar y estructurar la información para su consumo. </w:t>
      </w:r>
    </w:p>
    <w:p>
      <w:pPr>
        <w:pStyle w:val="ListParagraph"/>
        <w:numPr>
          <w:ilvl w:val="0"/>
          <w:numId w:val="3"/>
        </w:numPr>
        <w:jc w:val="both"/>
        <w:rPr>
          <w:lang w:val="es-ES"/>
        </w:rPr>
      </w:pPr>
      <w:r>
        <w:rPr>
          <w:lang w:val="es-ES"/>
        </w:rPr>
        <w:t xml:space="preserve">Desarrollar una aplicación móvil que permita consultar los datos de forma eficiente y usable. </w:t>
      </w:r>
    </w:p>
    <w:p>
      <w:pPr>
        <w:pStyle w:val="ListParagraph"/>
        <w:numPr>
          <w:ilvl w:val="0"/>
          <w:numId w:val="3"/>
        </w:numPr>
        <w:jc w:val="both"/>
        <w:rPr/>
      </w:pPr>
      <w:r>
        <w:rPr>
          <w:lang w:val="es-ES"/>
        </w:rPr>
        <w:t>Establecer una arquitectura modular que facilite la escalabilidad y el mantenimiento del sistema.</w:t>
      </w:r>
    </w:p>
    <w:p>
      <w:pPr>
        <w:pStyle w:val="Normal"/>
        <w:jc w:val="both"/>
        <w:rPr/>
      </w:pPr>
      <w:r>
        <w:rPr/>
      </w:r>
    </w:p>
    <w:p>
      <w:pPr>
        <w:pStyle w:val="Normal"/>
        <w:jc w:val="both"/>
        <w:rPr/>
      </w:pPr>
      <w:r>
        <w:rPr/>
        <w:t>A lo largo del desarrollo se han aplicado conocimientos adquiridos en diferentes módulos del ciclo formativo integrando tecnologías como Java, Selenium, GitHub Actions, GeoJSON y Android.</w:t>
      </w:r>
    </w:p>
    <w:p>
      <w:pPr>
        <w:pStyle w:val="Normal"/>
        <w:jc w:val="both"/>
        <w:rPr/>
      </w:pPr>
      <w:r>
        <w:rPr/>
      </w:r>
    </w:p>
    <w:p>
      <w:pPr>
        <w:pStyle w:val="Heading1"/>
        <w:numPr>
          <w:ilvl w:val="0"/>
          <w:numId w:val="1"/>
        </w:numPr>
        <w:spacing w:before="240" w:after="60"/>
        <w:ind w:hanging="357" w:start="357"/>
        <w:jc w:val="both"/>
        <w:rPr/>
      </w:pPr>
      <w:bookmarkStart w:id="3" w:name="__RefHeading___Toc2078_56431545"/>
      <w:bookmarkStart w:id="4" w:name="_Toc225433569"/>
      <w:bookmarkEnd w:id="3"/>
      <w:r>
        <w:rPr/>
        <w:t>Fase de Análisis</w:t>
      </w:r>
      <w:bookmarkEnd w:id="4"/>
    </w:p>
    <w:p>
      <w:pPr>
        <w:pStyle w:val="Normal"/>
        <w:jc w:val="both"/>
        <w:rPr>
          <w:color w:val="FF0000"/>
        </w:rPr>
      </w:pPr>
      <w:r>
        <w:rPr>
          <w:color w:val="FF0000"/>
        </w:rPr>
        <w:t xml:space="preserve">Se expondrá en detalle </w:t>
      </w:r>
      <w:r>
        <w:rPr>
          <w:color w:val="FF0000"/>
          <w:u w:val="single"/>
        </w:rPr>
        <w:t>en qué va a consistir la implementación</w:t>
      </w:r>
      <w:r>
        <w:rPr>
          <w:color w:val="FF0000"/>
        </w:rPr>
        <w:t xml:space="preserve"> de la aplicación desarrollada. Para ello se analizarán los </w:t>
      </w:r>
      <w:r>
        <w:rPr>
          <w:b/>
          <w:bCs/>
          <w:color w:val="FF0000"/>
        </w:rPr>
        <w:t>requisitos funcionales</w:t>
      </w:r>
      <w:r>
        <w:rPr>
          <w:color w:val="FF0000"/>
        </w:rPr>
        <w:t xml:space="preserve">, los </w:t>
      </w:r>
      <w:r>
        <w:rPr>
          <w:b/>
          <w:bCs/>
          <w:color w:val="FF0000"/>
        </w:rPr>
        <w:t>requisitos no funcionales</w:t>
      </w:r>
      <w:r>
        <w:rPr>
          <w:color w:val="FF0000"/>
        </w:rPr>
        <w:t xml:space="preserve"> y cualquier otra información que permita describir que se pretende implementar en el desarrollo.</w:t>
      </w:r>
    </w:p>
    <w:p>
      <w:pPr>
        <w:pStyle w:val="Normal"/>
        <w:pBdr/>
        <w:jc w:val="both"/>
        <w:rPr>
          <w:color w:val="000000"/>
        </w:rPr>
      </w:pPr>
      <w:r>
        <w:rPr>
          <w:color w:val="000000"/>
        </w:rPr>
        <w:t>En esta fase se analizan las necesidades del sistema y las funcionalidades que debe ofrecer la aplicación de consulta de precios de carburante, teniendo en cuenta la fuente oficial de datos, la arquitectura planteada y el diseño inicial desarrollado.</w:t>
      </w:r>
    </w:p>
    <w:p>
      <w:pPr>
        <w:pStyle w:val="Normal"/>
        <w:pBdr/>
        <w:jc w:val="both"/>
        <w:rPr>
          <w:color w:val="000000"/>
        </w:rPr>
      </w:pPr>
      <w:r>
        <w:rPr>
          <w:color w:val="000000"/>
        </w:rPr>
        <w:t>El sistema se compone de dos módulos diferenciados pero interrelacionados:</w:t>
      </w:r>
    </w:p>
    <w:p>
      <w:pPr>
        <w:pStyle w:val="ListParagraph"/>
        <w:numPr>
          <w:ilvl w:val="0"/>
          <w:numId w:val="5"/>
        </w:numPr>
        <w:pBdr/>
        <w:tabs>
          <w:tab w:val="clear" w:pos="720"/>
          <w:tab w:val="left" w:pos="0" w:leader="none"/>
        </w:tabs>
        <w:jc w:val="both"/>
        <w:rPr>
          <w:color w:val="000000"/>
        </w:rPr>
      </w:pPr>
      <w:r>
        <w:rPr>
          <w:color w:val="000000"/>
        </w:rPr>
        <w:t>Un módulo de procesamiento de datos, encargado de descargar, transformar y publicar la información oficial de precios.</w:t>
      </w:r>
    </w:p>
    <w:p>
      <w:pPr>
        <w:pStyle w:val="ListParagraph"/>
        <w:numPr>
          <w:ilvl w:val="0"/>
          <w:numId w:val="5"/>
        </w:numPr>
        <w:pBdr/>
        <w:tabs>
          <w:tab w:val="clear" w:pos="720"/>
          <w:tab w:val="left" w:pos="0" w:leader="none"/>
        </w:tabs>
        <w:jc w:val="both"/>
        <w:rPr>
          <w:color w:val="000000"/>
        </w:rPr>
      </w:pPr>
      <w:r>
        <w:rPr>
          <w:color w:val="000000"/>
        </w:rPr>
        <w:t>Una aplicación móvil destinada al usuario final, que permite consultar, filtrar y visualizar dicha información de forma estructurada.</w:t>
      </w:r>
    </w:p>
    <w:p>
      <w:pPr>
        <w:pStyle w:val="NormalWeb"/>
        <w:spacing w:before="280" w:after="280"/>
        <w:jc w:val="both"/>
        <w:rPr>
          <w:rFonts w:ascii="Calibri" w:hAnsi="Calibri" w:cs="Calibri" w:asciiTheme="minorHAnsi" w:cstheme="minorHAnsi" w:hAnsiTheme="minorHAnsi"/>
        </w:rPr>
      </w:pPr>
      <w:r>
        <w:rPr>
          <w:rFonts w:cs="Calibri" w:ascii="Calibri" w:hAnsi="Calibri" w:asciiTheme="minorHAnsi" w:cstheme="minorHAnsi" w:hAnsiTheme="minorHAnsi"/>
        </w:rPr>
        <w:t>La arquitectura adoptada sigue un enfoque independiente, donde la generación de datos y su consumo se realizan de forma independiente. Esto permite mejorar la escalabilidad del sistema, facilitar su mantenimiento y reducir la carga de procesamiento en la aplicación móvil.</w:t>
      </w:r>
    </w:p>
    <w:p>
      <w:pPr>
        <w:pStyle w:val="NormalWeb"/>
        <w:spacing w:before="280" w:after="280"/>
        <w:jc w:val="both"/>
        <w:rPr>
          <w:rFonts w:ascii="Calibri" w:hAnsi="Calibri" w:cs="Calibri" w:asciiTheme="minorHAnsi" w:cstheme="minorHAnsi" w:hAnsiTheme="minorHAnsi"/>
        </w:rPr>
      </w:pPr>
      <w:r>
        <w:rPr>
          <w:rFonts w:cs="Calibri" w:ascii="Calibri" w:hAnsi="Calibri" w:asciiTheme="minorHAnsi" w:cstheme="minorHAnsi" w:hAnsiTheme="minorHAnsi"/>
        </w:rPr>
        <w:t>El alcance de la versión actual se centra en permitir al usuario consultar estaciones de servicio, visualizar su ubicación y comparar precios. Funcionalidades avanzadas como análisis histórico, recomendaciones según la ubicación del dispositivo y enlazado con la ruta en Maps. La funcionalidad de recomendaciones en rutas queda definida para futuras ampliaciones.</w:t>
      </w:r>
    </w:p>
    <w:p>
      <w:pPr>
        <w:pStyle w:val="Normal"/>
        <w:pBdr/>
        <w:jc w:val="both"/>
        <w:rPr>
          <w:color w:val="000000"/>
          <w:lang w:val="es-ES"/>
        </w:rPr>
      </w:pPr>
      <w:r>
        <w:rPr>
          <w:color w:val="000000"/>
          <w:lang w:val="es-ES"/>
        </w:rPr>
      </w:r>
    </w:p>
    <w:p>
      <w:pPr>
        <w:pStyle w:val="Normal"/>
        <w:rPr/>
      </w:pPr>
      <w:r>
        <w:rPr/>
      </w:r>
    </w:p>
    <w:p>
      <w:pPr>
        <w:pStyle w:val="Heading2"/>
        <w:rPr/>
      </w:pPr>
      <w:bookmarkStart w:id="5" w:name="__RefHeading___Toc2080_56431545"/>
      <w:bookmarkStart w:id="6" w:name="_Toc225433570"/>
      <w:bookmarkStart w:id="7" w:name="_5eufvonwjl04"/>
      <w:bookmarkEnd w:id="5"/>
      <w:bookmarkEnd w:id="7"/>
      <w:r>
        <w:rPr/>
        <w:t>2.1. Actores del sistema</w:t>
      </w:r>
      <w:bookmarkEnd w:id="6"/>
    </w:p>
    <w:p>
      <w:pPr>
        <w:pStyle w:val="Normal"/>
        <w:rPr/>
      </w:pPr>
      <w:r>
        <w:rPr/>
      </w:r>
    </w:p>
    <w:p>
      <w:pPr>
        <w:pStyle w:val="Normal"/>
        <w:pBdr/>
        <w:jc w:val="both"/>
        <w:rPr>
          <w:color w:val="000000"/>
        </w:rPr>
      </w:pPr>
      <w:r>
        <w:rPr>
          <w:color w:val="000000"/>
        </w:rPr>
        <w:t>En el sistema se identifican los siguientes actores:</w:t>
      </w:r>
    </w:p>
    <w:p>
      <w:pPr>
        <w:pStyle w:val="ListParagraph"/>
        <w:numPr>
          <w:ilvl w:val="0"/>
          <w:numId w:val="4"/>
        </w:numPr>
        <w:pBdr/>
        <w:tabs>
          <w:tab w:val="clear" w:pos="720"/>
          <w:tab w:val="left" w:pos="0" w:leader="none"/>
        </w:tabs>
        <w:jc w:val="both"/>
        <w:rPr>
          <w:color w:val="000000"/>
        </w:rPr>
      </w:pPr>
      <w:r>
        <w:rPr>
          <w:b/>
          <w:bCs/>
          <w:color w:val="000000"/>
        </w:rPr>
        <w:t>Usuario:</w:t>
      </w:r>
      <w:r>
        <w:rPr>
          <w:color w:val="000000"/>
        </w:rPr>
        <w:t xml:space="preserve"> persona que utiliza la aplicación móvil para consultar estaciones de servicio, filtrar precios, gestionar preferencias, visualizar ubicaciones y acceder a información detallada.</w:t>
      </w:r>
    </w:p>
    <w:p>
      <w:pPr>
        <w:pStyle w:val="ListParagraph"/>
        <w:numPr>
          <w:ilvl w:val="0"/>
          <w:numId w:val="4"/>
        </w:numPr>
        <w:pBdr/>
        <w:tabs>
          <w:tab w:val="clear" w:pos="720"/>
          <w:tab w:val="left" w:pos="0" w:leader="none"/>
        </w:tabs>
        <w:jc w:val="both"/>
        <w:rPr>
          <w:color w:val="000000"/>
        </w:rPr>
      </w:pPr>
      <w:r>
        <w:rPr>
          <w:b/>
          <w:bCs/>
          <w:color w:val="000000"/>
        </w:rPr>
        <w:t>Sistema externo de datos oficiales:</w:t>
      </w:r>
      <w:r>
        <w:rPr>
          <w:color w:val="000000"/>
        </w:rPr>
        <w:t xml:space="preserve"> fuente pública que proporciona el archivo actualizado de precios de carburante y que actúa como proveedor de información para el módulo de procesamiento.</w:t>
      </w:r>
    </w:p>
    <w:p>
      <w:pPr>
        <w:pStyle w:val="ListParagraph"/>
        <w:numPr>
          <w:ilvl w:val="0"/>
          <w:numId w:val="4"/>
        </w:numPr>
        <w:pBdr/>
        <w:tabs>
          <w:tab w:val="clear" w:pos="720"/>
          <w:tab w:val="left" w:pos="0" w:leader="none"/>
        </w:tabs>
        <w:jc w:val="both"/>
        <w:rPr>
          <w:color w:val="000000"/>
        </w:rPr>
      </w:pPr>
      <w:r>
        <w:rPr>
          <w:b/>
          <w:bCs/>
          <w:color w:val="000000"/>
        </w:rPr>
        <w:t>Sistema automatizado</w:t>
      </w:r>
      <w:r>
        <w:rPr>
          <w:color w:val="000000"/>
        </w:rPr>
        <w:t xml:space="preserve"> (pipeline): componente encargado de ejecutar el proceso de descarga, procesamiento y publicación de datos de forma periódica.</w:t>
      </w:r>
    </w:p>
    <w:p>
      <w:pPr>
        <w:pStyle w:val="Normal"/>
        <w:pBdr/>
        <w:jc w:val="both"/>
        <w:rPr>
          <w:color w:val="000000"/>
        </w:rPr>
      </w:pPr>
      <w:r>
        <w:rPr>
          <w:color w:val="000000"/>
        </w:rPr>
        <w:t>El usuario interactúa directamente con la aplicación móvil, mientras que el sistema externo y el pipeline interactúan únicamente con el módulo de procesamiento de datos.</w:t>
      </w:r>
    </w:p>
    <w:p>
      <w:pPr>
        <w:pStyle w:val="Normal"/>
        <w:pBdr/>
        <w:jc w:val="both"/>
        <w:rPr>
          <w:color w:val="000000"/>
        </w:rPr>
      </w:pPr>
      <w:r>
        <w:rPr>
          <w:color w:val="000000"/>
        </w:rPr>
      </w:r>
    </w:p>
    <w:p>
      <w:pPr>
        <w:pStyle w:val="Heading2"/>
        <w:spacing w:before="0" w:after="160"/>
        <w:rPr/>
      </w:pPr>
      <w:bookmarkStart w:id="8" w:name="__RefHeading___Toc2082_56431545"/>
      <w:bookmarkStart w:id="9" w:name="_Toc225433571"/>
      <w:bookmarkEnd w:id="8"/>
      <w:r>
        <w:rPr/>
        <w:t>2.2. Requisitos de funcionamiento</w:t>
      </w:r>
      <w:bookmarkEnd w:id="9"/>
    </w:p>
    <w:p>
      <w:pPr>
        <w:pStyle w:val="Normal"/>
        <w:pBdr/>
        <w:jc w:val="both"/>
        <w:rPr>
          <w:color w:val="000000"/>
        </w:rPr>
      </w:pPr>
      <w:r>
        <w:rPr>
          <w:color w:val="000000"/>
        </w:rPr>
        <w:t xml:space="preserve">A partir del análisis del sistema y de la arquitectura planteada, contando con el desarrollo y las pruebas iniciales, se han identificado los requisitos necesarios para el correcto funcionamiento del sistema completo. </w:t>
      </w:r>
    </w:p>
    <w:p>
      <w:pPr>
        <w:pStyle w:val="Normal"/>
        <w:pBdr/>
        <w:jc w:val="both"/>
        <w:rPr>
          <w:color w:val="000000"/>
        </w:rPr>
      </w:pPr>
      <w:r>
        <w:rPr>
          <w:color w:val="000000"/>
        </w:rPr>
        <w:t xml:space="preserve">Los requisitos se han clasificado en funcionales y no funcionales. </w:t>
      </w:r>
    </w:p>
    <w:p>
      <w:pPr>
        <w:pStyle w:val="Normal"/>
        <w:pBdr/>
        <w:jc w:val="both"/>
        <w:rPr>
          <w:color w:val="000000"/>
        </w:rPr>
      </w:pPr>
      <w:r>
        <w:rPr>
          <w:color w:val="000000"/>
        </w:rPr>
        <w:t xml:space="preserve">La priorización se ha realizado en función de su relación con el funcionamiento mínimo del sistema. Los requisitos con prioridad alta corresponden a funcionalidades imprescindibles para garantizar la obtención y consultas de datos, mientras que los de prioridad media y baja representan mejoras o funcionalidades complementarias que amplían la experiencia del usuario con la aplicación. </w:t>
      </w:r>
    </w:p>
    <w:p>
      <w:pPr>
        <w:pStyle w:val="Normal"/>
        <w:pBdr/>
        <w:jc w:val="both"/>
        <w:rPr>
          <w:color w:val="000000"/>
        </w:rPr>
      </w:pPr>
      <w:r>
        <w:rPr>
          <w:color w:val="000000"/>
        </w:rPr>
        <w:t>Los requisitos se han dividido en dos apartados:</w:t>
      </w:r>
    </w:p>
    <w:p>
      <w:pPr>
        <w:pStyle w:val="ListParagraph"/>
        <w:numPr>
          <w:ilvl w:val="0"/>
          <w:numId w:val="6"/>
        </w:numPr>
        <w:pBdr/>
        <w:tabs>
          <w:tab w:val="clear" w:pos="720"/>
          <w:tab w:val="left" w:pos="0" w:leader="none"/>
        </w:tabs>
        <w:jc w:val="both"/>
        <w:rPr>
          <w:color w:val="000000"/>
        </w:rPr>
      </w:pPr>
      <w:r>
        <w:rPr>
          <w:color w:val="000000"/>
        </w:rPr>
        <w:t>Requisitos del sistema de procesamiento de datos.</w:t>
      </w:r>
    </w:p>
    <w:p>
      <w:pPr>
        <w:pStyle w:val="ListParagraph"/>
        <w:numPr>
          <w:ilvl w:val="0"/>
          <w:numId w:val="6"/>
        </w:numPr>
        <w:pBdr/>
        <w:tabs>
          <w:tab w:val="clear" w:pos="720"/>
          <w:tab w:val="left" w:pos="0" w:leader="none"/>
        </w:tabs>
        <w:jc w:val="both"/>
        <w:rPr>
          <w:color w:val="000000"/>
        </w:rPr>
      </w:pPr>
      <w:r>
        <w:rPr>
          <w:color w:val="000000"/>
        </w:rPr>
        <w:t>Requisitos de la aplicación móvil destinada al usuario final.</w:t>
      </w:r>
    </w:p>
    <w:p>
      <w:pPr>
        <w:pStyle w:val="Normal"/>
        <w:rPr>
          <w:color w:val="000000"/>
        </w:rPr>
      </w:pPr>
      <w:r>
        <w:rPr>
          <w:color w:val="000000"/>
        </w:rPr>
      </w:r>
      <w:r>
        <w:br w:type="page"/>
      </w:r>
    </w:p>
    <w:p>
      <w:pPr>
        <w:pStyle w:val="Heading2"/>
        <w:spacing w:before="0" w:after="160"/>
        <w:rPr/>
      </w:pPr>
      <w:bookmarkStart w:id="10" w:name="__RefHeading___Toc2084_56431545"/>
      <w:bookmarkStart w:id="11" w:name="_Toc225433572"/>
      <w:bookmarkEnd w:id="10"/>
      <w:r>
        <w:rPr/>
        <w:t>2.2.1. Requisitos  funcionales – Sistema de procesamiento</w:t>
      </w:r>
      <w:bookmarkEnd w:id="11"/>
      <w:r>
        <w:rPr/>
        <w:t xml:space="preserve"> </w:t>
      </w:r>
    </w:p>
    <w:p>
      <w:pPr>
        <w:pStyle w:val="Normal"/>
        <w:pBdr/>
        <w:jc w:val="both"/>
        <w:rPr>
          <w:color w:val="000000"/>
        </w:rPr>
      </w:pPr>
      <w:r>
        <w:rPr>
          <w:color w:val="000000"/>
        </w:rPr>
        <w:t>Describen las funcionalidades que el sistema de procesamiento debe ejecutar de forma automática para garantizar la obtención, transformación y publicación correcta de los datos. Definen el comportamiento interno del módulo encargado de la descarga, análisis y generación del archivo estructurado que será consumido por la aplicación móvil.</w:t>
      </w:r>
    </w:p>
    <w:p>
      <w:pPr>
        <w:pStyle w:val="Normal"/>
        <w:pBdr/>
        <w:tabs>
          <w:tab w:val="clear" w:pos="720"/>
          <w:tab w:val="left" w:pos="0" w:leader="none"/>
        </w:tabs>
        <w:jc w:val="both"/>
        <w:rPr>
          <w:color w:val="000000"/>
        </w:rPr>
      </w:pPr>
      <w:r>
        <w:rPr>
          <w:color w:val="000000"/>
        </w:rPr>
      </w:r>
    </w:p>
    <w:tbl>
      <w:tblPr>
        <w:tblW w:w="9356" w:type="dxa"/>
        <w:jc w:val="start"/>
        <w:tblInd w:w="-147" w:type="dxa"/>
        <w:tblLayout w:type="fixed"/>
        <w:tblCellMar>
          <w:top w:w="0" w:type="dxa"/>
          <w:start w:w="142" w:type="dxa"/>
          <w:bottom w:w="0" w:type="dxa"/>
          <w:end w:w="142" w:type="dxa"/>
        </w:tblCellMar>
        <w:tblLook w:firstRow="1" w:noVBand="1" w:lastRow="0" w:firstColumn="1" w:lastColumn="0" w:noHBand="0" w:val="04a0"/>
      </w:tblPr>
      <w:tblGrid>
        <w:gridCol w:w="984"/>
        <w:gridCol w:w="1691"/>
        <w:gridCol w:w="5263"/>
        <w:gridCol w:w="1418"/>
      </w:tblGrid>
      <w:tr>
        <w:trPr>
          <w:trHeight w:val="507" w:hRule="atLeast"/>
        </w:trPr>
        <w:tc>
          <w:tcPr>
            <w:tcW w:w="984" w:type="dxa"/>
            <w:tcBorders>
              <w:top w:val="single" w:sz="4" w:space="0" w:color="000000"/>
              <w:start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ID</w:t>
            </w:r>
          </w:p>
        </w:tc>
        <w:tc>
          <w:tcPr>
            <w:tcW w:w="1691"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Nombre</w:t>
            </w:r>
          </w:p>
        </w:tc>
        <w:tc>
          <w:tcPr>
            <w:tcW w:w="5263"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Descripción</w:t>
            </w:r>
          </w:p>
        </w:tc>
        <w:tc>
          <w:tcPr>
            <w:tcW w:w="1418"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Prioridad</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RF-S1</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Descarga de datos oficiales</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Descargar el archivo oficial desde la fuente pública</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RF-S2</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Verificación de descarga</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Comprobar que el archivo se ha descargado correctamente (tamaño, formato)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RF-S3</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Procesamiento de datos</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Analizar el archivo y extraer la información relevante</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RF-S4</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Transformación de datos</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Generar un archivo estructurado en formato GeoJSON</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RF-S5</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Eliminación de datos innecesarios</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Excluir campos no relevantes para reducir tamaño y complejidad</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RF-S6</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Publicación de datos</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Subir el archivo generado a un repositorio accesible (GitHub)</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RF-S7</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Sustitución de versión anterior</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Reemplazar automáticamente la versión anterior del archivo</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RF-S8</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Automatización del proceso</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Ejecutarse automáticamente mediante un pipeline sin intervención manual</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RF-S9</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Generación de histórico</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Almacenar versiones diarias con fecha para análisis temporal</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84"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RF-S10</w:t>
            </w:r>
          </w:p>
        </w:tc>
        <w:tc>
          <w:tcPr>
            <w:tcW w:w="169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Registro de ejecución</w:t>
            </w:r>
          </w:p>
        </w:tc>
        <w:tc>
          <w:tcPr>
            <w:tcW w:w="5263"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Registrar logs del proceso para facilitar su seguimiento y depuración</w:t>
            </w:r>
          </w:p>
        </w:tc>
        <w:tc>
          <w:tcPr>
            <w:tcW w:w="1418" w:type="dxa"/>
            <w:tcBorders>
              <w:bottom w:val="single" w:sz="4" w:space="0" w:color="000000"/>
              <w:end w:val="single" w:sz="4" w:space="0" w:color="000000"/>
            </w:tcBorders>
            <w:shd w:color="auto" w:fill="CCF4C6"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Baja</w:t>
            </w:r>
          </w:p>
        </w:tc>
      </w:tr>
    </w:tbl>
    <w:p>
      <w:pPr>
        <w:pStyle w:val="Normal"/>
        <w:pBdr/>
        <w:tabs>
          <w:tab w:val="clear" w:pos="720"/>
          <w:tab w:val="left" w:pos="0" w:leader="none"/>
        </w:tabs>
        <w:jc w:val="both"/>
        <w:rPr>
          <w:color w:val="000000"/>
        </w:rPr>
      </w:pPr>
      <w:r>
        <w:rPr>
          <w:color w:val="000000"/>
        </w:rPr>
      </w:r>
    </w:p>
    <w:p>
      <w:pPr>
        <w:pStyle w:val="Normal"/>
        <w:pBdr/>
        <w:jc w:val="both"/>
        <w:rPr>
          <w:color w:val="000000"/>
        </w:rPr>
      </w:pPr>
      <w:r>
        <w:rPr>
          <w:color w:val="000000"/>
        </w:rPr>
      </w:r>
    </w:p>
    <w:p>
      <w:pPr>
        <w:pStyle w:val="Normal"/>
        <w:rPr/>
      </w:pPr>
      <w:r>
        <w:rPr/>
      </w:r>
      <w:r>
        <w:br w:type="page"/>
      </w:r>
    </w:p>
    <w:p>
      <w:pPr>
        <w:pStyle w:val="Heading2"/>
        <w:spacing w:before="0" w:after="160"/>
        <w:rPr/>
      </w:pPr>
      <w:bookmarkStart w:id="12" w:name="__RefHeading___Toc2086_56431545"/>
      <w:bookmarkStart w:id="13" w:name="_Toc225433573"/>
      <w:bookmarkEnd w:id="12"/>
      <w:r>
        <w:rPr/>
        <w:t>2.2.2. Requisitos  no funcionales – Sistema de procesamiento</w:t>
      </w:r>
      <w:bookmarkEnd w:id="13"/>
      <w:r>
        <w:rPr/>
        <w:t xml:space="preserve"> </w:t>
      </w:r>
    </w:p>
    <w:p>
      <w:pPr>
        <w:pStyle w:val="Normal"/>
        <w:pBdr/>
        <w:jc w:val="both"/>
        <w:rPr>
          <w:color w:val="000000"/>
        </w:rPr>
      </w:pPr>
      <w:r>
        <w:rPr>
          <w:color w:val="000000"/>
        </w:rPr>
        <w:t xml:space="preserve">Definen las características de calidad asociadas al funcionamiento del sistema de procesamiento, incluyendo aspectos como la fiabilidad, la integridad de los datos, el rendimiento del proceso y la capacidad de mantenimiento y evolución del sistema. </w:t>
      </w:r>
    </w:p>
    <w:tbl>
      <w:tblPr>
        <w:tblW w:w="9356" w:type="dxa"/>
        <w:jc w:val="start"/>
        <w:tblInd w:w="-147" w:type="dxa"/>
        <w:tblLayout w:type="fixed"/>
        <w:tblCellMar>
          <w:top w:w="0" w:type="dxa"/>
          <w:start w:w="142" w:type="dxa"/>
          <w:bottom w:w="0" w:type="dxa"/>
          <w:end w:w="142" w:type="dxa"/>
        </w:tblCellMar>
        <w:tblLook w:firstRow="1" w:noVBand="1" w:lastRow="0" w:firstColumn="1" w:lastColumn="0" w:noHBand="0" w:val="04a0"/>
      </w:tblPr>
      <w:tblGrid>
        <w:gridCol w:w="983"/>
        <w:gridCol w:w="1690"/>
        <w:gridCol w:w="5265"/>
        <w:gridCol w:w="1418"/>
      </w:tblGrid>
      <w:tr>
        <w:trPr>
          <w:trHeight w:val="645" w:hRule="atLeast"/>
        </w:trPr>
        <w:tc>
          <w:tcPr>
            <w:tcW w:w="983" w:type="dxa"/>
            <w:tcBorders>
              <w:top w:val="single" w:sz="4" w:space="0" w:color="000000"/>
              <w:start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ID</w:t>
            </w:r>
          </w:p>
          <w:p>
            <w:pPr>
              <w:pStyle w:val="Normal"/>
              <w:spacing w:lineRule="auto" w:line="240" w:before="0" w:after="0"/>
              <w:jc w:val="center"/>
              <w:rPr>
                <w:rFonts w:eastAsia="Times New Roman"/>
                <w:b/>
                <w:bCs/>
                <w:color w:val="000000"/>
                <w:lang w:val="es-ES"/>
              </w:rPr>
            </w:pPr>
            <w:r>
              <w:rPr>
                <w:rFonts w:eastAsia="Times New Roman"/>
                <w:b/>
                <w:bCs/>
                <w:color w:val="000000"/>
                <w:lang w:val="es-ES"/>
              </w:rPr>
            </w:r>
          </w:p>
        </w:tc>
        <w:tc>
          <w:tcPr>
            <w:tcW w:w="1690"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Categoría</w:t>
            </w:r>
          </w:p>
        </w:tc>
        <w:tc>
          <w:tcPr>
            <w:tcW w:w="5265"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Descripción</w:t>
            </w:r>
          </w:p>
        </w:tc>
        <w:tc>
          <w:tcPr>
            <w:tcW w:w="1418"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Prioridad</w:t>
            </w:r>
          </w:p>
        </w:tc>
      </w:tr>
      <w:tr>
        <w:trPr>
          <w:trHeight w:val="850" w:hRule="atLeast"/>
        </w:trPr>
        <w:tc>
          <w:tcPr>
            <w:tcW w:w="98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RNF-S1</w:t>
            </w:r>
          </w:p>
        </w:tc>
        <w:tc>
          <w:tcPr>
            <w:tcW w:w="1690"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Fiabilidad</w:t>
            </w:r>
          </w:p>
        </w:tc>
        <w:tc>
          <w:tcPr>
            <w:tcW w:w="526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Ejecutarse sin errores y sin pérdida de datos</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RNF-S2</w:t>
            </w:r>
          </w:p>
        </w:tc>
        <w:tc>
          <w:tcPr>
            <w:tcW w:w="1690"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Integridad</w:t>
            </w:r>
          </w:p>
        </w:tc>
        <w:tc>
          <w:tcPr>
            <w:tcW w:w="526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Mantener coherencia estructural</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RNF-S3</w:t>
            </w:r>
          </w:p>
        </w:tc>
        <w:tc>
          <w:tcPr>
            <w:tcW w:w="1690"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Rendimiento</w:t>
            </w:r>
          </w:p>
        </w:tc>
        <w:tc>
          <w:tcPr>
            <w:tcW w:w="526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Completarse en un tiempo razonable</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8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RNF-S4</w:t>
            </w:r>
          </w:p>
        </w:tc>
        <w:tc>
          <w:tcPr>
            <w:tcW w:w="1690"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Mantenibilidad</w:t>
            </w:r>
          </w:p>
        </w:tc>
        <w:tc>
          <w:tcPr>
            <w:tcW w:w="526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cambios en el formato o fuente de datos</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8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RNF-S5</w:t>
            </w:r>
          </w:p>
        </w:tc>
        <w:tc>
          <w:tcPr>
            <w:tcW w:w="1690"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Automatización</w:t>
            </w:r>
          </w:p>
        </w:tc>
        <w:tc>
          <w:tcPr>
            <w:tcW w:w="526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Funcionar sin intervención manual (GitHub Actions)</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8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RNF-S6</w:t>
            </w:r>
          </w:p>
        </w:tc>
        <w:tc>
          <w:tcPr>
            <w:tcW w:w="1690"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Portabilidad</w:t>
            </w:r>
          </w:p>
        </w:tc>
        <w:tc>
          <w:tcPr>
            <w:tcW w:w="526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Ejecutarse en entornos distintos (local / CI)</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bl>
    <w:p>
      <w:pPr>
        <w:pStyle w:val="Normal"/>
        <w:jc w:val="both"/>
        <w:rPr/>
      </w:pPr>
      <w:r>
        <w:rPr/>
      </w:r>
    </w:p>
    <w:p>
      <w:pPr>
        <w:pStyle w:val="Normal"/>
        <w:rPr/>
      </w:pPr>
      <w:r>
        <w:rPr/>
      </w:r>
      <w:r>
        <w:br w:type="page"/>
      </w:r>
    </w:p>
    <w:p>
      <w:pPr>
        <w:pStyle w:val="Heading2"/>
        <w:spacing w:before="0" w:after="160"/>
        <w:jc w:val="both"/>
        <w:rPr/>
      </w:pPr>
      <w:bookmarkStart w:id="14" w:name="__RefHeading___Toc2088_56431545"/>
      <w:bookmarkStart w:id="15" w:name="_Toc225433574"/>
      <w:bookmarkEnd w:id="14"/>
      <w:r>
        <w:rPr/>
        <w:t>2.2.3. Requisitos funcionales – Aplicación móvil</w:t>
      </w:r>
      <w:bookmarkEnd w:id="15"/>
    </w:p>
    <w:p>
      <w:pPr>
        <w:pStyle w:val="Normal"/>
        <w:pBdr/>
        <w:jc w:val="both"/>
        <w:rPr>
          <w:color w:val="000000"/>
        </w:rPr>
      </w:pPr>
      <w:r>
        <w:rPr>
          <w:color w:val="000000"/>
        </w:rPr>
        <w:t>Describen las funcionalidades y acciones que el sistema debe permitir realizar al usuario, definiendo el comportamiento interactivo de la aplicación móvil y los servicios que ofrece para la consulta y gestión de información.</w:t>
      </w:r>
    </w:p>
    <w:p>
      <w:pPr>
        <w:pStyle w:val="Normal"/>
        <w:pBdr/>
        <w:jc w:val="both"/>
        <w:rPr>
          <w:color w:val="000000"/>
        </w:rPr>
      </w:pPr>
      <w:r>
        <w:rPr>
          <w:color w:val="000000"/>
        </w:rPr>
      </w:r>
    </w:p>
    <w:tbl>
      <w:tblPr>
        <w:tblW w:w="9356" w:type="dxa"/>
        <w:jc w:val="start"/>
        <w:tblInd w:w="-147" w:type="dxa"/>
        <w:tblLayout w:type="fixed"/>
        <w:tblCellMar>
          <w:top w:w="0" w:type="dxa"/>
          <w:start w:w="142" w:type="dxa"/>
          <w:bottom w:w="0" w:type="dxa"/>
          <w:end w:w="142" w:type="dxa"/>
        </w:tblCellMar>
        <w:tblLook w:firstRow="1" w:noVBand="1" w:lastRow="0" w:firstColumn="1" w:lastColumn="0" w:noHBand="0" w:val="04a0"/>
      </w:tblPr>
      <w:tblGrid>
        <w:gridCol w:w="992"/>
        <w:gridCol w:w="1701"/>
        <w:gridCol w:w="5245"/>
        <w:gridCol w:w="1418"/>
      </w:tblGrid>
      <w:tr>
        <w:trPr>
          <w:trHeight w:val="567" w:hRule="atLeast"/>
        </w:trPr>
        <w:tc>
          <w:tcPr>
            <w:tcW w:w="992" w:type="dxa"/>
            <w:tcBorders>
              <w:top w:val="single" w:sz="4" w:space="0" w:color="000000"/>
              <w:start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ID</w:t>
            </w:r>
          </w:p>
        </w:tc>
        <w:tc>
          <w:tcPr>
            <w:tcW w:w="1701"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Nombre</w:t>
            </w:r>
          </w:p>
        </w:tc>
        <w:tc>
          <w:tcPr>
            <w:tcW w:w="5245"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Descripción</w:t>
            </w:r>
          </w:p>
        </w:tc>
        <w:tc>
          <w:tcPr>
            <w:tcW w:w="1418"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Prioridad</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RF-01</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Mostrar pantalla de inicio</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Mostrar una pantalla de inicio al arrancar la aplicación</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RF-02</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Navegación inicial</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Redirigir automáticamente al usuario a la pantalla de autenticación tras la pantalla de inicio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RF-03</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Registro de usuario</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al usuario registrarse mediante un formulario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RF-04</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Validación de registro</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Validar que los campos obligatorios del formulario estén cumplimentados correctamente</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RF-05</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Inicio de sesión</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al usuario iniciar sesión mediante credenciales válidas</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RF-06</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Validación de credenciales</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Verificar que las credenciales introducidas sean correctas antes de permitir el acceso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RF-07</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Acceso a la aplicación</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el acceso a la pantalla principal tras una autenticación correcta</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RF-08</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Descarga de datos</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Obtener el archivo de datos actualizado desde el servidor remoto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RF-09</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Visualización de listado</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Mostrar un listado de estaciones de servicio disponibles</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RF-10</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Mostrar información básica</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Mostrar nombre, ubicación y precios de carburante en el listado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RF-11</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Filtrado por combustible</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filtrar las estaciones según el tipo de combustible seleccionado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RF-12</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Ordenación por precio</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ordenar el listado de estaciones por precio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RF-13</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Acceso a detalle</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acceder a la información detallada de una estación seleccionada</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RF-14</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Visualización de ubicación</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Mostrar la ubicación geográfica de la estación seleccionada en un mapa</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RF-15</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Apertura en navegación externa</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abrir la ubicación en una aplicación externa de navegación</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RF-16</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Gestión de favoritas</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marcar y desmarcar estaciones como favoritas</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RF-17</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Visualización de favoritas</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Mostrar un listado de estaciones marcadas como favoritas</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RF-18</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Configuración de combustible habitual</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configurar el tipo de combustible habitual del usuario</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RF-19</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Visualización de perfil</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Mostrar los datos personales del usuario</w:t>
            </w:r>
          </w:p>
        </w:tc>
        <w:tc>
          <w:tcPr>
            <w:tcW w:w="1418" w:type="dxa"/>
            <w:tcBorders>
              <w:bottom w:val="single" w:sz="4" w:space="0" w:color="000000"/>
              <w:end w:val="single" w:sz="4" w:space="0" w:color="000000"/>
            </w:tcBorders>
            <w:shd w:color="auto" w:fill="CCF4C6"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Baja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RF-20</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Modificación de perfil</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modificar los datos personales del usuario</w:t>
            </w:r>
          </w:p>
        </w:tc>
        <w:tc>
          <w:tcPr>
            <w:tcW w:w="1418" w:type="dxa"/>
            <w:tcBorders>
              <w:bottom w:val="single" w:sz="4" w:space="0" w:color="000000"/>
              <w:end w:val="single" w:sz="4" w:space="0" w:color="000000"/>
            </w:tcBorders>
            <w:shd w:color="auto" w:fill="CCF4C6"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Baja</w:t>
            </w:r>
          </w:p>
        </w:tc>
      </w:tr>
      <w:tr>
        <w:trPr>
          <w:trHeight w:val="850"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RF-21</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Cierre de sesión</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cerrar la sesión del usuario</w:t>
            </w:r>
          </w:p>
        </w:tc>
        <w:tc>
          <w:tcPr>
            <w:tcW w:w="141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794" w:hRule="atLeast"/>
        </w:trPr>
        <w:tc>
          <w:tcPr>
            <w:tcW w:w="99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RF-22</w:t>
            </w:r>
          </w:p>
        </w:tc>
        <w:tc>
          <w:tcPr>
            <w:tcW w:w="1701"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Actualización de datos</w:t>
            </w:r>
          </w:p>
        </w:tc>
        <w:tc>
          <w:tcPr>
            <w:tcW w:w="5245"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Actualizar la información cuando exista una nueva versión disponible del archivo</w:t>
            </w:r>
          </w:p>
        </w:tc>
        <w:tc>
          <w:tcPr>
            <w:tcW w:w="141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RF - 23</w:t>
            </w:r>
          </w:p>
        </w:tc>
        <w:tc>
          <w:tcPr>
            <w:tcW w:w="1701"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rPr>
              <w:t>Acceso como invitado</w:t>
            </w:r>
          </w:p>
        </w:tc>
        <w:tc>
          <w:tcPr>
            <w:tcW w:w="5245" w:type="dxa"/>
            <w:tcBorders>
              <w:top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Permitir el acceso a funcionalidades básicas sin necesidad de autenticación</w:t>
            </w:r>
          </w:p>
        </w:tc>
        <w:tc>
          <w:tcPr>
            <w:tcW w:w="1418" w:type="dxa"/>
            <w:tcBorders>
              <w:top w:val="single" w:sz="4" w:space="0" w:color="000000"/>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bl>
    <w:p>
      <w:pPr>
        <w:pStyle w:val="Normal"/>
        <w:pBdr/>
        <w:jc w:val="both"/>
        <w:rPr>
          <w:color w:val="000000"/>
        </w:rPr>
      </w:pPr>
      <w:r>
        <w:rPr>
          <w:color w:val="000000"/>
        </w:rPr>
      </w:r>
    </w:p>
    <w:p>
      <w:pPr>
        <w:pStyle w:val="Normal"/>
        <w:rPr/>
      </w:pPr>
      <w:r>
        <w:rPr/>
      </w:r>
      <w:r>
        <w:br w:type="page"/>
      </w:r>
    </w:p>
    <w:p>
      <w:pPr>
        <w:pStyle w:val="Heading2"/>
        <w:spacing w:before="0" w:after="160"/>
        <w:jc w:val="both"/>
        <w:rPr/>
      </w:pPr>
      <w:bookmarkStart w:id="16" w:name="__RefHeading___Toc2090_56431545"/>
      <w:bookmarkStart w:id="17" w:name="_Toc225433575"/>
      <w:bookmarkEnd w:id="16"/>
      <w:r>
        <w:rPr/>
        <w:t>2.2.4. Requisitos no funcionales – Aplicación móvil</w:t>
      </w:r>
      <w:bookmarkEnd w:id="17"/>
    </w:p>
    <w:p>
      <w:pPr>
        <w:pStyle w:val="Normal"/>
        <w:pBdr/>
        <w:jc w:val="both"/>
        <w:rPr>
          <w:color w:val="000000"/>
        </w:rPr>
      </w:pPr>
      <w:r>
        <w:rPr>
          <w:color w:val="000000"/>
        </w:rPr>
        <w:t>Definen las características de calidad del sistema móvil, tratando aspectos relacionados con la usabilidad, el rendimiento, la seguridad, la compatibilidad y la experiencia de usuario.</w:t>
      </w:r>
    </w:p>
    <w:p>
      <w:pPr>
        <w:pStyle w:val="Normal"/>
        <w:rPr/>
      </w:pPr>
      <w:r>
        <w:rPr/>
      </w:r>
    </w:p>
    <w:tbl>
      <w:tblPr>
        <w:tblW w:w="9356" w:type="dxa"/>
        <w:jc w:val="start"/>
        <w:tblInd w:w="-147" w:type="dxa"/>
        <w:tblLayout w:type="fixed"/>
        <w:tblCellMar>
          <w:top w:w="0" w:type="dxa"/>
          <w:start w:w="142" w:type="dxa"/>
          <w:bottom w:w="0" w:type="dxa"/>
          <w:end w:w="142" w:type="dxa"/>
        </w:tblCellMar>
        <w:tblLook w:firstRow="1" w:noVBand="1" w:lastRow="0" w:firstColumn="1" w:lastColumn="0" w:noHBand="0" w:val="04a0"/>
      </w:tblPr>
      <w:tblGrid>
        <w:gridCol w:w="1022"/>
        <w:gridCol w:w="1642"/>
        <w:gridCol w:w="5284"/>
        <w:gridCol w:w="1408"/>
      </w:tblGrid>
      <w:tr>
        <w:trPr>
          <w:trHeight w:val="567" w:hRule="atLeast"/>
        </w:trPr>
        <w:tc>
          <w:tcPr>
            <w:tcW w:w="1022" w:type="dxa"/>
            <w:tcBorders>
              <w:top w:val="single" w:sz="4" w:space="0" w:color="000000"/>
              <w:start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ID</w:t>
            </w:r>
          </w:p>
        </w:tc>
        <w:tc>
          <w:tcPr>
            <w:tcW w:w="1642"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Categoría</w:t>
            </w:r>
          </w:p>
        </w:tc>
        <w:tc>
          <w:tcPr>
            <w:tcW w:w="5284"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Descripción</w:t>
            </w:r>
          </w:p>
        </w:tc>
        <w:tc>
          <w:tcPr>
            <w:tcW w:w="1408" w:type="dxa"/>
            <w:tcBorders>
              <w:top w:val="single" w:sz="4" w:space="0" w:color="000000"/>
              <w:bottom w:val="single" w:sz="4" w:space="0" w:color="000000"/>
              <w:end w:val="single" w:sz="4" w:space="0" w:color="000000"/>
            </w:tcBorders>
            <w:shd w:color="auto" w:fill="63BBEE" w:val="clear"/>
            <w:vAlign w:val="center"/>
          </w:tcPr>
          <w:p>
            <w:pPr>
              <w:pStyle w:val="Normal"/>
              <w:spacing w:lineRule="auto" w:line="240" w:before="0" w:after="0"/>
              <w:jc w:val="center"/>
              <w:rPr>
                <w:rFonts w:eastAsia="Times New Roman"/>
                <w:b/>
                <w:bCs/>
                <w:color w:val="000000"/>
                <w:lang w:val="es-ES"/>
              </w:rPr>
            </w:pPr>
            <w:r>
              <w:rPr>
                <w:rFonts w:eastAsia="Times New Roman"/>
                <w:b/>
                <w:bCs/>
                <w:color w:val="000000"/>
                <w:lang w:val="es-ES"/>
              </w:rPr>
              <w:t>Prioridad</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RNF-01</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Usabilidad</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Presentar una interfaz clara, intuitiva y fácil de usar</w:t>
            </w:r>
          </w:p>
        </w:tc>
        <w:tc>
          <w:tcPr>
            <w:tcW w:w="140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RNF-02</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Rendimiento</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Cargar el listado de estaciones en un tiempo reducido</w:t>
            </w:r>
          </w:p>
        </w:tc>
        <w:tc>
          <w:tcPr>
            <w:tcW w:w="140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RNF-03</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Actualización de datos</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Mostrar información actualizada siempre que exista conexión a Internet</w:t>
            </w:r>
          </w:p>
        </w:tc>
        <w:tc>
          <w:tcPr>
            <w:tcW w:w="140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RNF-04</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Seguridad</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Proteger las credenciales del usuario mediante mecanismos de autenticación seguros</w:t>
            </w:r>
          </w:p>
        </w:tc>
        <w:tc>
          <w:tcPr>
            <w:tcW w:w="140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RNF-05</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Persistencia</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Conservar las preferencias del usuario entre sesiones</w:t>
            </w:r>
          </w:p>
        </w:tc>
        <w:tc>
          <w:tcPr>
            <w:tcW w:w="140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RNF-06</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Compatibilidad</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Adaptarse correctamente a diferentes tamaños de pantalla y resoluciones</w:t>
            </w:r>
          </w:p>
        </w:tc>
        <w:tc>
          <w:tcPr>
            <w:tcW w:w="140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RNF-07</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Integridad de datos</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Garantizar que los datos descargados se procesen sin alteraciones</w:t>
            </w:r>
          </w:p>
        </w:tc>
        <w:tc>
          <w:tcPr>
            <w:tcW w:w="140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RNF-08</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Disponibilidad</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el acceso a la información siempre que el servidor esté disponible</w:t>
            </w:r>
          </w:p>
        </w:tc>
        <w:tc>
          <w:tcPr>
            <w:tcW w:w="1408" w:type="dxa"/>
            <w:tcBorders>
              <w:bottom w:val="single" w:sz="4" w:space="0" w:color="000000"/>
              <w:end w:val="single" w:sz="4" w:space="0" w:color="000000"/>
            </w:tcBorders>
            <w:shd w:color="auto" w:fill="F9CFB5"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Media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RNF-09</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Escalabilidad</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Permitir la incorporación de nuevas funcionalidades en versiones futuras</w:t>
            </w:r>
          </w:p>
        </w:tc>
        <w:tc>
          <w:tcPr>
            <w:tcW w:w="1408" w:type="dxa"/>
            <w:tcBorders>
              <w:bottom w:val="single" w:sz="4" w:space="0" w:color="000000"/>
              <w:end w:val="single" w:sz="4" w:space="0" w:color="000000"/>
            </w:tcBorders>
            <w:shd w:color="auto" w:fill="CCF4C6"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Baja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RNF-10</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Manejo de errores</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Gestionar errores de forma controlada sin provocar fallos de la aplicación</w:t>
            </w:r>
          </w:p>
        </w:tc>
        <w:tc>
          <w:tcPr>
            <w:tcW w:w="1408" w:type="dxa"/>
            <w:tcBorders>
              <w:bottom w:val="single" w:sz="4" w:space="0" w:color="000000"/>
              <w:end w:val="single" w:sz="4" w:space="0" w:color="000000"/>
            </w:tcBorders>
            <w:shd w:color="auto" w:fill="FF6D6D"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Alta</w:t>
            </w:r>
          </w:p>
        </w:tc>
      </w:tr>
      <w:tr>
        <w:trPr>
          <w:trHeight w:val="794" w:hRule="atLeast"/>
        </w:trPr>
        <w:tc>
          <w:tcPr>
            <w:tcW w:w="1022"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RNF-11</w:t>
            </w:r>
          </w:p>
        </w:tc>
        <w:tc>
          <w:tcPr>
            <w:tcW w:w="1642" w:type="dxa"/>
            <w:tcBorders>
              <w:bottom w:val="single" w:sz="4" w:space="0" w:color="000000"/>
              <w:end w:val="single" w:sz="4" w:space="0" w:color="000000"/>
            </w:tcBorders>
            <w:vAlign w:val="center"/>
          </w:tcPr>
          <w:p>
            <w:pPr>
              <w:pStyle w:val="Normal"/>
              <w:spacing w:lineRule="auto" w:line="240" w:before="0" w:after="0"/>
              <w:jc w:val="center"/>
              <w:rPr>
                <w:rFonts w:eastAsia="Times New Roman"/>
                <w:color w:val="000000"/>
                <w:lang w:val="es-ES"/>
              </w:rPr>
            </w:pPr>
            <w:r>
              <w:rPr>
                <w:rFonts w:eastAsia="Times New Roman"/>
                <w:color w:val="000000"/>
                <w:lang w:val="es-ES"/>
              </w:rPr>
              <w:t>Accesibilidad</w:t>
            </w:r>
          </w:p>
        </w:tc>
        <w:tc>
          <w:tcPr>
            <w:tcW w:w="5284" w:type="dxa"/>
            <w:tcBorders>
              <w:bottom w:val="single" w:sz="4" w:space="0" w:color="000000"/>
              <w:end w:val="single" w:sz="4" w:space="0" w:color="000000"/>
            </w:tcBorders>
            <w:vAlign w:val="center"/>
          </w:tcPr>
          <w:p>
            <w:pPr>
              <w:pStyle w:val="Normal"/>
              <w:widowControl/>
              <w:bidi w:val="0"/>
              <w:spacing w:lineRule="auto" w:line="259" w:before="0" w:after="160"/>
              <w:jc w:val="start"/>
              <w:rPr/>
            </w:pPr>
            <w:r>
              <w:rPr/>
              <w:t>La interfaz debe ser comprensible y usable para distintos tipos de usuario</w:t>
            </w:r>
          </w:p>
        </w:tc>
        <w:tc>
          <w:tcPr>
            <w:tcW w:w="1408" w:type="dxa"/>
            <w:tcBorders>
              <w:bottom w:val="single" w:sz="4" w:space="0" w:color="000000"/>
              <w:end w:val="single" w:sz="4" w:space="0" w:color="000000"/>
            </w:tcBorders>
            <w:shd w:color="auto" w:fill="CCF4C6" w:val="clear"/>
            <w:vAlign w:val="center"/>
          </w:tcPr>
          <w:p>
            <w:pPr>
              <w:pStyle w:val="Normal"/>
              <w:spacing w:lineRule="auto" w:line="240" w:before="0" w:after="0"/>
              <w:jc w:val="center"/>
              <w:rPr>
                <w:rFonts w:eastAsia="Times New Roman"/>
                <w:color w:val="000000"/>
                <w:lang w:val="es-ES"/>
              </w:rPr>
            </w:pPr>
            <w:r>
              <w:rPr>
                <w:rFonts w:eastAsia="Times New Roman"/>
                <w:color w:val="000000"/>
                <w:lang w:val="es-ES"/>
              </w:rPr>
              <w:t>Baja</w:t>
            </w:r>
          </w:p>
        </w:tc>
      </w:tr>
    </w:tbl>
    <w:p>
      <w:pPr>
        <w:pStyle w:val="Normal"/>
        <w:rPr/>
      </w:pPr>
      <w:r>
        <w:rPr/>
      </w:r>
      <w:r>
        <w:br w:type="page"/>
      </w:r>
    </w:p>
    <w:p>
      <w:pPr>
        <w:pStyle w:val="Normal"/>
        <w:spacing w:before="0" w:after="160"/>
        <w:jc w:val="both"/>
        <w:rPr/>
      </w:pPr>
      <w:r>
        <w:rPr/>
      </w:r>
    </w:p>
    <w:p>
      <w:pPr>
        <w:pStyle w:val="Heading1"/>
        <w:numPr>
          <w:ilvl w:val="0"/>
          <w:numId w:val="1"/>
        </w:numPr>
        <w:spacing w:before="240" w:after="60"/>
        <w:ind w:hanging="357" w:start="357"/>
        <w:jc w:val="both"/>
        <w:rPr/>
      </w:pPr>
      <w:bookmarkStart w:id="18" w:name="__RefHeading___Toc2092_56431545"/>
      <w:bookmarkStart w:id="19" w:name="_Toc225433576"/>
      <w:bookmarkEnd w:id="18"/>
      <w:r>
        <w:rPr/>
        <w:t>Fase de Diseño</w:t>
      </w:r>
      <w:bookmarkEnd w:id="19"/>
    </w:p>
    <w:p>
      <w:pPr>
        <w:pStyle w:val="Normal"/>
        <w:jc w:val="both"/>
        <w:rPr>
          <w:color w:val="FF0000"/>
        </w:rPr>
      </w:pPr>
      <w:r>
        <w:rPr>
          <w:color w:val="FF0000"/>
        </w:rPr>
        <w:t xml:space="preserve">Se expondrá </w:t>
      </w:r>
      <w:r>
        <w:rPr>
          <w:b/>
          <w:bCs/>
          <w:color w:val="FF0000"/>
          <w:u w:val="single"/>
        </w:rPr>
        <w:t>qué</w:t>
      </w:r>
      <w:r>
        <w:rPr>
          <w:color w:val="FF0000"/>
        </w:rPr>
        <w:t xml:space="preserve"> permite realizar la aplicación y </w:t>
      </w:r>
      <w:r>
        <w:rPr>
          <w:b/>
          <w:bCs/>
          <w:color w:val="FF0000"/>
          <w:u w:val="single"/>
        </w:rPr>
        <w:t>cómo</w:t>
      </w:r>
      <w:r>
        <w:rPr>
          <w:color w:val="FF0000"/>
        </w:rPr>
        <w:t xml:space="preserve"> va a permitir llevarlo a cabo. </w:t>
      </w:r>
    </w:p>
    <w:p>
      <w:pPr>
        <w:pStyle w:val="Normal"/>
        <w:jc w:val="both"/>
        <w:rPr>
          <w:color w:val="FF0000"/>
        </w:rPr>
      </w:pPr>
      <w:r>
        <w:rPr>
          <w:color w:val="FF0000"/>
        </w:rPr>
        <w:t xml:space="preserve">Para ello, primero se listarán los distintos </w:t>
      </w:r>
      <w:r>
        <w:rPr>
          <w:b/>
          <w:bCs/>
          <w:color w:val="FF0000"/>
        </w:rPr>
        <w:t>casos de uso</w:t>
      </w:r>
      <w:r>
        <w:rPr>
          <w:color w:val="FF0000"/>
        </w:rPr>
        <w:t xml:space="preserve"> detectados y se elaborará el correspondiente </w:t>
      </w:r>
      <w:r>
        <w:rPr>
          <w:b/>
          <w:bCs/>
          <w:color w:val="FF0000"/>
        </w:rPr>
        <w:t>diagrama de casos de uso</w:t>
      </w:r>
      <w:r>
        <w:rPr>
          <w:color w:val="FF0000"/>
        </w:rPr>
        <w:t xml:space="preserve"> (si en la aplicación existe más de un actor, debe contemplarse). </w:t>
      </w:r>
    </w:p>
    <w:p>
      <w:pPr>
        <w:pStyle w:val="Normal"/>
        <w:jc w:val="both"/>
        <w:rPr>
          <w:color w:val="FF0000"/>
        </w:rPr>
      </w:pPr>
      <w:r>
        <w:rPr>
          <w:color w:val="FF0000"/>
        </w:rPr>
        <w:t xml:space="preserve">A continuación, se llevará a cabo un </w:t>
      </w:r>
      <w:r>
        <w:rPr>
          <w:b/>
          <w:bCs/>
          <w:color w:val="FF0000"/>
        </w:rPr>
        <w:t>análisis de la persistencia</w:t>
      </w:r>
      <w:r>
        <w:rPr>
          <w:color w:val="FF0000"/>
        </w:rPr>
        <w:t xml:space="preserve">, indicando dónde y cómo se va a almacenar la información y porque se ha considerado hacerlo de esa forma y no de otra. En cualquier caso, se recomienda </w:t>
      </w:r>
      <w:r>
        <w:rPr>
          <w:color w:val="FF0000"/>
          <w:u w:val="single"/>
        </w:rPr>
        <w:t>incluir un diagrama ilustrativo</w:t>
      </w:r>
      <w:r>
        <w:rPr>
          <w:color w:val="FF0000"/>
        </w:rPr>
        <w:t xml:space="preserve">, siendo </w:t>
      </w:r>
      <w:r>
        <w:rPr>
          <w:color w:val="FF0000"/>
          <w:u w:val="single"/>
        </w:rPr>
        <w:t>obligatorio</w:t>
      </w:r>
      <w:r>
        <w:rPr>
          <w:color w:val="FF0000"/>
        </w:rPr>
        <w:t xml:space="preserve"> incluir un </w:t>
      </w:r>
      <w:r>
        <w:rPr>
          <w:b/>
          <w:bCs/>
          <w:color w:val="FF0000"/>
        </w:rPr>
        <w:t>diagrama Entidad-Relación</w:t>
      </w:r>
      <w:r>
        <w:rPr>
          <w:color w:val="FF0000"/>
        </w:rPr>
        <w:t xml:space="preserve"> cuando se opte por usar como fuente de persistencia una base de datos relacional. </w:t>
      </w:r>
    </w:p>
    <w:p>
      <w:pPr>
        <w:pStyle w:val="Normal"/>
        <w:jc w:val="both"/>
        <w:rPr>
          <w:color w:val="FF0000"/>
        </w:rPr>
      </w:pPr>
      <w:r>
        <w:rPr>
          <w:color w:val="FF0000"/>
        </w:rPr>
        <w:t xml:space="preserve">Además, para finalizar, se puede incluir información relativa a la </w:t>
      </w:r>
      <w:r>
        <w:rPr>
          <w:b/>
          <w:bCs/>
          <w:color w:val="FF0000"/>
        </w:rPr>
        <w:t xml:space="preserve">interfaz de usuario </w:t>
      </w:r>
      <w:r>
        <w:rPr>
          <w:color w:val="FF0000"/>
        </w:rPr>
        <w:t xml:space="preserve">presentada (bien sea gráfica, por terminal…), la </w:t>
      </w:r>
      <w:r>
        <w:rPr>
          <w:b/>
          <w:bCs/>
          <w:color w:val="FF0000"/>
        </w:rPr>
        <w:t>usabilidad</w:t>
      </w:r>
      <w:r>
        <w:rPr>
          <w:color w:val="FF0000"/>
        </w:rPr>
        <w:t xml:space="preserve"> y, si se han tenido en cuenta, aspectos relacionados con el </w:t>
      </w:r>
      <w:r>
        <w:rPr>
          <w:b/>
          <w:bCs/>
          <w:color w:val="FF0000"/>
        </w:rPr>
        <w:t>marketing</w:t>
      </w:r>
      <w:r>
        <w:rPr>
          <w:color w:val="FF0000"/>
        </w:rPr>
        <w:t xml:space="preserve"> o el </w:t>
      </w:r>
      <w:r>
        <w:rPr>
          <w:b/>
          <w:bCs/>
          <w:color w:val="FF0000"/>
        </w:rPr>
        <w:t>ámbito de despliegue empresarial</w:t>
      </w:r>
      <w:r>
        <w:rPr>
          <w:color w:val="FF0000"/>
        </w:rPr>
        <w:t xml:space="preserve">. </w:t>
      </w:r>
    </w:p>
    <w:p>
      <w:pPr>
        <w:pStyle w:val="Normal"/>
        <w:jc w:val="both"/>
        <w:rPr>
          <w:color w:val="FF0000"/>
        </w:rPr>
      </w:pPr>
      <w:r>
        <w:rPr>
          <w:color w:val="FF0000"/>
        </w:rPr>
      </w:r>
    </w:p>
    <w:p>
      <w:pPr>
        <w:pStyle w:val="Heading2"/>
        <w:rPr/>
      </w:pPr>
      <w:bookmarkStart w:id="20" w:name="__RefHeading___Toc2094_56431545"/>
      <w:bookmarkEnd w:id="20"/>
      <w:r>
        <w:rPr/>
        <w:t>3.1 Módulo Automático de Procesamiento de Datos (Selenium y GitHub Actions)</w:t>
      </w:r>
    </w:p>
    <w:p>
      <w:pPr>
        <w:pStyle w:val="Normal"/>
        <w:rPr/>
      </w:pPr>
      <w:r>
        <w:rPr/>
        <w:t>El objetivo fundamental de este bloque es mantener la aplicación sincronizada y alimentada mediante la recolección automática de datos gubernamentales, minimizando la intervención técnica y mejorando la eficiencia global.</w:t>
      </w:r>
    </w:p>
    <w:p>
      <w:pPr>
        <w:pStyle w:val="Heading3"/>
        <w:rPr/>
      </w:pPr>
      <w:bookmarkStart w:id="21" w:name="__RefHeading___Toc2096_56431545"/>
      <w:bookmarkEnd w:id="21"/>
      <w:r>
        <w:rPr/>
        <w:t>3.1.1 Origen de los Datos y Automatización Constante</w:t>
      </w:r>
    </w:p>
    <w:p>
      <w:pPr>
        <w:pStyle w:val="Normal"/>
        <w:rPr/>
      </w:pPr>
      <w:r>
        <w:rPr/>
        <w:t>Todos los datos de precios e información geográfica expuestos en la aplicación provienen de bases de consulta oficiales y públicas, concretamente del portal del "Ministerio para la Transición Ecológica" (sedeaplicaciones.minetur.gob.es/ServiciosRESTCarburantes). Esta valiosa información se renueva a diario por el Estado, motivo por el cual nuestra extracción y procesado también se ha diseñado para ser dinámica y siempre actualizada, sin la cual la aplicación perdería su fiabilidad funcional para la consulta del usuario.</w:t>
      </w:r>
    </w:p>
    <w:p>
      <w:pPr>
        <w:pStyle w:val="Heading3"/>
        <w:rPr/>
      </w:pPr>
      <w:bookmarkStart w:id="22" w:name="__RefHeading___Toc2098_56431545"/>
      <w:bookmarkEnd w:id="22"/>
      <w:r>
        <w:rPr/>
        <w:t>3.1.2 Herramienta de Extracción en Java (Selenium WebDriver)</w:t>
      </w:r>
    </w:p>
    <w:p>
      <w:pPr>
        <w:pStyle w:val="Normal"/>
        <w:rPr/>
      </w:pPr>
      <w:r>
        <w:rPr/>
        <w:t>Para interactuar en directo con la administración electrónica se ha utilizado la herramienta líder "Selenium WebDriver". Se trata de un entorno de pruebas de software usado extensivamente para automatizar aplicaciones web. Sirve, fundamentalmente, para simular el comportamiento de un ser humano interactuando sobre un hipertexto de un navegador web.</w:t>
        <w:br/>
        <w:t>La ejecución diaria reside internamente en un código desarrollado puramente en Java (proyecto encapsulado en la carpeta 'selenium-automatizador-V1'). Este importante script arranca una instancia de navegador virtual silenciosa y transparente al ojo humano ('modo headless'), que navega de forma automatizada hasta la fuente oficial, espera inteligentemente a que cargue la interfaz del Estado, interactúa para sortear los obstáculos técnicos (clicks, menús), y por último provoca la bajada del archivo base más reciente. En cuanto se obtiene el fichero bruto, el mismo software interno en Java lo trata: limpia y filtra las estaciones y modela en memoria cada surtidor en registros óptimos.</w:t>
      </w:r>
    </w:p>
    <w:p>
      <w:pPr>
        <w:pStyle w:val="Heading3"/>
        <w:rPr/>
      </w:pPr>
      <w:bookmarkStart w:id="23" w:name="__RefHeading___Toc2100_56431545"/>
      <w:bookmarkEnd w:id="23"/>
      <w:r>
        <w:rPr/>
        <w:t>3.1.3 Orquestación y Despliegue (Archivo .yml y GitHub Actions)</w:t>
      </w:r>
    </w:p>
    <w:p>
      <w:pPr>
        <w:pStyle w:val="Normal"/>
        <w:rPr/>
      </w:pPr>
      <w:r>
        <w:rPr/>
        <w:t xml:space="preserve">Para garantizar que este script de Java en Selenium cobre vida puntualmente todas las mañanas sin tener nosotros que encender un ordenador expresamente, se ha delegado y programado un 'pipeline' de automatización llamado "GitHub Actions". </w:t>
        <w:br/>
        <w:t>Todo este flujo lo codifica y dirige un archivo de texto con extensión '.yml' alojado en el propio repositorio (.github/workflows/actualizar-gasolineras.yml). Su utilidad brilla con luz propia: despliega gratuitamente y bajo demanda un micro-servidor en Ubuntu que hará el trabajo duro. Diariamente, al llegar la hora (05:15 UTC especificado vía programación 'Cron'), el archivo .yml da las órdenes exactas para que la máquina virtual instale Java 21, descargue un navegador Google Chrome que Selenium pueda controlar, y lance un comando de compilación 'Maven' para compilar y ejecutar in situ nuestra clase principal de Java 'org.example.Main'.</w:t>
      </w:r>
    </w:p>
    <w:p>
      <w:pPr>
        <w:pStyle w:val="Heading3"/>
        <w:rPr/>
      </w:pPr>
      <w:bookmarkStart w:id="24" w:name="__RefHeading___Toc2102_56431545"/>
      <w:bookmarkEnd w:id="24"/>
      <w:r>
        <w:rPr/>
        <w:t>3.1.4 Estructuración Geográfica e Infraestructura (Git y GeoJSON)</w:t>
      </w:r>
    </w:p>
    <w:p>
      <w:pPr>
        <w:pStyle w:val="Normal"/>
        <w:rPr/>
      </w:pPr>
      <w:r>
        <w:rPr/>
        <w:t xml:space="preserve">El formato de salida dictaminado tras el procesado es el '.geojson', que es un estándar imperante en la industria cartográfica diseñado primariamente para integrar propiedades sobre un mapa. La genialidad del flujo recae en cómo alojarlo sin sobrecostes: las directivas finales albergadas en el '.yml' añaden a nuestro Git los archivos actualizados y realizan un 'commit' con confirmación ('Actualizacion diaria gasolineras'), empujándolos al origen. </w:t>
        <w:br/>
        <w:t>Al aprovechar la arquitectura estática de los repositorios de GitHub reposamos nuestro enorme histórico y el GeoJSON en bruto sin requerir un alojamiento de bases de datos relacionales conectadas 24 horas a internet (ahorrando así caídas por saturación, mantenimiento y coste económico). De dicho origen en 'Raw url' nuestros teléfonos Android consumirán el archivo diariamente bajo demanda para pintarlo en el mapa.</w:t>
      </w:r>
    </w:p>
    <w:p>
      <w:pPr>
        <w:pStyle w:val="Normal"/>
        <w:rPr/>
      </w:pPr>
      <w:r>
        <w:rPr/>
        <w:t>(Inserta el pequeño diagrama visual de GitHub Actions + Selenium aquí)</w:t>
        <w:br/>
      </w:r>
    </w:p>
    <w:p>
      <w:pPr>
        <w:pStyle w:val="Heading2"/>
        <w:rPr/>
      </w:pPr>
      <w:bookmarkStart w:id="25" w:name="__RefHeading___Toc2104_56431545"/>
      <w:bookmarkEnd w:id="25"/>
      <w:r>
        <w:rPr/>
        <w:t>3.2 Aplicación Móvil Android</w:t>
      </w:r>
    </w:p>
    <w:p>
      <w:pPr>
        <w:pStyle w:val="Normal"/>
        <w:rPr/>
      </w:pPr>
      <w:r>
        <w:rPr/>
        <w:t>El ecosistema e interactividad recae sobre una moderna e inmersiva interfaz.</w:t>
      </w:r>
    </w:p>
    <w:p>
      <w:pPr>
        <w:pStyle w:val="Heading2"/>
        <w:spacing w:before="0" w:after="160"/>
        <w:rPr/>
      </w:pPr>
      <w:bookmarkStart w:id="26" w:name="__RefHeading___Toc2106_56431545"/>
      <w:bookmarkEnd w:id="26"/>
      <w:r>
        <w:rPr/>
        <w:t>3.2.1 Casos de uso del sistema</w:t>
      </w:r>
    </w:p>
    <w:p>
      <w:pPr>
        <w:pStyle w:val="Normal"/>
        <w:rPr/>
      </w:pPr>
      <w:r>
        <w:rPr/>
        <w:t xml:space="preserve">En esta fase definimos el comportamiento que ha de tener la aplicación desde el punto de vista del usuario, se han identificado las funcionalidades que ofrece la aplicación y como se interactúa con ellas. </w:t>
      </w:r>
    </w:p>
    <w:p>
      <w:pPr>
        <w:pStyle w:val="Normal"/>
        <w:rPr/>
      </w:pPr>
      <w:r>
        <w:rPr/>
        <w:t xml:space="preserve">Para esto se han identificado los diferentes casos de uso a partir lo definido en la fase de análisis. Estos mismos representan de forma clara y estructurada las acciones que se pueden realizar dentro de la aplicación y la interacción con los elementos del sistema. </w:t>
      </w:r>
    </w:p>
    <w:p>
      <w:pPr>
        <w:pStyle w:val="Normal"/>
        <w:rPr/>
      </w:pPr>
      <w:r>
        <w:rPr/>
        <w:t>El sistema cuenta con un actor principal, el usuario, que interactúa con la aplicación móvil para realizar sus consultas y gestionar sus preferencias.</w:t>
      </w:r>
    </w:p>
    <w:p>
      <w:pPr>
        <w:pStyle w:val="Normal"/>
        <w:rPr/>
      </w:pPr>
      <w:r>
        <w:rPr/>
        <w:t>La aplicación permite el acceso sin autenticación previa, ofreciendo al usuario la posibilidad de consultar información básica como el listado de estaciones, su ubicación y precios. No obstante, determinadas funcionalidades como la gestión de favoritas o la configuración del perfil requieren autenticación.</w:t>
      </w:r>
    </w:p>
    <w:p>
      <w:pPr>
        <w:pStyle w:val="Normal"/>
        <w:rPr/>
      </w:pPr>
      <w:r>
        <w:rPr/>
        <w:t>Por otra parte, de forma indirecta, la interacción de datos externos, encargado de proporcionar la información que consume la aplicación actualizada diariamente.</w:t>
      </w:r>
    </w:p>
    <w:p>
      <w:pPr>
        <w:pStyle w:val="Normal"/>
        <w:rPr/>
      </w:pPr>
      <w:r>
        <w:rPr/>
      </w:r>
    </w:p>
    <w:p>
      <w:pPr>
        <w:pStyle w:val="Normal"/>
        <w:rPr/>
      </w:pPr>
      <w:r>
        <w:rPr/>
        <w:t xml:space="preserve">CASOS DE USO PRINCIPALES: </w:t>
      </w:r>
    </w:p>
    <w:p>
      <w:pPr>
        <w:pStyle w:val="ListParagraph"/>
        <w:numPr>
          <w:ilvl w:val="0"/>
          <w:numId w:val="7"/>
        </w:numPr>
        <w:rPr/>
      </w:pPr>
      <w:r>
        <w:rPr/>
        <w:t>Autenticación</w:t>
      </w:r>
    </w:p>
    <w:p>
      <w:pPr>
        <w:pStyle w:val="Normal"/>
        <w:ind w:firstLine="360"/>
        <w:rPr/>
      </w:pPr>
      <w:r>
        <w:rPr/>
        <w:t>CU-01: Registrarse</w:t>
      </w:r>
    </w:p>
    <w:p>
      <w:pPr>
        <w:pStyle w:val="Normal"/>
        <w:ind w:firstLine="360"/>
        <w:rPr/>
      </w:pPr>
      <w:r>
        <w:rPr/>
        <w:t>CU-02: Iniciar sesión</w:t>
      </w:r>
    </w:p>
    <w:p>
      <w:pPr>
        <w:pStyle w:val="Normal"/>
        <w:ind w:firstLine="360"/>
        <w:rPr/>
      </w:pPr>
      <w:r>
        <w:rPr/>
        <w:t>CU-03: Cerrar sesión</w:t>
      </w:r>
    </w:p>
    <w:p>
      <w:pPr>
        <w:pStyle w:val="ListParagraph"/>
        <w:numPr>
          <w:ilvl w:val="0"/>
          <w:numId w:val="7"/>
        </w:numPr>
        <w:rPr/>
      </w:pPr>
      <w:r>
        <w:rPr/>
        <w:t>Consulta de datos</w:t>
      </w:r>
    </w:p>
    <w:p>
      <w:pPr>
        <w:pStyle w:val="Normal"/>
        <w:ind w:firstLine="360"/>
        <w:rPr/>
      </w:pPr>
      <w:r>
        <w:rPr/>
        <w:t>CU-04: Consultar estaciones</w:t>
      </w:r>
    </w:p>
    <w:p>
      <w:pPr>
        <w:pStyle w:val="Normal"/>
        <w:ind w:firstLine="360"/>
        <w:rPr/>
      </w:pPr>
      <w:r>
        <w:rPr/>
        <w:t>CU-05: Ver detalle de estación</w:t>
      </w:r>
    </w:p>
    <w:p>
      <w:pPr>
        <w:pStyle w:val="ListParagraph"/>
        <w:numPr>
          <w:ilvl w:val="0"/>
          <w:numId w:val="7"/>
        </w:numPr>
        <w:rPr/>
      </w:pPr>
      <w:r>
        <w:rPr/>
        <w:t>Filtros y orden</w:t>
      </w:r>
    </w:p>
    <w:p>
      <w:pPr>
        <w:pStyle w:val="Normal"/>
        <w:ind w:firstLine="360"/>
        <w:rPr/>
      </w:pPr>
      <w:r>
        <w:rPr/>
        <w:t>CU-06: Filtrar estaciones</w:t>
      </w:r>
    </w:p>
    <w:p>
      <w:pPr>
        <w:pStyle w:val="Normal"/>
        <w:ind w:firstLine="360"/>
        <w:rPr/>
      </w:pPr>
      <w:r>
        <w:rPr/>
        <w:t>CU-07: Ordenar estaciones</w:t>
      </w:r>
    </w:p>
    <w:p>
      <w:pPr>
        <w:pStyle w:val="ListParagraph"/>
        <w:numPr>
          <w:ilvl w:val="0"/>
          <w:numId w:val="7"/>
        </w:numPr>
        <w:rPr/>
      </w:pPr>
      <w:r>
        <w:rPr/>
        <w:t>Ubicación</w:t>
      </w:r>
    </w:p>
    <w:p>
      <w:pPr>
        <w:pStyle w:val="Normal"/>
        <w:ind w:firstLine="360"/>
        <w:rPr/>
      </w:pPr>
      <w:r>
        <w:rPr/>
        <w:t>CU-08: Visualizar estación en mapa</w:t>
      </w:r>
    </w:p>
    <w:p>
      <w:pPr>
        <w:pStyle w:val="Normal"/>
        <w:ind w:firstLine="360"/>
        <w:rPr/>
      </w:pPr>
      <w:r>
        <w:rPr/>
        <w:t>CU-09: Abrir en navegación externa</w:t>
      </w:r>
    </w:p>
    <w:p>
      <w:pPr>
        <w:pStyle w:val="ListParagraph"/>
        <w:numPr>
          <w:ilvl w:val="0"/>
          <w:numId w:val="7"/>
        </w:numPr>
        <w:rPr/>
      </w:pPr>
      <w:r>
        <w:rPr/>
        <w:t>Favoritos</w:t>
      </w:r>
    </w:p>
    <w:p>
      <w:pPr>
        <w:pStyle w:val="Normal"/>
        <w:ind w:firstLine="360"/>
        <w:rPr/>
      </w:pPr>
      <w:r>
        <w:rPr/>
        <w:t>CU-10: Gestionar favoritas</w:t>
      </w:r>
    </w:p>
    <w:p>
      <w:pPr>
        <w:pStyle w:val="Normal"/>
        <w:ind w:firstLine="360"/>
        <w:rPr/>
      </w:pPr>
      <w:r>
        <w:rPr/>
        <w:t>CU-11: Consultar favoritas</w:t>
      </w:r>
    </w:p>
    <w:p>
      <w:pPr>
        <w:pStyle w:val="ListParagraph"/>
        <w:numPr>
          <w:ilvl w:val="0"/>
          <w:numId w:val="7"/>
        </w:numPr>
        <w:rPr/>
      </w:pPr>
      <w:r>
        <w:rPr/>
        <w:t>Perfil y configuración</w:t>
      </w:r>
    </w:p>
    <w:p>
      <w:pPr>
        <w:pStyle w:val="Normal"/>
        <w:ind w:firstLine="360"/>
        <w:rPr/>
      </w:pPr>
      <w:r>
        <w:rPr/>
        <w:t>CU-12: Consultar perfil</w:t>
      </w:r>
    </w:p>
    <w:p>
      <w:pPr>
        <w:pStyle w:val="Normal"/>
        <w:ind w:firstLine="360"/>
        <w:rPr/>
      </w:pPr>
      <w:r>
        <w:rPr/>
        <w:t>CU-13: Modificar perfil</w:t>
      </w:r>
    </w:p>
    <w:p>
      <w:pPr>
        <w:pStyle w:val="Normal"/>
        <w:ind w:firstLine="357"/>
        <w:rPr/>
      </w:pPr>
      <w:r>
        <w:rPr/>
        <w:t>CU-14: Configurar preferencias</w:t>
      </w:r>
    </w:p>
    <w:p>
      <w:pPr>
        <w:pStyle w:val="Normal"/>
        <w:rPr/>
      </w:pPr>
      <w:r>
        <w:rPr/>
      </w:r>
      <w:r>
        <w:br w:type="page"/>
      </w:r>
    </w:p>
    <w:p>
      <w:pPr>
        <w:pStyle w:val="Normal"/>
        <w:spacing w:before="0" w:after="160"/>
        <w:ind w:firstLine="357"/>
        <w:rPr/>
      </w:pPr>
      <w:r>
        <w:rPr/>
        <w:drawing>
          <wp:inline distT="0" distB="0" distL="0" distR="0">
            <wp:extent cx="5400040" cy="653415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noChangeArrowheads="1"/>
                    </pic:cNvPicPr>
                  </pic:nvPicPr>
                  <pic:blipFill>
                    <a:blip r:embed="rId9"/>
                    <a:stretch>
                      <a:fillRect/>
                    </a:stretch>
                  </pic:blipFill>
                  <pic:spPr bwMode="auto">
                    <a:xfrm>
                      <a:off x="0" y="0"/>
                      <a:ext cx="5400040" cy="6534150"/>
                    </a:xfrm>
                    <a:prstGeom prst="rect">
                      <a:avLst/>
                    </a:prstGeom>
                    <a:noFill/>
                  </pic:spPr>
                </pic:pic>
              </a:graphicData>
            </a:graphic>
          </wp:inline>
        </w:drawing>
      </w:r>
    </w:p>
    <w:p>
      <w:pPr>
        <w:pStyle w:val="Normal"/>
        <w:rPr/>
      </w:pPr>
      <w:r>
        <w:rPr/>
      </w:r>
      <w:r>
        <w:br w:type="page"/>
      </w:r>
    </w:p>
    <w:p>
      <w:pPr>
        <w:pStyle w:val="Heading2"/>
        <w:spacing w:before="0" w:after="160"/>
        <w:rPr/>
      </w:pPr>
      <w:bookmarkStart w:id="27" w:name="__RefHeading___Toc2108_56431545"/>
      <w:bookmarkEnd w:id="27"/>
      <w:r>
        <w:rPr/>
        <w:t>3.2.2 Diseño de la persistencia</w:t>
      </w:r>
    </w:p>
    <w:p>
      <w:pPr>
        <w:pStyle w:val="Normal"/>
        <w:rPr/>
      </w:pPr>
      <w:r>
        <w:rPr/>
        <w:t xml:space="preserve">Para almacenar la información en la aplicación móvil se ha optado por el uso de una base datos relacional en SQLite, integrada de forma nativa en Android. Esta selección permite gestionar los datos de forma estructurada, eficiente y sin necesidad de conexión constante a internet, facilitando la persistencia local de la información. </w:t>
      </w:r>
    </w:p>
    <w:p>
      <w:pPr>
        <w:pStyle w:val="Normal"/>
        <w:rPr/>
      </w:pPr>
      <w:r>
        <w:rPr/>
        <w:t xml:space="preserve">El modelo de datos se ha diseñado teniendo en cuenta la estructura de los archivos generados por el sistema de procesamiento externo, así como las funcionalidades requeridas por la aplicación móvil. En concreto la información proviene de dos fuentes principales: </w:t>
      </w:r>
    </w:p>
    <w:p>
      <w:pPr>
        <w:pStyle w:val="ListParagraph"/>
        <w:numPr>
          <w:ilvl w:val="0"/>
          <w:numId w:val="23"/>
        </w:numPr>
        <w:rPr/>
      </w:pPr>
      <w:r>
        <w:rPr/>
        <w:t>Un archivo GeoJson diario que provee al sistema con un mapa con la información completa sobre las estaciones de servicio.</w:t>
      </w:r>
    </w:p>
    <w:p>
      <w:pPr>
        <w:pStyle w:val="ListParagraph"/>
        <w:numPr>
          <w:ilvl w:val="0"/>
          <w:numId w:val="23"/>
        </w:numPr>
        <w:rPr/>
      </w:pPr>
      <w:r>
        <w:rPr/>
        <w:t xml:space="preserve">Un archivo JSON histórico que almacena la evolución de los precios del carburante de manera eficiente. </w:t>
      </w:r>
    </w:p>
    <w:p>
      <w:pPr>
        <w:pStyle w:val="ListParagraph"/>
        <w:rPr/>
      </w:pPr>
      <w:r>
        <w:rPr/>
      </w:r>
    </w:p>
    <w:p>
      <w:pPr>
        <w:pStyle w:val="Normal"/>
        <w:rPr/>
      </w:pPr>
      <w:r>
        <w:rPr/>
        <w:t>A partir de lo dicho se ha generado un modelo compuesto por 5 tablas principales.</w:t>
      </w:r>
    </w:p>
    <w:p>
      <w:pPr>
        <w:pStyle w:val="ListParagraph"/>
        <w:numPr>
          <w:ilvl w:val="0"/>
          <w:numId w:val="24"/>
        </w:numPr>
        <w:rPr/>
      </w:pPr>
      <w:r>
        <w:rPr/>
        <w:t>Tabla gasolinera</w:t>
      </w:r>
    </w:p>
    <w:p>
      <w:pPr>
        <w:pStyle w:val="Normal"/>
        <w:rPr/>
      </w:pPr>
      <w:r>
        <w:rPr/>
        <w:t xml:space="preserve">Almacena información basica de cada estación de servicio, obteniendo los datos del GeoJSON, datos descriptivos como la dirección, localizacion geofracica y horario. Es el centro del sistema. </w:t>
      </w:r>
    </w:p>
    <w:p>
      <w:pPr>
        <w:pStyle w:val="ListParagraph"/>
        <w:numPr>
          <w:ilvl w:val="0"/>
          <w:numId w:val="24"/>
        </w:numPr>
        <w:rPr/>
      </w:pPr>
      <w:r>
        <w:rPr/>
        <w:t xml:space="preserve">Tabla precios actuales </w:t>
      </w:r>
    </w:p>
    <w:p>
      <w:pPr>
        <w:pStyle w:val="Normal"/>
        <w:rPr/>
      </w:pPr>
      <w:r>
        <w:rPr/>
        <w:t>Obteniendo los datos del mismo origen que gasolinera, para organizar la información esta tabla solo guarda los precios diarios para facilitar su tratamiento y futuras posibles ampliaciones.</w:t>
      </w:r>
    </w:p>
    <w:p>
      <w:pPr>
        <w:pStyle w:val="ListParagraph"/>
        <w:numPr>
          <w:ilvl w:val="0"/>
          <w:numId w:val="24"/>
        </w:numPr>
        <w:rPr/>
      </w:pPr>
      <w:r>
        <w:rPr/>
        <w:t>Tabla historico_precios</w:t>
      </w:r>
    </w:p>
    <w:p>
      <w:pPr>
        <w:pStyle w:val="Normal"/>
        <w:rPr/>
      </w:pPr>
      <w:r>
        <w:rPr/>
        <w:t xml:space="preserve"> </w:t>
      </w:r>
      <w:r>
        <w:rPr/>
        <w:t>Almacena la evolución de los precios de cada gasolinera, con el id y la fecha como referencia, si el precio no varía respecto al día anterior no habrá dato, esto se controlará por código y se guardará el ultimo almacenado en el JSON.</w:t>
      </w:r>
    </w:p>
    <w:p>
      <w:pPr>
        <w:pStyle w:val="ListParagraph"/>
        <w:numPr>
          <w:ilvl w:val="0"/>
          <w:numId w:val="24"/>
        </w:numPr>
        <w:rPr>
          <w:lang w:val="es-ES"/>
        </w:rPr>
      </w:pPr>
      <w:r>
        <w:rPr>
          <w:lang w:val="es-ES"/>
        </w:rPr>
        <w:t>Tabla usuarios</w:t>
      </w:r>
    </w:p>
    <w:p>
      <w:pPr>
        <w:pStyle w:val="Normal"/>
        <w:rPr>
          <w:lang w:val="es-ES"/>
        </w:rPr>
      </w:pPr>
      <w:r>
        <w:rPr>
          <w:lang w:val="es-ES"/>
        </w:rPr>
        <w:t>Gestiona la información del perfil de cada usuario registrado en la aplicación.</w:t>
      </w:r>
    </w:p>
    <w:p>
      <w:pPr>
        <w:pStyle w:val="Normal"/>
        <w:rPr>
          <w:lang w:val="es-ES"/>
        </w:rPr>
      </w:pPr>
      <w:r>
        <w:rPr>
          <w:lang w:val="es-ES"/>
        </w:rPr>
        <w:t>Incluye datos necesarios para el inicio de sesión y preferencias básicas como la localización, gasolineras habituales, combustible habitual, etc.</w:t>
      </w:r>
    </w:p>
    <w:p>
      <w:pPr>
        <w:pStyle w:val="Normal"/>
        <w:rPr>
          <w:lang w:val="es-ES"/>
        </w:rPr>
      </w:pPr>
      <w:r>
        <w:rPr>
          <w:lang w:val="es-ES"/>
        </w:rPr>
        <w:t>El campo email se define como único para evitar duplicidades.</w:t>
      </w:r>
    </w:p>
    <w:p>
      <w:pPr>
        <w:pStyle w:val="Normal"/>
        <w:rPr>
          <w:lang w:val="es-ES"/>
        </w:rPr>
      </w:pPr>
      <w:r>
        <w:rPr>
          <w:lang w:val="es-ES"/>
        </w:rPr>
      </w:r>
      <w:r>
        <w:br w:type="page"/>
      </w:r>
    </w:p>
    <w:p>
      <w:pPr>
        <w:pStyle w:val="ListParagraph"/>
        <w:numPr>
          <w:ilvl w:val="0"/>
          <w:numId w:val="24"/>
        </w:numPr>
        <w:spacing w:before="0" w:after="160"/>
        <w:contextualSpacing/>
        <w:rPr>
          <w:lang w:val="es-ES"/>
        </w:rPr>
      </w:pPr>
      <w:r>
        <w:rPr>
          <w:lang w:val="es-ES"/>
        </w:rPr>
        <w:t>Tabla favoritas</w:t>
      </w:r>
    </w:p>
    <w:p>
      <w:pPr>
        <w:pStyle w:val="Normal"/>
        <w:rPr>
          <w:lang w:val="es-ES"/>
        </w:rPr>
      </w:pPr>
      <w:r>
        <w:rPr>
          <w:lang w:val="es-ES"/>
        </w:rPr>
        <w:t>Permite almacenar las estaciones de servicio marcadas como favoritas por cada usuario.</w:t>
      </w:r>
    </w:p>
    <w:p>
      <w:pPr>
        <w:pStyle w:val="Normal"/>
        <w:rPr>
          <w:lang w:val="es-ES"/>
        </w:rPr>
      </w:pPr>
      <w:r>
        <w:rPr>
          <w:lang w:val="es-ES"/>
        </w:rPr>
        <w:t>Esta tabla sirve de relación intermedia entre usuarios y gasolineras, que seria N:M, resolviéndose así de manera mas sencilla e intuitiva.</w:t>
      </w:r>
    </w:p>
    <w:p>
      <w:pPr>
        <w:pStyle w:val="Normal"/>
        <w:rPr>
          <w:lang w:val="es-ES"/>
        </w:rPr>
      </w:pPr>
      <w:r>
        <w:rPr>
          <w:lang w:val="es-ES"/>
        </w:rPr>
        <w:t xml:space="preserve">De este modo tiene como clave primaria la composición de los identificadores de las tablas usuario y gasolineras, garantizando que una estación no pueda ser añadida dos veces por un mismo usuario. </w:t>
      </w:r>
    </w:p>
    <w:p>
      <w:pPr>
        <w:pStyle w:val="Normal"/>
        <w:rPr>
          <w:lang w:val="es-ES"/>
        </w:rPr>
      </w:pPr>
      <w:r>
        <w:rPr>
          <w:lang w:val="es-ES"/>
        </w:rPr>
        <w:t xml:space="preserve">Se incluye un campo “alias” para facilitar la identificación de estas gasolineras habituales. </w:t>
      </w:r>
    </w:p>
    <w:p>
      <w:pPr>
        <w:pStyle w:val="Normal"/>
        <w:rPr>
          <w:lang w:val="es-ES"/>
        </w:rPr>
      </w:pPr>
      <w:r>
        <w:rPr>
          <w:lang w:val="es-ES"/>
        </w:rPr>
      </w:r>
    </w:p>
    <w:p>
      <w:pPr>
        <w:pStyle w:val="Normal"/>
        <w:rPr>
          <w:b/>
          <w:bCs/>
          <w:lang w:val="es-ES"/>
        </w:rPr>
      </w:pPr>
      <w:r>
        <w:rPr>
          <w:b/>
          <w:bCs/>
          <w:lang w:val="es-ES"/>
        </w:rPr>
        <w:t>Relaciones entre tablas</w:t>
      </w:r>
    </w:p>
    <w:p>
      <w:pPr>
        <w:pStyle w:val="Normal"/>
        <w:rPr>
          <w:lang w:val="es-ES"/>
        </w:rPr>
      </w:pPr>
      <w:r>
        <w:rPr>
          <w:lang w:val="es-ES"/>
        </w:rPr>
        <w:t>El modelo relacional presenta las siguientes relaciones:</w:t>
      </w:r>
    </w:p>
    <w:p>
      <w:pPr>
        <w:pStyle w:val="Normal"/>
        <w:numPr>
          <w:ilvl w:val="0"/>
          <w:numId w:val="25"/>
        </w:numPr>
        <w:rPr>
          <w:lang w:val="es-ES"/>
        </w:rPr>
      </w:pPr>
      <w:r>
        <w:rPr>
          <w:lang w:val="es-ES"/>
        </w:rPr>
        <w:t xml:space="preserve">Un usuario puede tener múltiples estaciones favoritas (1:N). </w:t>
      </w:r>
    </w:p>
    <w:p>
      <w:pPr>
        <w:pStyle w:val="Normal"/>
        <w:numPr>
          <w:ilvl w:val="0"/>
          <w:numId w:val="25"/>
        </w:numPr>
        <w:rPr>
          <w:lang w:val="es-ES"/>
        </w:rPr>
      </w:pPr>
      <w:r>
        <w:rPr>
          <w:lang w:val="es-ES"/>
        </w:rPr>
        <w:t xml:space="preserve">Una gasolinera puede estar asociada a múltiples usuarios como favorita (1:N). </w:t>
      </w:r>
    </w:p>
    <w:p>
      <w:pPr>
        <w:pStyle w:val="Normal"/>
        <w:numPr>
          <w:ilvl w:val="0"/>
          <w:numId w:val="25"/>
        </w:numPr>
        <w:rPr>
          <w:lang w:val="es-ES"/>
        </w:rPr>
      </w:pPr>
      <w:r>
        <w:rPr>
          <w:lang w:val="es-ES"/>
        </w:rPr>
        <w:t xml:space="preserve">La relación entre usuarios y gasolineras es de tipo muchos a muchos (N:M), resuelta mediante la tabla favoritas. </w:t>
      </w:r>
    </w:p>
    <w:p>
      <w:pPr>
        <w:pStyle w:val="Normal"/>
        <w:numPr>
          <w:ilvl w:val="0"/>
          <w:numId w:val="25"/>
        </w:numPr>
        <w:rPr>
          <w:lang w:val="es-ES"/>
        </w:rPr>
      </w:pPr>
      <w:r>
        <w:rPr>
          <w:lang w:val="es-ES"/>
        </w:rPr>
        <w:t xml:space="preserve">Cada gasolinera tiene un único conjunto de precios actuales (1:1). </w:t>
      </w:r>
    </w:p>
    <w:p>
      <w:pPr>
        <w:pStyle w:val="Normal"/>
        <w:numPr>
          <w:ilvl w:val="0"/>
          <w:numId w:val="25"/>
        </w:numPr>
        <w:rPr>
          <w:lang w:val="es-ES"/>
        </w:rPr>
      </w:pPr>
      <w:r>
        <w:rPr>
          <w:lang w:val="es-ES"/>
        </w:rPr>
        <w:t>Cada gasolinera puede tener múltiples registros en el histórico de precios (1:N).</w:t>
      </w:r>
    </w:p>
    <w:p>
      <w:pPr>
        <w:pStyle w:val="Normal"/>
        <w:rPr>
          <w:lang w:val="es-ES"/>
        </w:rPr>
      </w:pPr>
      <w:r>
        <w:rPr>
          <w:lang w:val="es-ES"/>
        </w:rPr>
      </w:r>
    </w:p>
    <w:p>
      <w:pPr>
        <w:pStyle w:val="Normal"/>
        <w:rPr>
          <w:lang w:val="es-ES"/>
        </w:rPr>
      </w:pPr>
      <w:r>
        <w:rPr>
          <w:lang w:val="es-ES"/>
        </w:rPr>
      </w:r>
      <w:r>
        <w:br w:type="page"/>
      </w:r>
    </w:p>
    <w:p>
      <w:pPr>
        <w:pStyle w:val="Normal"/>
        <w:spacing w:before="0" w:after="160"/>
        <w:rPr>
          <w:b/>
          <w:bCs/>
          <w:lang w:val="es-ES"/>
        </w:rPr>
      </w:pPr>
      <w:r>
        <w:rPr>
          <w:b/>
          <w:bCs/>
          <w:lang w:val="es-ES"/>
        </w:rPr>
        <w:t>Diagrama entidad-relación</w:t>
      </w:r>
    </w:p>
    <w:p>
      <w:pPr>
        <w:pStyle w:val="Normal"/>
        <w:rPr>
          <w:lang w:val="es-ES"/>
        </w:rPr>
      </w:pPr>
      <w:r>
        <w:rPr>
          <w:lang w:val="es-ES"/>
        </w:rPr>
        <w:t>Para facilitar la comprensión del modelo de datos, se ha elaborado un diagrama entidad-relación que representa las tablas, sus atributos principales y las relaciones entre ellas.</w:t>
      </w:r>
    </w:p>
    <w:p>
      <w:pPr>
        <w:pStyle w:val="Normal"/>
        <w:rPr>
          <w:lang w:val="es-ES"/>
        </w:rPr>
      </w:pPr>
      <w:r>
        <w:rPr>
          <w:lang w:val="es-ES"/>
        </w:rPr>
      </w:r>
    </w:p>
    <w:p>
      <w:pPr>
        <w:pStyle w:val="Normal"/>
        <w:rPr>
          <w:lang w:val="es-ES"/>
        </w:rPr>
      </w:pPr>
      <w:r>
        <w:rPr/>
        <w:drawing>
          <wp:inline distT="0" distB="0" distL="0" distR="0">
            <wp:extent cx="5399405" cy="6637020"/>
            <wp:effectExtent l="0" t="0" r="0" b="0"/>
            <wp:docPr id="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pic:cNvPicPr>
                      <a:picLocks noChangeAspect="1" noChangeArrowheads="1"/>
                    </pic:cNvPicPr>
                  </pic:nvPicPr>
                  <pic:blipFill>
                    <a:blip r:embed="rId10"/>
                    <a:stretch>
                      <a:fillRect/>
                    </a:stretch>
                  </pic:blipFill>
                  <pic:spPr bwMode="auto">
                    <a:xfrm>
                      <a:off x="0" y="0"/>
                      <a:ext cx="5399405" cy="6637020"/>
                    </a:xfrm>
                    <a:prstGeom prst="rect">
                      <a:avLst/>
                    </a:prstGeom>
                    <a:noFill/>
                  </pic:spPr>
                </pic:pic>
              </a:graphicData>
            </a:graphic>
          </wp:inline>
        </w:drawing>
      </w:r>
    </w:p>
    <w:p>
      <w:pPr>
        <w:pStyle w:val="Normal"/>
        <w:rPr>
          <w:lang w:val="es-ES"/>
        </w:rPr>
      </w:pPr>
      <w:r>
        <w:rPr>
          <w:lang w:val="es-ES"/>
        </w:rPr>
      </w:r>
    </w:p>
    <w:p>
      <w:pPr>
        <w:pStyle w:val="Heading2"/>
        <w:spacing w:before="0" w:after="160"/>
        <w:rPr/>
      </w:pPr>
      <w:bookmarkStart w:id="28" w:name="__RefHeading___Toc2110_56431545"/>
      <w:bookmarkEnd w:id="28"/>
      <w:r>
        <w:rPr/>
        <w:t>3.2.3 Diseño del acceso a datos</w:t>
      </w:r>
    </w:p>
    <w:p>
      <w:pPr>
        <w:pStyle w:val="Normal"/>
        <w:rPr/>
      </w:pPr>
      <w:r>
        <w:rPr/>
        <w:t>El acceso a los datos remotos se ha diseñado siguiendo un enfoque optimizado para dispositivos móviles, evitando cargar el archivo completo en memoria, ya que además este se actualiza diariamente.</w:t>
      </w:r>
    </w:p>
    <w:p>
      <w:pPr>
        <w:pStyle w:val="Normal"/>
        <w:rPr/>
      </w:pPr>
      <w:r>
        <w:rPr/>
        <w:t xml:space="preserve">Para ello, se ha implementado una clase especifica encargada de la descarga y procesamiento del GeoJson: </w:t>
      </w:r>
    </w:p>
    <w:p>
      <w:pPr>
        <w:pStyle w:val="ListParagraph"/>
        <w:numPr>
          <w:ilvl w:val="0"/>
          <w:numId w:val="26"/>
        </w:numPr>
        <w:rPr/>
      </w:pPr>
      <w:r>
        <w:rPr/>
        <w:t>“</w:t>
      </w:r>
      <w:r>
        <w:rPr/>
        <w:t>GeoJsonDownloader” realiza la conexión HTTP y obtiene el flujo de datos (InputStream) directamente desde la red, es decir, desde gitHub.</w:t>
      </w:r>
    </w:p>
    <w:p>
      <w:pPr>
        <w:pStyle w:val="Normal"/>
        <w:rPr/>
      </w:pPr>
      <w:r>
        <w:rPr/>
        <w:t xml:space="preserve">En lugar de convertir los datos en un String completo, se ha optado por un procesamiento en streaming mediante: </w:t>
      </w:r>
    </w:p>
    <w:p>
      <w:pPr>
        <w:pStyle w:val="ListParagraph"/>
        <w:numPr>
          <w:ilvl w:val="0"/>
          <w:numId w:val="26"/>
        </w:numPr>
        <w:rPr/>
      </w:pPr>
      <w:r>
        <w:rPr/>
        <w:t>“</w:t>
      </w:r>
      <w:r>
        <w:rPr/>
        <w:t>JsonReader” en la clase “GeoJsonParser”</w:t>
      </w:r>
    </w:p>
    <w:p>
      <w:pPr>
        <w:pStyle w:val="Normal"/>
        <w:rPr/>
      </w:pPr>
      <w:r>
        <w:rPr/>
        <w:t xml:space="preserve">Esta mecanica presenta las siguientes ventajas: </w:t>
      </w:r>
    </w:p>
    <w:p>
      <w:pPr>
        <w:pStyle w:val="ListParagraph"/>
        <w:numPr>
          <w:ilvl w:val="0"/>
          <w:numId w:val="26"/>
        </w:numPr>
        <w:rPr/>
      </w:pPr>
      <w:r>
        <w:rPr/>
        <w:t>Reduce el consumo de memoria</w:t>
      </w:r>
    </w:p>
    <w:p>
      <w:pPr>
        <w:pStyle w:val="ListParagraph"/>
        <w:numPr>
          <w:ilvl w:val="0"/>
          <w:numId w:val="26"/>
        </w:numPr>
        <w:rPr/>
      </w:pPr>
      <w:r>
        <w:rPr/>
        <w:t>Evita el riesgo de OutOfMemory con archivos grandes</w:t>
      </w:r>
    </w:p>
    <w:p>
      <w:pPr>
        <w:pStyle w:val="ListParagraph"/>
        <w:numPr>
          <w:ilvl w:val="0"/>
          <w:numId w:val="26"/>
        </w:numPr>
        <w:rPr/>
      </w:pPr>
      <w:r>
        <w:rPr/>
        <w:t>Mejora el rendimiento en móviles de gamas medias o bajas</w:t>
      </w:r>
    </w:p>
    <w:p>
      <w:pPr>
        <w:pStyle w:val="Normal"/>
        <w:rPr>
          <w:lang w:val="es-ES"/>
        </w:rPr>
      </w:pPr>
      <w:r>
        <w:rPr>
          <w:lang w:val="es-ES"/>
        </w:rPr>
        <w:t>El parseo se realiza de forma progresiva, leyendo únicamente los campos necesarios:</w:t>
      </w:r>
    </w:p>
    <w:p>
      <w:pPr>
        <w:pStyle w:val="Normal"/>
        <w:numPr>
          <w:ilvl w:val="0"/>
          <w:numId w:val="27"/>
        </w:numPr>
        <w:rPr>
          <w:lang w:val="es-ES"/>
        </w:rPr>
      </w:pPr>
      <w:r>
        <w:rPr>
          <w:lang w:val="es-ES"/>
        </w:rPr>
        <w:t xml:space="preserve">Datos de identificación (id, rotulo) </w:t>
      </w:r>
    </w:p>
    <w:p>
      <w:pPr>
        <w:pStyle w:val="Normal"/>
        <w:numPr>
          <w:ilvl w:val="0"/>
          <w:numId w:val="27"/>
        </w:numPr>
        <w:rPr>
          <w:lang w:val="es-ES"/>
        </w:rPr>
      </w:pPr>
      <w:r>
        <w:rPr>
          <w:lang w:val="es-ES"/>
        </w:rPr>
        <w:t xml:space="preserve">Ubicación (latitud, longitud) </w:t>
      </w:r>
    </w:p>
    <w:p>
      <w:pPr>
        <w:pStyle w:val="Normal"/>
        <w:numPr>
          <w:ilvl w:val="0"/>
          <w:numId w:val="27"/>
        </w:numPr>
        <w:rPr>
          <w:lang w:val="es-ES"/>
        </w:rPr>
      </w:pPr>
      <w:r>
        <w:rPr>
          <w:lang w:val="es-ES"/>
        </w:rPr>
        <w:t>Precios de carburante</w:t>
      </w:r>
    </w:p>
    <w:p>
      <w:pPr>
        <w:pStyle w:val="Normal"/>
        <w:rPr>
          <w:lang w:val="es-ES"/>
        </w:rPr>
      </w:pPr>
      <w:r>
        <w:rPr>
          <w:lang w:val="es-ES"/>
        </w:rPr>
        <w:t>Toda la información “basura” se descarta durante el proceso, reduciendo el coste de cómputo.</w:t>
      </w:r>
    </w:p>
    <w:p>
      <w:pPr>
        <w:pStyle w:val="Normal"/>
        <w:rPr>
          <w:lang w:val="es-ES"/>
        </w:rPr>
      </w:pPr>
      <w:r>
        <w:rPr>
          <w:lang w:val="es-ES"/>
        </w:rPr>
      </w:r>
    </w:p>
    <w:p>
      <w:pPr>
        <w:pStyle w:val="Heading2"/>
        <w:spacing w:before="0" w:after="160"/>
        <w:rPr/>
      </w:pPr>
      <w:bookmarkStart w:id="29" w:name="__RefHeading___Toc2112_56431545"/>
      <w:bookmarkEnd w:id="29"/>
      <w:r>
        <w:rPr/>
        <w:t>3.2.4 Diseño del mapa</w:t>
      </w:r>
    </w:p>
    <w:p>
      <w:pPr>
        <w:pStyle w:val="Normal"/>
        <w:rPr/>
      </w:pPr>
      <w:r>
        <w:rPr/>
        <w:t>La interfaz principal de la aplicación se basa en la representación de datos geográficos mediante Google Maps.</w:t>
      </w:r>
    </w:p>
    <w:p>
      <w:pPr>
        <w:pStyle w:val="Normal"/>
        <w:rPr/>
      </w:pPr>
      <w:r>
        <w:rPr/>
        <w:t xml:space="preserve">El componente central es MapaActivity y se encarga de: </w:t>
      </w:r>
    </w:p>
    <w:p>
      <w:pPr>
        <w:pStyle w:val="ListParagraph"/>
        <w:numPr>
          <w:ilvl w:val="0"/>
          <w:numId w:val="28"/>
        </w:numPr>
        <w:rPr/>
      </w:pPr>
      <w:r>
        <w:rPr/>
        <w:t>Inicializar el mapa</w:t>
      </w:r>
    </w:p>
    <w:p>
      <w:pPr>
        <w:pStyle w:val="ListParagraph"/>
        <w:numPr>
          <w:ilvl w:val="0"/>
          <w:numId w:val="28"/>
        </w:numPr>
        <w:rPr/>
      </w:pPr>
      <w:r>
        <w:rPr/>
        <w:t>Gestionar la interacción del usuario</w:t>
      </w:r>
    </w:p>
    <w:p>
      <w:pPr>
        <w:pStyle w:val="ListParagraph"/>
        <w:numPr>
          <w:ilvl w:val="0"/>
          <w:numId w:val="28"/>
        </w:numPr>
        <w:rPr/>
      </w:pPr>
      <w:r>
        <w:rPr/>
        <w:t>Coordinar la carga de datos mediante el “ViewModel”</w:t>
      </w:r>
    </w:p>
    <w:p>
      <w:pPr>
        <w:pStyle w:val="Normal"/>
        <w:rPr/>
      </w:pPr>
      <w:r>
        <w:rPr/>
        <w:t>Para evitar bloqueos en la interfaz, la carga de datos se delega a la clase “MapaViewModel”, que ejecuta las operaciones de red en un hilo secundario, evitando así bloqueos en la interfaz de usuario,  mediante un “ExecutorService” .</w:t>
      </w:r>
    </w:p>
    <w:p>
      <w:pPr>
        <w:pStyle w:val="Normal"/>
        <w:rPr/>
      </w:pPr>
      <w:r>
        <w:rPr/>
        <w:t>Además, para la gestión de datos entre la lógica y la interfaz se ha utilizado “LiveData”, que es un componente de Android para observar datos y reaccionar automáticamente cuando estos cambian, así se gestiona el notificar a la UI cuando los datos están disponibles y también evita recargas innecesarias de datos al rotar la pantalla.</w:t>
      </w:r>
    </w:p>
    <w:p>
      <w:pPr>
        <w:pStyle w:val="Normal"/>
        <w:rPr/>
      </w:pPr>
      <w:r>
        <w:rPr/>
        <w:t>Este componente evita problemas de “fugas de memoria” o actualizaciones de la interfaz cuando no es el momento, por ejemplo, cuando no está en primer plano, actualizando el mapa automáticamente sin bloquear la aplicación.</w:t>
      </w:r>
    </w:p>
    <w:p>
      <w:pPr>
        <w:pStyle w:val="Normal"/>
        <w:rPr/>
      </w:pPr>
      <w:r>
        <w:rPr/>
      </w:r>
    </w:p>
    <w:p>
      <w:pPr>
        <w:pStyle w:val="Heading2"/>
        <w:spacing w:before="0" w:after="160"/>
        <w:rPr/>
      </w:pPr>
      <w:bookmarkStart w:id="30" w:name="__RefHeading___Toc2114_56431545"/>
      <w:bookmarkEnd w:id="30"/>
      <w:r>
        <w:rPr/>
        <w:t>3.2.5 Diseño del sistema de Clustering Avanzado</w:t>
      </w:r>
    </w:p>
    <w:p>
      <w:pPr>
        <w:pStyle w:val="Normal"/>
        <w:rPr/>
      </w:pPr>
      <w:r>
        <w:rPr/>
        <w:t>Debido a la magnitud del mercado de combustibles nacional, superponer simultáneamente los marcadores de todas las filiales sobre el mapa de un dispositivo móvil no solo perjudica la usabilidad estética, sino que incrementa el consumo de memoria y CPU llevando la aplicación al límite. Para solventarlo, se ha creado el 'GasolineraClusterRenderer', un sistema optimizado que extiende al ClusterManager de Google y que provee:</w:t>
      </w:r>
    </w:p>
    <w:p>
      <w:pPr>
        <w:pStyle w:val="ListParagraph"/>
        <w:rPr/>
      </w:pPr>
      <w:r>
        <w:rPr/>
        <w:t xml:space="preserve">• </w:t>
      </w:r>
      <w:r>
        <w:rPr/>
        <w:t>Agrupación visual dependiente del zoom que, según disminuimos la altitud en pantalla, aglomera los pines en grupos o bolas numéricas.</w:t>
      </w:r>
    </w:p>
    <w:p>
      <w:pPr>
        <w:pStyle w:val="ListParagraph"/>
        <w:rPr/>
      </w:pPr>
      <w:r>
        <w:rPr/>
        <w:t xml:space="preserve">• </w:t>
      </w:r>
      <w:r>
        <w:rPr/>
        <w:t>Renderizado Dinámico e Inteligente: Al rebasar cierto valor de aproximamiento de la cámara, el sistema infla asíncronamente un XML pesado y diseña visualmente el logotipo comercial para superponer en vivo los precios del gasoil y gasolina 95. Para distancias alejadas, solo presenta un pequeño pictograma eficiente.</w:t>
      </w:r>
    </w:p>
    <w:p>
      <w:pPr>
        <w:pStyle w:val="ListParagraph"/>
        <w:rPr/>
      </w:pPr>
      <w:r>
        <w:rPr/>
        <w:t xml:space="preserve">• </w:t>
      </w:r>
      <w:r>
        <w:rPr/>
        <w:t>Estructurado por Caché Numérica (LruCache): Para amortiguar el constante redibujo, los bloques visuales consumen una librería LruCache de memoria RAM volátil indexada a 300 elementos. Así, si la vista de un precio ha sido procesada previamente al mover el mapa, su imagen en mapa de bits es reciclada instantáneamente para conservar un ratio de fotogramas excelente.</w:t>
      </w:r>
    </w:p>
    <w:p>
      <w:pPr>
        <w:pStyle w:val="Normal"/>
        <w:rPr>
          <w:lang w:val="es-ES"/>
        </w:rPr>
      </w:pPr>
      <w:r>
        <w:rPr>
          <w:lang w:val="es-ES"/>
        </w:rPr>
      </w:r>
    </w:p>
    <w:p>
      <w:pPr>
        <w:pStyle w:val="Normal"/>
        <w:rPr/>
      </w:pPr>
      <w:r>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Heading1"/>
        <w:numPr>
          <w:ilvl w:val="0"/>
          <w:numId w:val="1"/>
        </w:numPr>
        <w:spacing w:before="240" w:after="60"/>
        <w:ind w:hanging="357" w:start="357"/>
        <w:jc w:val="both"/>
        <w:rPr/>
      </w:pPr>
      <w:bookmarkStart w:id="31" w:name="__RefHeading___Toc2116_56431545"/>
      <w:bookmarkStart w:id="32" w:name="_Toc225433578"/>
      <w:bookmarkEnd w:id="31"/>
      <w:r>
        <w:rPr/>
        <w:t>Fase de Pruebas</w:t>
      </w:r>
      <w:bookmarkEnd w:id="32"/>
    </w:p>
    <w:p>
      <w:pPr>
        <w:pStyle w:val="Normal"/>
        <w:jc w:val="both"/>
        <w:rPr/>
      </w:pPr>
      <w:r>
        <w:rPr>
          <w:color w:val="000000"/>
        </w:rPr>
        <w:t xml:space="preserve">Se presentará una </w:t>
      </w:r>
      <w:r>
        <w:rPr>
          <w:b/>
          <w:bCs/>
          <w:color w:val="000000"/>
        </w:rPr>
        <w:t>batería de pruebas</w:t>
      </w:r>
      <w:r>
        <w:rPr>
          <w:color w:val="000000"/>
        </w:rPr>
        <w:t xml:space="preserve">, cuya realización estará enfocada en descubrir posibles errores lógicos y que, al mismo tiempo, permita detectar posibles aspectos de mejora. Las pruebas deben tener un </w:t>
      </w:r>
      <w:r>
        <w:rPr>
          <w:color w:val="000000"/>
          <w:u w:val="single"/>
        </w:rPr>
        <w:t>grado de cobertura razonable</w:t>
      </w:r>
      <w:r>
        <w:rPr>
          <w:color w:val="000000"/>
        </w:rPr>
        <w:t xml:space="preserve">, de forma que tras su correcta ejecución se pueda garantizar el buen funcionamiento del desarrollo. (Para llevar a cabo la elaboración del plan de pruebas y de las </w:t>
      </w:r>
      <w:r>
        <w:rPr>
          <w:color w:val="000000"/>
          <w:u w:val="single"/>
        </w:rPr>
        <w:t>evidencias asociadas</w:t>
      </w:r>
      <w:r>
        <w:rPr>
          <w:color w:val="000000"/>
        </w:rPr>
        <w:t xml:space="preserve">, se recomienda utilizar </w:t>
      </w:r>
      <w:r>
        <w:rPr/>
        <w:t xml:space="preserve">la tabla proporcionada, accesible en el tema </w:t>
      </w:r>
      <w:r>
        <w:rPr>
          <w:i/>
          <w:iCs/>
        </w:rPr>
        <w:t>“Documentación”</w:t>
      </w:r>
      <w:r>
        <w:rPr/>
        <w:t xml:space="preserve"> del módulo </w:t>
      </w:r>
      <w:r>
        <w:rPr>
          <w:i/>
          <w:iCs/>
        </w:rPr>
        <w:t>“Desarrollo de Interfaces”</w:t>
      </w:r>
      <w:r>
        <w:rPr/>
        <w:t>.)</w:t>
      </w:r>
    </w:p>
    <w:p>
      <w:pPr>
        <w:pStyle w:val="Normal"/>
        <w:jc w:val="both"/>
        <w:rPr/>
      </w:pPr>
      <w:r>
        <w:rPr/>
        <w:t xml:space="preserve">Nota: En el caso de que se haya realizado algún otro tipo de prueba, por ejemplo, pruebas de usabilidad, pruebas de rendimiento… se deben explicar y analizar en esta sección (aunque los resultados detallados de las mismas se integrarán en la sección </w:t>
      </w:r>
      <w:r>
        <w:rPr>
          <w:i/>
          <w:iCs/>
        </w:rPr>
        <w:t>“Anexos”</w:t>
      </w:r>
      <w:r>
        <w:rPr/>
        <w:t>).</w:t>
      </w:r>
    </w:p>
    <w:p>
      <w:pPr>
        <w:pStyle w:val="Heading1"/>
        <w:numPr>
          <w:ilvl w:val="0"/>
          <w:numId w:val="1"/>
        </w:numPr>
        <w:pBdr/>
        <w:spacing w:before="240" w:after="60"/>
        <w:ind w:hanging="357" w:start="357"/>
        <w:jc w:val="both"/>
        <w:rPr/>
      </w:pPr>
      <w:bookmarkStart w:id="33" w:name="__RefHeading___Toc2118_56431545"/>
      <w:bookmarkStart w:id="34" w:name="_Toc225433579"/>
      <w:bookmarkEnd w:id="33"/>
      <w:r>
        <w:rPr/>
        <w:t>Despliegue de la aplicación</w:t>
      </w:r>
      <w:bookmarkEnd w:id="34"/>
    </w:p>
    <w:p>
      <w:pPr>
        <w:pStyle w:val="Normal"/>
        <w:jc w:val="both"/>
        <w:rPr/>
      </w:pPr>
      <w:r>
        <w:rPr/>
        <w:t>Se describirá el proceso seguido para el despliegue del proyecto, de modo que este sea accesible más allá del entorno local. Se detallarán las</w:t>
      </w:r>
      <w:r>
        <w:rPr>
          <w:b/>
          <w:bCs/>
        </w:rPr>
        <w:t xml:space="preserve"> herramientas empleadas </w:t>
      </w:r>
      <w:r>
        <w:rPr/>
        <w:t xml:space="preserve">y la </w:t>
      </w:r>
      <w:r>
        <w:rPr>
          <w:b/>
          <w:bCs/>
        </w:rPr>
        <w:t xml:space="preserve">relevancia </w:t>
      </w:r>
      <w:r>
        <w:rPr/>
        <w:t>de cada una de ellas en la ejecución de dicha tarea. Este proceso podrá variar significativamente en función del tipo de proyecto desarrollado.</w:t>
      </w:r>
    </w:p>
    <w:p>
      <w:pPr>
        <w:pStyle w:val="Heading1"/>
        <w:numPr>
          <w:ilvl w:val="0"/>
          <w:numId w:val="1"/>
        </w:numPr>
        <w:spacing w:before="240" w:after="60"/>
        <w:ind w:hanging="357" w:start="357"/>
        <w:jc w:val="both"/>
        <w:rPr/>
      </w:pPr>
      <w:bookmarkStart w:id="35" w:name="__RefHeading___Toc2120_56431545"/>
      <w:bookmarkStart w:id="36" w:name="_Toc225433580"/>
      <w:bookmarkEnd w:id="35"/>
      <w:r>
        <w:rPr/>
        <w:t>Documentación de la aplicación</w:t>
      </w:r>
      <w:bookmarkEnd w:id="36"/>
      <w:r>
        <w:rPr/>
        <w:t xml:space="preserve"> </w:t>
      </w:r>
    </w:p>
    <w:p>
      <w:pPr>
        <w:pStyle w:val="Normal"/>
        <w:jc w:val="both"/>
        <w:rPr>
          <w:color w:val="000000"/>
        </w:rPr>
      </w:pPr>
      <w:r>
        <w:rPr>
          <w:color w:val="000000"/>
        </w:rPr>
        <w:t xml:space="preserve">Dependiendo de la naturaleza del proyecto será necesario adjuntar información acerca de los </w:t>
      </w:r>
      <w:r>
        <w:rPr>
          <w:b/>
          <w:bCs/>
          <w:color w:val="000000"/>
        </w:rPr>
        <w:t>requisitos mínimos</w:t>
      </w:r>
      <w:r>
        <w:rPr>
          <w:color w:val="000000"/>
        </w:rPr>
        <w:t xml:space="preserve"> </w:t>
      </w:r>
      <w:r>
        <w:rPr>
          <w:b/>
          <w:bCs/>
          <w:color w:val="000000"/>
        </w:rPr>
        <w:t>necesarios para el correcto funcionamiento</w:t>
      </w:r>
      <w:r>
        <w:rPr>
          <w:color w:val="000000"/>
        </w:rPr>
        <w:t xml:space="preserve">, ya sean hardware o software; así como </w:t>
      </w:r>
      <w:r>
        <w:rPr>
          <w:b/>
          <w:bCs/>
          <w:color w:val="000000"/>
        </w:rPr>
        <w:t>manual de instalación</w:t>
      </w:r>
      <w:r>
        <w:rPr>
          <w:color w:val="000000"/>
        </w:rPr>
        <w:t xml:space="preserve"> y/o </w:t>
      </w:r>
      <w:r>
        <w:rPr>
          <w:b/>
          <w:bCs/>
          <w:color w:val="000000"/>
        </w:rPr>
        <w:t>manual de usuario</w:t>
      </w:r>
      <w:r>
        <w:rPr>
          <w:color w:val="000000"/>
        </w:rPr>
        <w:t xml:space="preserve">. </w:t>
      </w:r>
    </w:p>
    <w:p>
      <w:pPr>
        <w:pStyle w:val="Normal"/>
        <w:jc w:val="both"/>
        <w:rPr>
          <w:color w:val="000000"/>
        </w:rPr>
      </w:pPr>
      <w:r>
        <w:rPr>
          <w:color w:val="000000"/>
        </w:rPr>
        <w:t xml:space="preserve">En esta sección se expondrán los requisitos mínimos y se hará mención de los manuales desarrollados y cualquier aspecto general sobre estos que haya que considerar; pero estos se incluirán de forma completa en la sección de </w:t>
      </w:r>
      <w:r>
        <w:rPr>
          <w:i/>
          <w:iCs/>
          <w:color w:val="000000"/>
        </w:rPr>
        <w:t>“Anexos”</w:t>
      </w:r>
      <w:r>
        <w:rPr>
          <w:color w:val="000000"/>
        </w:rPr>
        <w:t>.</w:t>
      </w:r>
    </w:p>
    <w:p>
      <w:pPr>
        <w:pStyle w:val="Normal"/>
        <w:jc w:val="both"/>
        <w:rPr>
          <w:color w:val="000000"/>
        </w:rPr>
      </w:pPr>
      <w:r>
        <w:rPr>
          <w:color w:val="000000"/>
          <w:u w:val="single"/>
        </w:rPr>
        <w:t>Nota:</w:t>
      </w:r>
      <w:r>
        <w:rPr>
          <w:color w:val="000000"/>
        </w:rPr>
        <w:t xml:space="preserve"> En el caso de que la aplicación cuente con algún sistema de ayuda integrado, se debe detallar su funcionamiento también en este apartado.</w:t>
      </w:r>
    </w:p>
    <w:p>
      <w:pPr>
        <w:pStyle w:val="Heading1"/>
        <w:numPr>
          <w:ilvl w:val="0"/>
          <w:numId w:val="1"/>
        </w:numPr>
        <w:spacing w:before="240" w:after="60"/>
        <w:ind w:hanging="357" w:start="357"/>
        <w:jc w:val="both"/>
        <w:rPr/>
      </w:pPr>
      <w:bookmarkStart w:id="37" w:name="__RefHeading___Toc2122_56431545"/>
      <w:bookmarkStart w:id="38" w:name="_Toc225433581"/>
      <w:bookmarkEnd w:id="37"/>
      <w:r>
        <w:rPr/>
        <w:t>Conclusiones</w:t>
      </w:r>
      <w:bookmarkEnd w:id="38"/>
      <w:r>
        <w:rPr/>
        <w:t xml:space="preserve"> </w:t>
      </w:r>
    </w:p>
    <w:p>
      <w:pPr>
        <w:pStyle w:val="Normal"/>
        <w:jc w:val="both"/>
        <w:rPr>
          <w:color w:val="000000"/>
        </w:rPr>
      </w:pPr>
      <w:r>
        <w:rPr>
          <w:color w:val="000000"/>
        </w:rPr>
        <w:t xml:space="preserve">Este apartado debe dar cierre a todo el trabajo realizado, para ello se analizará el </w:t>
      </w:r>
      <w:r>
        <w:rPr>
          <w:b/>
          <w:bCs/>
          <w:color w:val="000000"/>
        </w:rPr>
        <w:t>grado de cumplimiento de los objetivos fijados</w:t>
      </w:r>
      <w:r>
        <w:rPr>
          <w:color w:val="000000"/>
        </w:rPr>
        <w:t xml:space="preserve">, atendiendo a aquellas cosas que han salido como se esperaba y a los problemas que han surgido (en caso de haberse solventado es buena idea explicar cómo se logró solucionar, al menos para aquellos casos más relevantes y/o significativos). Del mismo modo se recogerán </w:t>
      </w:r>
      <w:r>
        <w:rPr>
          <w:b/>
          <w:bCs/>
          <w:color w:val="000000"/>
        </w:rPr>
        <w:t>propuestas de trabajo futuro</w:t>
      </w:r>
      <w:r>
        <w:rPr>
          <w:color w:val="000000"/>
        </w:rPr>
        <w:t xml:space="preserve"> y/o posibles ampliaciones que se podrían realizar. Por último, es interesante añadir una </w:t>
      </w:r>
      <w:r>
        <w:rPr>
          <w:b/>
          <w:bCs/>
          <w:color w:val="000000"/>
        </w:rPr>
        <w:t>valoración personal</w:t>
      </w:r>
      <w:r>
        <w:rPr>
          <w:color w:val="000000"/>
        </w:rPr>
        <w:t xml:space="preserve"> en la que se exponga que ha aportado al alumno el desarrollo de este proyecto en todos los ámbitos (personal, académico…), en este momento también se puede incluir cualquier reflexión, relacionada con la formación que este trabajo pretende concluir, que se considere.</w:t>
      </w:r>
    </w:p>
    <w:p>
      <w:pPr>
        <w:pStyle w:val="Heading1"/>
        <w:numPr>
          <w:ilvl w:val="0"/>
          <w:numId w:val="1"/>
        </w:numPr>
        <w:spacing w:before="240" w:after="60"/>
        <w:ind w:hanging="357" w:start="357"/>
        <w:jc w:val="both"/>
        <w:rPr/>
      </w:pPr>
      <w:bookmarkStart w:id="39" w:name="__RefHeading___Toc2124_56431545"/>
      <w:bookmarkStart w:id="40" w:name="_Toc225433582"/>
      <w:bookmarkEnd w:id="39"/>
      <w:r>
        <w:rPr/>
        <w:t>Bibliografía</w:t>
      </w:r>
      <w:bookmarkEnd w:id="40"/>
    </w:p>
    <w:p>
      <w:pPr>
        <w:pStyle w:val="Normal"/>
        <w:jc w:val="both"/>
        <w:rPr>
          <w:color w:val="FF0000"/>
        </w:rPr>
      </w:pPr>
      <w:r>
        <w:rPr>
          <w:color w:val="FF0000"/>
        </w:rPr>
        <w:t xml:space="preserve">Este apartado incluirá un </w:t>
      </w:r>
      <w:r>
        <w:rPr>
          <w:color w:val="FF0000"/>
          <w:u w:val="single"/>
        </w:rPr>
        <w:t>listado de todos aquellos medios consultados</w:t>
      </w:r>
      <w:r>
        <w:rPr>
          <w:color w:val="FF0000"/>
        </w:rPr>
        <w:t xml:space="preserve">, ya sean documentos, videos, foros… para la realización del proyecto. Debe estar ordenado y la presentación de los contenidos debe seguir un orden (no hace falta que siga ninguna convención o estándar, pero sí debe ser homogéneo). </w:t>
      </w:r>
    </w:p>
    <w:p>
      <w:pPr>
        <w:pStyle w:val="Normal"/>
        <w:jc w:val="both"/>
        <w:rPr>
          <w:color w:val="FF0000"/>
        </w:rPr>
      </w:pPr>
      <w:r>
        <w:rPr>
          <w:color w:val="FF0000"/>
        </w:rPr>
        <w:t xml:space="preserve">Se pueden encontrar algunas pautas acerca de cómo realizar esta sección en el enunciado del </w:t>
      </w:r>
      <w:r>
        <w:rPr>
          <w:i/>
          <w:iCs/>
          <w:color w:val="FF0000"/>
        </w:rPr>
        <w:t>“Proyecto del Bloque I”</w:t>
      </w:r>
      <w:r>
        <w:rPr>
          <w:color w:val="FF0000"/>
        </w:rPr>
        <w:t xml:space="preserve"> del módulo </w:t>
      </w:r>
      <w:r>
        <w:rPr>
          <w:i/>
          <w:iCs/>
          <w:color w:val="FF0000"/>
        </w:rPr>
        <w:t>“Desarrollo de Interfaces”</w:t>
      </w:r>
      <w:r>
        <w:rPr>
          <w:color w:val="FF0000"/>
        </w:rPr>
        <w:t>.</w:t>
      </w:r>
    </w:p>
    <w:p>
      <w:pPr>
        <w:pStyle w:val="Heading2"/>
        <w:rPr>
          <w:sz w:val="24"/>
          <w:szCs w:val="24"/>
        </w:rPr>
      </w:pPr>
      <w:bookmarkStart w:id="41" w:name="__RefHeading___Toc2126_56431545"/>
      <w:bookmarkStart w:id="42" w:name="_Toc225433583"/>
      <w:bookmarkEnd w:id="41"/>
      <w:r>
        <w:rPr>
          <w:sz w:val="24"/>
          <w:szCs w:val="24"/>
        </w:rPr>
        <w:t>8.1 Documentación y recursos web</w:t>
      </w:r>
      <w:bookmarkEnd w:id="42"/>
    </w:p>
    <w:p>
      <w:pPr>
        <w:pStyle w:val="Normal"/>
        <w:numPr>
          <w:ilvl w:val="0"/>
          <w:numId w:val="18"/>
        </w:numPr>
        <w:spacing w:lineRule="auto" w:line="240" w:beforeAutospacing="1" w:after="0"/>
        <w:rPr/>
      </w:pPr>
      <w:r>
        <w:rPr>
          <w:rStyle w:val="whitespace-normal"/>
        </w:rPr>
        <w:t>Selenium</w:t>
      </w:r>
      <w:r>
        <w:rPr/>
        <w:br/>
      </w:r>
      <w:hyperlink r:id="rId11" w:tgtFrame="_new">
        <w:r>
          <w:rPr>
            <w:rStyle w:val="Hyperlink"/>
          </w:rPr>
          <w:t>https://www.selenium.dev/documentation/</w:t>
        </w:r>
      </w:hyperlink>
      <w:r>
        <w:rPr/>
        <w:br/>
        <w:t xml:space="preserve">Documentación oficial utilizada para la automatización de la obtención de datos mediante Java. </w:t>
      </w:r>
    </w:p>
    <w:p>
      <w:pPr>
        <w:pStyle w:val="Normal"/>
        <w:numPr>
          <w:ilvl w:val="0"/>
          <w:numId w:val="18"/>
        </w:numPr>
        <w:spacing w:lineRule="auto" w:line="240" w:before="0" w:after="0"/>
        <w:rPr/>
      </w:pPr>
      <w:r>
        <w:rPr>
          <w:rStyle w:val="whitespace-normal"/>
        </w:rPr>
        <w:t>GitHub Actions</w:t>
      </w:r>
      <w:r>
        <w:rPr/>
        <w:br/>
      </w:r>
      <w:hyperlink r:id="rId12" w:tgtFrame="_new">
        <w:r>
          <w:rPr>
            <w:rStyle w:val="Hyperlink"/>
          </w:rPr>
          <w:t>https://docs.github.com/en/actions</w:t>
        </w:r>
      </w:hyperlink>
      <w:r>
        <w:rPr/>
        <w:br/>
        <w:t xml:space="preserve">Guía oficial empleada para la configuración del pipeline de automatización. </w:t>
      </w:r>
    </w:p>
    <w:p>
      <w:pPr>
        <w:pStyle w:val="Normal"/>
        <w:numPr>
          <w:ilvl w:val="0"/>
          <w:numId w:val="18"/>
        </w:numPr>
        <w:spacing w:lineRule="auto" w:line="240" w:before="0" w:afterAutospacing="1"/>
        <w:rPr/>
      </w:pPr>
      <w:r>
        <w:rPr>
          <w:rStyle w:val="whitespace-normal"/>
        </w:rPr>
        <w:t>GeoJSON</w:t>
      </w:r>
      <w:r>
        <w:rPr/>
        <w:br/>
      </w:r>
      <w:hyperlink r:id="rId13" w:tgtFrame="_new">
        <w:r>
          <w:rPr>
            <w:rStyle w:val="Hyperlink"/>
          </w:rPr>
          <w:t>https://geojson.org/</w:t>
        </w:r>
      </w:hyperlink>
      <w:r>
        <w:rPr/>
        <w:br/>
        <w:t xml:space="preserve">Referencia utilizada para comprender y aplicar el formato de datos geográficos. </w:t>
      </w:r>
    </w:p>
    <w:p>
      <w:pPr>
        <w:pStyle w:val="Normal"/>
        <w:spacing w:before="0" w:after="0"/>
        <w:rPr/>
      </w:pPr>
      <w:r>
        <w:rPr/>
      </w:r>
    </w:p>
    <w:p>
      <w:pPr>
        <w:pStyle w:val="Heading2"/>
        <w:rPr>
          <w:sz w:val="24"/>
          <w:szCs w:val="24"/>
        </w:rPr>
      </w:pPr>
      <w:bookmarkStart w:id="43" w:name="__RefHeading___Toc2128_56431545"/>
      <w:bookmarkStart w:id="44" w:name="_Toc225433584"/>
      <w:bookmarkEnd w:id="43"/>
      <w:r>
        <w:rPr>
          <w:sz w:val="24"/>
          <w:szCs w:val="24"/>
        </w:rPr>
        <w:t>8.2 Foros técnicos (consultas específicas)</w:t>
      </w:r>
      <w:bookmarkEnd w:id="44"/>
    </w:p>
    <w:p>
      <w:pPr>
        <w:pStyle w:val="Normal"/>
        <w:numPr>
          <w:ilvl w:val="0"/>
          <w:numId w:val="19"/>
        </w:numPr>
        <w:spacing w:lineRule="auto" w:line="240" w:beforeAutospacing="1" w:after="0"/>
        <w:rPr>
          <w:lang w:val="en-US"/>
        </w:rPr>
      </w:pPr>
      <w:r>
        <w:rPr>
          <w:rStyle w:val="whitespace-normal"/>
          <w:lang w:val="en-US"/>
        </w:rPr>
        <w:t>Stack Overflow</w:t>
      </w:r>
      <w:r>
        <w:rPr>
          <w:lang w:val="en-US"/>
        </w:rPr>
        <w:br/>
      </w:r>
      <w:r>
        <w:rPr>
          <w:rStyle w:val="Emphasis"/>
          <w:lang w:val="en-US"/>
        </w:rPr>
        <w:t>How to run Selenium WebDriver in headless mode?</w:t>
      </w:r>
      <w:r>
        <w:rPr>
          <w:lang w:val="en-US"/>
        </w:rPr>
        <w:br/>
        <w:t xml:space="preserve">https://stackoverflow.com/questions/53657215/how-to-run-selenium-webdriver-in-headless-mode </w:t>
      </w:r>
    </w:p>
    <w:p>
      <w:pPr>
        <w:pStyle w:val="Normal"/>
        <w:numPr>
          <w:ilvl w:val="0"/>
          <w:numId w:val="19"/>
        </w:numPr>
        <w:spacing w:lineRule="auto" w:line="240" w:before="0" w:after="0"/>
        <w:rPr>
          <w:lang w:val="en-US"/>
        </w:rPr>
      </w:pPr>
      <w:r>
        <w:rPr>
          <w:rStyle w:val="whitespace-normal"/>
          <w:lang w:val="en-US"/>
        </w:rPr>
        <w:t>Stack Overflow</w:t>
      </w:r>
      <w:r>
        <w:rPr>
          <w:lang w:val="en-US"/>
        </w:rPr>
        <w:br/>
      </w:r>
      <w:r>
        <w:rPr>
          <w:rStyle w:val="Emphasis"/>
          <w:lang w:val="en-US"/>
        </w:rPr>
        <w:t>Selenium WebDriver not working in GitHub Actions</w:t>
      </w:r>
      <w:r>
        <w:rPr>
          <w:lang w:val="en-US"/>
        </w:rPr>
        <w:br/>
        <w:t xml:space="preserve">https://stackoverflow.com/questions/65429877/selenium-webdriver-not-working-in-github-actions </w:t>
      </w:r>
    </w:p>
    <w:p>
      <w:pPr>
        <w:pStyle w:val="Normal"/>
        <w:numPr>
          <w:ilvl w:val="0"/>
          <w:numId w:val="19"/>
        </w:numPr>
        <w:spacing w:lineRule="auto" w:line="240" w:before="0" w:after="0"/>
        <w:rPr>
          <w:lang w:val="en-US"/>
        </w:rPr>
      </w:pPr>
      <w:r>
        <w:rPr>
          <w:rStyle w:val="whitespace-normal"/>
          <w:lang w:val="en-US"/>
        </w:rPr>
        <w:t>Stack Overflow</w:t>
      </w:r>
      <w:r>
        <w:rPr>
          <w:lang w:val="en-US"/>
        </w:rPr>
        <w:br/>
      </w:r>
      <w:r>
        <w:rPr>
          <w:rStyle w:val="Emphasis"/>
          <w:lang w:val="en-US"/>
        </w:rPr>
        <w:t>How to commit files in GitHub Actions only if there are changes</w:t>
      </w:r>
      <w:r>
        <w:rPr>
          <w:lang w:val="en-US"/>
        </w:rPr>
        <w:br/>
        <w:t xml:space="preserve">https://stackoverflow.com/questions/70123668/github-actions-commit-only-if-there-are-changes </w:t>
      </w:r>
    </w:p>
    <w:p>
      <w:pPr>
        <w:pStyle w:val="Normal"/>
        <w:numPr>
          <w:ilvl w:val="0"/>
          <w:numId w:val="19"/>
        </w:numPr>
        <w:spacing w:lineRule="auto" w:line="240" w:before="0" w:after="0"/>
        <w:rPr>
          <w:lang w:val="en-US"/>
        </w:rPr>
      </w:pPr>
      <w:r>
        <w:rPr>
          <w:rStyle w:val="whitespace-normal"/>
          <w:lang w:val="en-US"/>
        </w:rPr>
        <w:t>Stack Overflow</w:t>
      </w:r>
      <w:r>
        <w:rPr>
          <w:lang w:val="en-US"/>
        </w:rPr>
        <w:br/>
      </w:r>
      <w:r>
        <w:rPr>
          <w:rStyle w:val="Emphasis"/>
          <w:lang w:val="en-US"/>
        </w:rPr>
        <w:t>Latitude and longitude validation in Java</w:t>
      </w:r>
      <w:r>
        <w:rPr>
          <w:lang w:val="en-US"/>
        </w:rPr>
        <w:br/>
      </w:r>
      <w:hyperlink r:id="rId14" w:tgtFrame="_new">
        <w:r>
          <w:rPr>
            <w:rStyle w:val="Hyperlink"/>
            <w:lang w:val="en-US"/>
          </w:rPr>
          <w:t>https://stackoverflow.com/questions/7780981/how-to-validate-latitude-and-longitude</w:t>
        </w:r>
      </w:hyperlink>
      <w:r>
        <w:rPr>
          <w:lang w:val="en-US"/>
        </w:rPr>
        <w:t xml:space="preserve"> </w:t>
      </w:r>
    </w:p>
    <w:p>
      <w:pPr>
        <w:pStyle w:val="Normal"/>
        <w:numPr>
          <w:ilvl w:val="0"/>
          <w:numId w:val="19"/>
        </w:numPr>
        <w:spacing w:lineRule="auto" w:line="240" w:before="0" w:afterAutospacing="1"/>
        <w:rPr>
          <w:lang w:val="en-US"/>
        </w:rPr>
      </w:pPr>
      <w:r>
        <w:rPr>
          <w:rStyle w:val="whitespace-normal"/>
          <w:lang w:val="en-US"/>
        </w:rPr>
        <w:t>Stack Overflow</w:t>
      </w:r>
      <w:r>
        <w:rPr>
          <w:lang w:val="en-US"/>
        </w:rPr>
        <w:br/>
      </w:r>
      <w:r>
        <w:rPr>
          <w:rStyle w:val="Emphasis"/>
          <w:lang w:val="en-US"/>
        </w:rPr>
        <w:t>Convert JSON to GeoJSON format</w:t>
      </w:r>
      <w:r>
        <w:rPr>
          <w:lang w:val="en-US"/>
        </w:rPr>
        <w:br/>
        <w:t xml:space="preserve">https://stackoverflow.com/questions/39176960/convert-json-to-geojson </w:t>
      </w:r>
    </w:p>
    <w:p>
      <w:pPr>
        <w:pStyle w:val="Normal"/>
        <w:spacing w:before="0" w:after="0"/>
        <w:rPr/>
      </w:pPr>
      <w:r>
        <w:rPr/>
        <mc:AlternateContent>
          <mc:Choice Requires="wps">
            <w:drawing>
              <wp:inline distT="0" distB="0" distL="0" distR="0">
                <wp:extent cx="540004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40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sz w:val="24"/>
          <w:szCs w:val="24"/>
        </w:rPr>
      </w:pPr>
      <w:bookmarkStart w:id="45" w:name="__RefHeading___Toc2130_56431545"/>
      <w:bookmarkStart w:id="46" w:name="_Toc225433585"/>
      <w:bookmarkEnd w:id="45"/>
      <w:r>
        <w:rPr>
          <w:sz w:val="24"/>
          <w:szCs w:val="24"/>
        </w:rPr>
        <w:t>8.3 Recursos audiovisuales</w:t>
      </w:r>
      <w:bookmarkEnd w:id="46"/>
    </w:p>
    <w:p>
      <w:pPr>
        <w:pStyle w:val="Normal"/>
        <w:numPr>
          <w:ilvl w:val="0"/>
          <w:numId w:val="20"/>
        </w:numPr>
        <w:spacing w:lineRule="auto" w:line="240" w:beforeAutospacing="1" w:after="0"/>
        <w:rPr/>
      </w:pPr>
      <w:r>
        <w:rPr>
          <w:rStyle w:val="whitespace-normal"/>
        </w:rPr>
        <w:t>YouTube</w:t>
      </w:r>
      <w:r>
        <w:rPr/>
        <w:br/>
      </w:r>
      <w:r>
        <w:rPr>
          <w:rStyle w:val="Emphasis"/>
        </w:rPr>
        <w:t>Selenium Java Tutorial for Beginners</w:t>
      </w:r>
      <w:r>
        <w:rPr/>
        <w:br/>
      </w:r>
      <w:hyperlink r:id="rId15">
        <w:r>
          <w:rPr>
            <w:rStyle w:val="Hyperlink"/>
          </w:rPr>
          <w:t>https://www.youtube.com/watch?v=Fr2dCk8cXx0</w:t>
        </w:r>
      </w:hyperlink>
      <w:r>
        <w:rPr/>
        <w:t xml:space="preserve"> </w:t>
      </w:r>
    </w:p>
    <w:p>
      <w:pPr>
        <w:pStyle w:val="Normal"/>
        <w:numPr>
          <w:ilvl w:val="0"/>
          <w:numId w:val="20"/>
        </w:numPr>
        <w:spacing w:lineRule="auto" w:line="240" w:before="0" w:after="0"/>
        <w:rPr>
          <w:lang w:val="en-US"/>
        </w:rPr>
      </w:pPr>
      <w:r>
        <w:rPr>
          <w:i/>
          <w:iCs/>
          <w:lang w:val="en-US"/>
        </w:rPr>
        <w:t>Selenium WebDriver with Java – Full Course</w:t>
      </w:r>
      <w:r>
        <w:rPr>
          <w:lang w:val="en-US"/>
        </w:rPr>
        <w:br/>
      </w:r>
      <w:hyperlink r:id="rId16" w:tgtFrame="_new">
        <w:r>
          <w:rPr>
            <w:rStyle w:val="Hyperlink"/>
            <w:lang w:val="en-US"/>
          </w:rPr>
          <w:t>https://www.youtube.com/watch?v=j7VZsCCnptM</w:t>
        </w:r>
      </w:hyperlink>
    </w:p>
    <w:p>
      <w:pPr>
        <w:pStyle w:val="Normal"/>
        <w:numPr>
          <w:ilvl w:val="0"/>
          <w:numId w:val="20"/>
        </w:numPr>
        <w:spacing w:lineRule="auto" w:line="240" w:before="0" w:after="0"/>
        <w:rPr>
          <w:lang w:val="en-US"/>
        </w:rPr>
      </w:pPr>
      <w:r>
        <w:rPr>
          <w:i/>
          <w:iCs/>
          <w:lang w:val="en-US"/>
        </w:rPr>
        <w:t>Headless Chrome Selenium Tutorial</w:t>
      </w:r>
      <w:r>
        <w:rPr>
          <w:lang w:val="en-US"/>
        </w:rPr>
        <w:br/>
      </w:r>
      <w:hyperlink r:id="rId17">
        <w:r>
          <w:rPr>
            <w:rStyle w:val="Hyperlink"/>
            <w:lang w:val="en-US"/>
          </w:rPr>
          <w:t>https://www.youtube.com/watch?v=Zc8uYdWz2jM</w:t>
        </w:r>
      </w:hyperlink>
    </w:p>
    <w:p>
      <w:pPr>
        <w:pStyle w:val="Normal"/>
        <w:numPr>
          <w:ilvl w:val="0"/>
          <w:numId w:val="20"/>
        </w:numPr>
        <w:spacing w:lineRule="auto" w:line="240" w:before="0" w:after="0"/>
        <w:rPr>
          <w:lang w:val="fr-FR"/>
        </w:rPr>
      </w:pPr>
      <w:r>
        <w:rPr>
          <w:rStyle w:val="whitespace-normal"/>
          <w:lang w:val="fr-FR"/>
        </w:rPr>
        <w:t>YouTube</w:t>
      </w:r>
      <w:r>
        <w:rPr>
          <w:lang w:val="fr-FR"/>
        </w:rPr>
        <w:br/>
      </w:r>
      <w:r>
        <w:rPr>
          <w:rStyle w:val="Emphasis"/>
          <w:lang w:val="fr-FR"/>
        </w:rPr>
        <w:t>GitHub Actions CI/CD Tutorial (Java + Maven)</w:t>
      </w:r>
      <w:r>
        <w:rPr>
          <w:lang w:val="fr-FR"/>
        </w:rPr>
        <w:br/>
      </w:r>
      <w:hyperlink r:id="rId18" w:tgtFrame="_new">
        <w:r>
          <w:rPr>
            <w:rStyle w:val="Hyperlink"/>
            <w:lang w:val="fr-FR"/>
          </w:rPr>
          <w:t>https://www.youtube.com/watch?v=R8_veQiYBjI</w:t>
        </w:r>
      </w:hyperlink>
      <w:r>
        <w:rPr>
          <w:lang w:val="fr-FR"/>
        </w:rPr>
        <w:t xml:space="preserve"> </w:t>
      </w:r>
    </w:p>
    <w:p>
      <w:pPr>
        <w:pStyle w:val="Normal"/>
        <w:numPr>
          <w:ilvl w:val="0"/>
          <w:numId w:val="20"/>
        </w:numPr>
        <w:spacing w:lineRule="auto" w:line="240" w:before="0" w:afterAutospacing="1"/>
        <w:rPr>
          <w:lang w:val="en-US"/>
        </w:rPr>
      </w:pPr>
      <w:r>
        <w:rPr>
          <w:rStyle w:val="whitespace-normal"/>
          <w:lang w:val="en-US"/>
        </w:rPr>
        <w:t>YouTube</w:t>
      </w:r>
      <w:r>
        <w:rPr>
          <w:lang w:val="en-US"/>
        </w:rPr>
        <w:br/>
      </w:r>
      <w:r>
        <w:rPr>
          <w:rStyle w:val="Emphasis"/>
          <w:lang w:val="en-US"/>
        </w:rPr>
        <w:t>GeoJSON Explained – Mapping Data Format</w:t>
      </w:r>
      <w:r>
        <w:rPr>
          <w:lang w:val="en-US"/>
        </w:rPr>
        <w:br/>
        <w:t xml:space="preserve">https://www.youtube.com/watch?v=6xE5EUY6JtI </w:t>
      </w:r>
    </w:p>
    <w:p>
      <w:pPr>
        <w:pStyle w:val="Normal"/>
        <w:spacing w:before="0" w:after="0"/>
        <w:rPr>
          <w:lang w:val="en-US"/>
        </w:rPr>
      </w:pPr>
      <w:r>
        <w:rPr>
          <w:lang w:val="en-US"/>
        </w:rPr>
      </w:r>
    </w:p>
    <w:p>
      <w:pPr>
        <w:pStyle w:val="Heading2"/>
        <w:rPr>
          <w:sz w:val="24"/>
          <w:szCs w:val="24"/>
        </w:rPr>
      </w:pPr>
      <w:bookmarkStart w:id="47" w:name="__RefHeading___Toc2132_56431545"/>
      <w:bookmarkStart w:id="48" w:name="_Toc225433586"/>
      <w:bookmarkEnd w:id="47"/>
      <w:r>
        <w:rPr>
          <w:sz w:val="24"/>
          <w:szCs w:val="24"/>
        </w:rPr>
        <w:t>8.4 Herramientas de inteligencia artificial</w:t>
      </w:r>
      <w:bookmarkEnd w:id="48"/>
    </w:p>
    <w:p>
      <w:pPr>
        <w:pStyle w:val="Normal"/>
        <w:numPr>
          <w:ilvl w:val="0"/>
          <w:numId w:val="21"/>
        </w:numPr>
        <w:spacing w:lineRule="auto" w:line="240" w:beforeAutospacing="1" w:afterAutospacing="1"/>
        <w:rPr/>
      </w:pPr>
      <w:r>
        <w:rPr>
          <w:rStyle w:val="whitespace-normal"/>
        </w:rPr>
        <w:t>ChatGPT</w:t>
      </w:r>
      <w:r>
        <w:rPr/>
        <w:br/>
      </w:r>
      <w:hyperlink r:id="rId19" w:tgtFrame="_new">
        <w:r>
          <w:rPr>
            <w:rStyle w:val="Hyperlink"/>
          </w:rPr>
          <w:t>https://chat.openai.com/</w:t>
        </w:r>
      </w:hyperlink>
      <w:r>
        <w:rPr/>
        <w:br/>
        <w:t xml:space="preserve">Utilizado como herramienta de apoyo en la generación, comprensión y depuración de código, así como en el diseño de arquitectura del sistema. </w:t>
      </w:r>
    </w:p>
    <w:p>
      <w:pPr>
        <w:pStyle w:val="Heading2"/>
        <w:rPr>
          <w:sz w:val="24"/>
          <w:szCs w:val="24"/>
        </w:rPr>
      </w:pPr>
      <w:bookmarkStart w:id="49" w:name="__RefHeading___Toc2134_56431545"/>
      <w:bookmarkStart w:id="50" w:name="_Toc225433587"/>
      <w:bookmarkEnd w:id="49"/>
      <w:r>
        <w:rPr>
          <w:sz w:val="24"/>
          <w:szCs w:val="24"/>
        </w:rPr>
        <w:t>8.5 Otros recursos</w:t>
      </w:r>
      <w:bookmarkEnd w:id="50"/>
    </w:p>
    <w:p>
      <w:pPr>
        <w:pStyle w:val="Normal"/>
        <w:numPr>
          <w:ilvl w:val="0"/>
          <w:numId w:val="22"/>
        </w:numPr>
        <w:spacing w:lineRule="auto" w:line="240" w:beforeAutospacing="1" w:afterAutospacing="1"/>
        <w:rPr/>
      </w:pPr>
      <w:r>
        <w:rPr/>
        <w:t>Material didáctico proporcionado por el profesorado del ciclo formativo de Desarrollo de Aplicaciones Multiplataforma.</w:t>
      </w:r>
    </w:p>
    <w:p>
      <w:pPr>
        <w:pStyle w:val="Normal"/>
        <w:jc w:val="both"/>
        <w:rPr>
          <w:color w:val="FF0000"/>
        </w:rPr>
      </w:pPr>
      <w:r>
        <w:rPr>
          <w:color w:val="FF0000"/>
        </w:rPr>
      </w:r>
    </w:p>
    <w:p>
      <w:pPr>
        <w:pStyle w:val="Heading1"/>
        <w:spacing w:before="240" w:after="60"/>
        <w:jc w:val="both"/>
        <w:rPr/>
      </w:pPr>
      <w:bookmarkStart w:id="51" w:name="__RefHeading___Toc2136_56431545"/>
      <w:bookmarkStart w:id="52" w:name="_Toc225433588"/>
      <w:bookmarkEnd w:id="51"/>
      <w:r>
        <w:rPr/>
        <w:t>ANEXOS</w:t>
      </w:r>
      <w:bookmarkEnd w:id="52"/>
    </w:p>
    <w:p>
      <w:pPr>
        <w:pStyle w:val="Normal"/>
        <w:jc w:val="both"/>
        <w:rPr>
          <w:color w:val="000000"/>
        </w:rPr>
      </w:pPr>
      <w:r>
        <w:rPr>
          <w:color w:val="000000"/>
        </w:rPr>
        <w:t xml:space="preserve">Esta sección permitirá incluir, debidamente ordenados, todos aquellos </w:t>
      </w:r>
      <w:r>
        <w:rPr>
          <w:color w:val="000000"/>
          <w:u w:val="single"/>
        </w:rPr>
        <w:t>materiales que se hayan generado y no tengan cabida en el interior del documento</w:t>
      </w:r>
      <w:r>
        <w:rPr>
          <w:color w:val="000000"/>
        </w:rPr>
        <w:t xml:space="preserve">. Por ejemplo, imágenes </w:t>
      </w:r>
      <w:r>
        <w:rPr/>
        <w:t>acerca</w:t>
      </w:r>
      <w:r>
        <w:rPr>
          <w:color w:val="000000"/>
        </w:rPr>
        <w:t xml:space="preserve"> del diseño del prototipo, manuales completos, formularios analizados…</w:t>
      </w:r>
    </w:p>
    <w:p>
      <w:pPr>
        <w:pStyle w:val="Normal"/>
        <w:jc w:val="both"/>
        <w:rPr>
          <w:color w:val="000000"/>
        </w:rPr>
      </w:pPr>
      <w:r>
        <w:rPr>
          <w:color w:val="000000"/>
        </w:rPr>
      </w:r>
    </w:p>
    <w:p>
      <w:pPr>
        <w:pStyle w:val="Normal"/>
        <w:jc w:val="both"/>
        <w:rPr>
          <w:color w:val="000000"/>
        </w:rPr>
      </w:pPr>
      <w:bookmarkStart w:id="53" w:name="_heading=h.gjdgxs"/>
      <w:bookmarkEnd w:id="53"/>
      <w:r>
        <w:rPr>
          <w:color w:val="000000"/>
          <w:u w:val="single"/>
        </w:rPr>
        <w:t>Nota final:</w:t>
      </w:r>
      <w:r>
        <w:rPr>
          <w:color w:val="000000"/>
        </w:rPr>
        <w:t xml:space="preserve"> El </w:t>
      </w:r>
      <w:r>
        <w:rPr>
          <w:color w:val="000000"/>
          <w:highlight w:val="yellow"/>
        </w:rPr>
        <w:t>subrayado amarillo</w:t>
      </w:r>
      <w:r>
        <w:rPr>
          <w:color w:val="000000"/>
        </w:rPr>
        <w:t xml:space="preserve"> indica que ese dato debe ser modificado, debe eliminarse en la versión final.</w:t>
      </w:r>
    </w:p>
    <w:p>
      <w:pPr>
        <w:pStyle w:val="Normal"/>
        <w:rPr>
          <w:color w:val="000000"/>
        </w:rPr>
      </w:pPr>
      <w:r>
        <w:rPr>
          <w:color w:val="000000"/>
        </w:rPr>
      </w:r>
      <w:r>
        <w:br w:type="page"/>
      </w:r>
    </w:p>
    <w:p>
      <w:pPr>
        <w:pStyle w:val="Heading1"/>
        <w:spacing w:before="0" w:after="60"/>
        <w:jc w:val="both"/>
        <w:rPr/>
      </w:pPr>
      <w:bookmarkStart w:id="54" w:name="__RefHeading___Toc2138_56431545"/>
      <w:bookmarkStart w:id="55" w:name="_Toc225433589"/>
      <w:bookmarkEnd w:id="54"/>
      <w:r>
        <w:rPr/>
        <w:t>ANEXOS</w:t>
      </w:r>
      <w:bookmarkEnd w:id="55"/>
    </w:p>
    <w:p>
      <w:pPr>
        <w:pStyle w:val="Normal"/>
        <w:rPr>
          <w:b/>
          <w:color w:val="00B0F0"/>
          <w:sz w:val="24"/>
          <w:szCs w:val="24"/>
          <w:u w:val="single"/>
        </w:rPr>
      </w:pPr>
      <w:r>
        <w:rPr>
          <w:b/>
          <w:color w:val="00B0F0"/>
          <w:sz w:val="24"/>
          <w:szCs w:val="24"/>
          <w:u w:val="single"/>
        </w:rPr>
        <w:t>Anexo I</w:t>
      </w:r>
    </w:p>
    <w:p>
      <w:pPr>
        <w:pStyle w:val="Normal"/>
        <w:jc w:val="both"/>
        <w:rPr>
          <w:color w:val="000000"/>
        </w:rPr>
      </w:pPr>
      <w:r>
        <w:rPr>
          <w:color w:val="000000"/>
        </w:rPr>
        <w:t xml:space="preserve">Deberá incluirse </w:t>
      </w:r>
      <w:r>
        <w:rPr>
          <w:b/>
          <w:color w:val="000000"/>
        </w:rPr>
        <w:t>obligatoriamente</w:t>
      </w:r>
      <w:r>
        <w:rPr>
          <w:color w:val="000000"/>
        </w:rPr>
        <w:t xml:space="preserve"> un anexo en el que se detallen </w:t>
      </w:r>
      <w:r>
        <w:rPr>
          <w:color w:val="000000"/>
          <w:u w:val="single"/>
        </w:rPr>
        <w:t>las tareas realizadas</w:t>
      </w:r>
      <w:r>
        <w:rPr>
          <w:color w:val="000000"/>
        </w:rPr>
        <w:t xml:space="preserve"> en el proyecto, así como la identificación de los miembros del grupo responsables de cada una de ellas. Asimismo, podrá indicarse cuando determinadas tareas hayan sido desarrolladas de manera conjunta.</w:t>
      </w:r>
    </w:p>
    <w:p>
      <w:pPr>
        <w:pStyle w:val="Normal"/>
        <w:jc w:val="both"/>
        <w:rPr>
          <w:color w:val="000000"/>
        </w:rPr>
      </w:pPr>
      <w:r>
        <w:rPr>
          <w:color w:val="000000"/>
        </w:rPr>
        <w:t xml:space="preserve">En este Anexo se incluirá una tabla similar a la que aparece a continuación: </w:t>
      </w:r>
    </w:p>
    <w:tbl>
      <w:tblPr>
        <w:tblStyle w:val="Tablaconcuadrcula"/>
        <w:tblW w:w="8642" w:type="dxa"/>
        <w:jc w:val="start"/>
        <w:tblInd w:w="0" w:type="dxa"/>
        <w:tblLayout w:type="fixed"/>
        <w:tblCellMar>
          <w:top w:w="85" w:type="dxa"/>
          <w:start w:w="142" w:type="dxa"/>
          <w:bottom w:w="85" w:type="dxa"/>
          <w:end w:w="142" w:type="dxa"/>
        </w:tblCellMar>
        <w:tblLook w:firstRow="1" w:noVBand="1" w:lastRow="0" w:firstColumn="1" w:lastColumn="0" w:noHBand="0" w:val="04a0"/>
      </w:tblPr>
      <w:tblGrid>
        <w:gridCol w:w="6516"/>
        <w:gridCol w:w="2126"/>
      </w:tblGrid>
      <w:tr>
        <w:trPr/>
        <w:tc>
          <w:tcPr>
            <w:tcW w:w="6516" w:type="dxa"/>
            <w:tcBorders/>
            <w:shd w:color="auto" w:fill="BDD6EE" w:themeFill="accent5" w:themeFillTint="66" w:val="clear"/>
          </w:tcPr>
          <w:p>
            <w:pPr>
              <w:pStyle w:val="Normal"/>
              <w:widowControl/>
              <w:spacing w:lineRule="auto" w:line="240" w:before="0" w:after="0"/>
              <w:jc w:val="center"/>
              <w:rPr>
                <w:color w:val="000000"/>
              </w:rPr>
            </w:pPr>
            <w:r>
              <w:rPr>
                <w:rFonts w:eastAsia="Calibri" w:cs="Calibri"/>
                <w:color w:val="000000"/>
                <w:kern w:val="0"/>
                <w:sz w:val="22"/>
                <w:szCs w:val="22"/>
                <w:lang w:val="es-ES" w:eastAsia="es-ES" w:bidi="ar-SA"/>
              </w:rPr>
              <w:t>Tareas</w:t>
            </w:r>
          </w:p>
        </w:tc>
        <w:tc>
          <w:tcPr>
            <w:tcW w:w="2126" w:type="dxa"/>
            <w:tcBorders/>
            <w:shd w:color="auto" w:fill="BDD6EE" w:themeFill="accent5" w:themeFillTint="66" w:val="clear"/>
          </w:tcPr>
          <w:p>
            <w:pPr>
              <w:pStyle w:val="Normal"/>
              <w:widowControl/>
              <w:spacing w:lineRule="auto" w:line="240" w:before="0" w:after="0"/>
              <w:jc w:val="center"/>
              <w:rPr>
                <w:color w:val="000000"/>
              </w:rPr>
            </w:pPr>
            <w:r>
              <w:rPr>
                <w:rFonts w:eastAsia="Calibri" w:cs="Calibri"/>
                <w:color w:val="000000"/>
                <w:kern w:val="0"/>
                <w:sz w:val="22"/>
                <w:szCs w:val="22"/>
                <w:lang w:val="es-ES" w:eastAsia="es-ES" w:bidi="ar-SA"/>
              </w:rPr>
              <w:t>Reparto</w:t>
            </w:r>
          </w:p>
        </w:tc>
      </w:tr>
      <w:tr>
        <w:trPr/>
        <w:tc>
          <w:tcPr>
            <w:tcW w:w="6516" w:type="dxa"/>
            <w:tcBorders/>
          </w:tcPr>
          <w:p>
            <w:pPr>
              <w:pStyle w:val="Normal"/>
              <w:widowControl/>
              <w:spacing w:lineRule="auto" w:line="240" w:before="0" w:after="0"/>
              <w:jc w:val="both"/>
              <w:rPr>
                <w:color w:val="000000"/>
              </w:rPr>
            </w:pPr>
            <w:r>
              <w:rPr>
                <w:rFonts w:eastAsia="Calibri" w:cs="Calibri"/>
                <w:color w:val="000000"/>
                <w:kern w:val="0"/>
                <w:sz w:val="22"/>
                <w:szCs w:val="22"/>
                <w:lang w:val="es-ES" w:eastAsia="es-ES" w:bidi="ar-SA"/>
              </w:rPr>
              <w:t>Diseño e implementación del sistema de obtención de datos mediante Selenium en Java, incluyendo configuración en modo headless y ejecución en entorno Linux</w:t>
            </w:r>
          </w:p>
        </w:tc>
        <w:tc>
          <w:tcPr>
            <w:tcW w:w="2126" w:type="dxa"/>
            <w:tcBorders/>
          </w:tcPr>
          <w:p>
            <w:pPr>
              <w:pStyle w:val="Normal"/>
              <w:widowControl/>
              <w:spacing w:lineRule="auto" w:line="240" w:before="0" w:after="0"/>
              <w:jc w:val="both"/>
              <w:rPr>
                <w:color w:val="000000"/>
              </w:rPr>
            </w:pPr>
            <w:r>
              <w:rPr>
                <w:rFonts w:eastAsia="Calibri" w:cs="Calibri"/>
                <w:color w:val="000000"/>
                <w:kern w:val="0"/>
                <w:sz w:val="22"/>
                <w:szCs w:val="22"/>
                <w:lang w:val="es-ES" w:eastAsia="es-ES" w:bidi="ar-SA"/>
              </w:rPr>
              <w:t>Diego Miguel Moya</w:t>
            </w:r>
          </w:p>
        </w:tc>
      </w:tr>
      <w:tr>
        <w:trPr/>
        <w:tc>
          <w:tcPr>
            <w:tcW w:w="6516" w:type="dxa"/>
            <w:tcBorders/>
          </w:tcPr>
          <w:p>
            <w:pPr>
              <w:pStyle w:val="Normal"/>
              <w:widowControl/>
              <w:spacing w:lineRule="auto" w:line="240" w:before="0" w:after="0"/>
              <w:jc w:val="both"/>
              <w:rPr>
                <w:color w:val="000000"/>
              </w:rPr>
            </w:pPr>
            <w:r>
              <w:rPr>
                <w:rFonts w:eastAsia="Calibri" w:cs="Calibri"/>
                <w:color w:val="000000"/>
                <w:kern w:val="0"/>
                <w:sz w:val="22"/>
                <w:szCs w:val="22"/>
                <w:lang w:val="es-ES" w:eastAsia="es-ES" w:bidi="ar-SA"/>
              </w:rPr>
              <w:t>Desarrollo del pipeline automatizado con GitHub Actions para la ejecución periódica del proyecto, generación de archivos y gestión de commits diarios</w:t>
            </w:r>
          </w:p>
        </w:tc>
        <w:tc>
          <w:tcPr>
            <w:tcW w:w="2126" w:type="dxa"/>
            <w:tcBorders/>
          </w:tcPr>
          <w:p>
            <w:pPr>
              <w:pStyle w:val="Normal"/>
              <w:widowControl/>
              <w:spacing w:lineRule="auto" w:line="240" w:before="0" w:after="0"/>
              <w:jc w:val="start"/>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t>Diego Miguel Moya</w:t>
            </w:r>
          </w:p>
        </w:tc>
      </w:tr>
      <w:tr>
        <w:trPr/>
        <w:tc>
          <w:tcPr>
            <w:tcW w:w="6516" w:type="dxa"/>
            <w:tcBorders/>
          </w:tcPr>
          <w:p>
            <w:pPr>
              <w:pStyle w:val="Normal"/>
              <w:widowControl/>
              <w:spacing w:lineRule="auto" w:line="240" w:before="0" w:after="0"/>
              <w:jc w:val="both"/>
              <w:rPr>
                <w:color w:val="000000"/>
              </w:rPr>
            </w:pPr>
            <w:r>
              <w:rPr>
                <w:rFonts w:eastAsia="Calibri" w:cs="Calibri"/>
                <w:color w:val="000000"/>
                <w:kern w:val="0"/>
                <w:sz w:val="22"/>
                <w:szCs w:val="22"/>
                <w:lang w:val="es-ES" w:eastAsia="es-ES" w:bidi="ar-SA"/>
              </w:rPr>
              <w:t>Procesamiento y estructuración de datos en formato JSON y adaptación a GeoJSON para su uso en aplicaciones geográficas y datos históricos</w:t>
            </w:r>
          </w:p>
        </w:tc>
        <w:tc>
          <w:tcPr>
            <w:tcW w:w="2126" w:type="dxa"/>
            <w:tcBorders/>
          </w:tcPr>
          <w:p>
            <w:pPr>
              <w:pStyle w:val="Normal"/>
              <w:widowControl/>
              <w:spacing w:lineRule="auto" w:line="240" w:before="0" w:after="0"/>
              <w:jc w:val="both"/>
              <w:rPr>
                <w:color w:val="000000"/>
              </w:rPr>
            </w:pPr>
            <w:r>
              <w:rPr>
                <w:rFonts w:eastAsia="Calibri" w:cs="Calibri"/>
                <w:color w:val="000000"/>
                <w:kern w:val="0"/>
                <w:sz w:val="22"/>
                <w:szCs w:val="22"/>
                <w:lang w:val="es-ES" w:eastAsia="es-ES" w:bidi="ar-SA"/>
              </w:rPr>
              <w:t>Diego Miguel Moya</w:t>
            </w:r>
          </w:p>
        </w:tc>
      </w:tr>
      <w:tr>
        <w:trPr/>
        <w:tc>
          <w:tcPr>
            <w:tcW w:w="6516" w:type="dxa"/>
            <w:tcBorders/>
          </w:tcPr>
          <w:p>
            <w:pPr>
              <w:pStyle w:val="Normal"/>
              <w:widowControl/>
              <w:tabs>
                <w:tab w:val="clear" w:pos="720"/>
                <w:tab w:val="left" w:pos="1502" w:leader="none"/>
              </w:tabs>
              <w:spacing w:lineRule="auto" w:line="240" w:before="0" w:after="0"/>
              <w:jc w:val="both"/>
              <w:rPr>
                <w:color w:val="000000"/>
              </w:rPr>
            </w:pPr>
            <w:r>
              <w:rPr>
                <w:rFonts w:eastAsia="Calibri" w:cs="Calibri"/>
                <w:color w:val="000000"/>
                <w:kern w:val="0"/>
                <w:sz w:val="22"/>
                <w:szCs w:val="22"/>
                <w:lang w:val="es-ES" w:eastAsia="es-ES" w:bidi="ar-SA"/>
              </w:rPr>
              <w:t>Validación y corrección de datos geográficos (coordenadas erróneas, filtrado y coherencia de información)</w:t>
            </w:r>
          </w:p>
        </w:tc>
        <w:tc>
          <w:tcPr>
            <w:tcW w:w="2126" w:type="dxa"/>
            <w:tcBorders/>
          </w:tcPr>
          <w:p>
            <w:pPr>
              <w:pStyle w:val="Normal"/>
              <w:widowControl/>
              <w:spacing w:lineRule="auto" w:line="240" w:before="0" w:after="0"/>
              <w:jc w:val="both"/>
              <w:rPr>
                <w:color w:val="000000"/>
              </w:rPr>
            </w:pPr>
            <w:r>
              <w:rPr>
                <w:rFonts w:eastAsia="Calibri" w:cs="Calibri"/>
                <w:color w:val="000000"/>
                <w:kern w:val="0"/>
                <w:sz w:val="22"/>
                <w:szCs w:val="22"/>
                <w:lang w:val="es-ES" w:eastAsia="es-ES" w:bidi="ar-SA"/>
              </w:rPr>
              <w:t>Diego Miguel Moya</w:t>
            </w:r>
          </w:p>
        </w:tc>
      </w:tr>
      <w:tr>
        <w:trPr/>
        <w:tc>
          <w:tcPr>
            <w:tcW w:w="6516" w:type="dxa"/>
            <w:tcBorders/>
          </w:tcPr>
          <w:p>
            <w:pPr>
              <w:pStyle w:val="Normal"/>
              <w:widowControl/>
              <w:tabs>
                <w:tab w:val="clear" w:pos="720"/>
                <w:tab w:val="left" w:pos="1502" w:leader="none"/>
              </w:tabs>
              <w:spacing w:lineRule="auto" w:line="240" w:before="0" w:after="0"/>
              <w:jc w:val="both"/>
              <w:rPr>
                <w:color w:val="000000"/>
              </w:rPr>
            </w:pPr>
            <w:r>
              <w:rPr>
                <w:rFonts w:eastAsia="Calibri" w:cs="Calibri"/>
                <w:color w:val="000000"/>
                <w:kern w:val="0"/>
                <w:sz w:val="22"/>
                <w:szCs w:val="22"/>
                <w:lang w:val="es-ES" w:eastAsia="es-ES" w:bidi="ar-SA"/>
              </w:rPr>
              <w:t>Recuperación del GeoJson desde java creando la lista de objetos “Gasolinera”</w:t>
            </w:r>
          </w:p>
        </w:tc>
        <w:tc>
          <w:tcPr>
            <w:tcW w:w="2126" w:type="dxa"/>
            <w:tcBorders/>
          </w:tcPr>
          <w:p>
            <w:pPr>
              <w:pStyle w:val="Normal"/>
              <w:widowControl/>
              <w:spacing w:lineRule="auto" w:line="240" w:before="0" w:after="0"/>
              <w:jc w:val="both"/>
              <w:rPr>
                <w:color w:val="000000"/>
              </w:rPr>
            </w:pPr>
            <w:r>
              <w:rPr>
                <w:rFonts w:eastAsia="Calibri" w:cs="Calibri"/>
                <w:color w:val="000000"/>
                <w:kern w:val="0"/>
                <w:sz w:val="22"/>
                <w:szCs w:val="22"/>
                <w:lang w:val="es-ES" w:eastAsia="es-ES" w:bidi="ar-SA"/>
              </w:rPr>
              <w:t>Diego Miguel Moya</w:t>
            </w:r>
          </w:p>
        </w:tc>
      </w:tr>
      <w:tr>
        <w:trPr/>
        <w:tc>
          <w:tcPr>
            <w:tcW w:w="6516" w:type="dxa"/>
            <w:tcBorders/>
          </w:tcPr>
          <w:p>
            <w:pPr>
              <w:pStyle w:val="Normal"/>
              <w:widowControl/>
              <w:tabs>
                <w:tab w:val="clear" w:pos="720"/>
                <w:tab w:val="left" w:pos="1502" w:leader="none"/>
              </w:tabs>
              <w:spacing w:lineRule="auto" w:line="240" w:before="0" w:after="0"/>
              <w:jc w:val="both"/>
              <w:rPr>
                <w:color w:val="000000"/>
                <w:lang w:val="es-ES"/>
              </w:rPr>
            </w:pPr>
            <w:r>
              <w:rPr>
                <w:rFonts w:eastAsia="Calibri" w:cs="Calibri"/>
                <w:color w:val="000000"/>
                <w:kern w:val="0"/>
                <w:sz w:val="22"/>
                <w:szCs w:val="22"/>
                <w:lang w:val="es-ES" w:eastAsia="es-ES" w:bidi="ar-SA"/>
              </w:rPr>
              <w:t xml:space="preserve">Mapa: ApiKey Google Maps, primeras pruebas y agrupación de los elementos con “Cluster” </w:t>
            </w:r>
          </w:p>
        </w:tc>
        <w:tc>
          <w:tcPr>
            <w:tcW w:w="2126" w:type="dxa"/>
            <w:tcBorders/>
          </w:tcPr>
          <w:p>
            <w:pPr>
              <w:pStyle w:val="Normal"/>
              <w:widowControl/>
              <w:spacing w:lineRule="auto" w:line="240" w:before="0" w:after="0"/>
              <w:jc w:val="both"/>
              <w:rPr>
                <w:color w:val="000000"/>
                <w:lang w:val="es-ES"/>
              </w:rPr>
            </w:pPr>
            <w:r>
              <w:rPr>
                <w:rFonts w:eastAsia="Calibri" w:cs="Calibri"/>
                <w:color w:val="000000"/>
                <w:kern w:val="0"/>
                <w:sz w:val="22"/>
                <w:szCs w:val="22"/>
                <w:lang w:val="es-ES" w:eastAsia="es-ES" w:bidi="ar-SA"/>
              </w:rPr>
              <w:t>Diego Miguel Moya</w:t>
            </w:r>
          </w:p>
        </w:tc>
      </w:tr>
    </w:tbl>
    <w:p>
      <w:pPr>
        <w:pStyle w:val="Normal"/>
        <w:jc w:val="both"/>
        <w:rPr>
          <w:i/>
          <w:color w:val="000000"/>
        </w:rPr>
      </w:pPr>
      <w:r>
        <w:rPr>
          <w:i/>
          <w:color w:val="000000"/>
        </w:rPr>
        <w:t xml:space="preserve">*Los posibles valores de esta columna son: Nombre Alumno1, Nombre Alumno2 ó AMBOS. </w:t>
      </w:r>
    </w:p>
    <w:p>
      <w:pPr>
        <w:pStyle w:val="Normal"/>
        <w:jc w:val="both"/>
        <w:rPr>
          <w:i/>
          <w:color w:val="000000"/>
        </w:rPr>
      </w:pPr>
      <w:r>
        <w:rPr>
          <w:i/>
          <w:color w:val="000000"/>
        </w:rPr>
      </w:r>
    </w:p>
    <w:p>
      <w:pPr>
        <w:pStyle w:val="Normal"/>
        <w:rPr>
          <w:i/>
          <w:color w:val="000000"/>
        </w:rPr>
      </w:pPr>
      <w:r>
        <w:rPr>
          <w:i/>
          <w:color w:val="000000"/>
        </w:rPr>
      </w:r>
      <w:r>
        <w:br w:type="page"/>
      </w:r>
    </w:p>
    <w:p>
      <w:pPr>
        <w:pStyle w:val="Normal"/>
        <w:spacing w:before="0" w:after="160"/>
        <w:rPr>
          <w:b/>
          <w:color w:val="00B0F0"/>
          <w:sz w:val="24"/>
          <w:szCs w:val="24"/>
          <w:u w:val="single"/>
        </w:rPr>
      </w:pPr>
      <w:r>
        <w:rPr>
          <w:b/>
          <w:color w:val="00B0F0"/>
          <w:sz w:val="24"/>
          <w:szCs w:val="24"/>
          <w:u w:val="single"/>
        </w:rPr>
        <w:t>Anexo II</w:t>
      </w:r>
    </w:p>
    <w:p>
      <w:pPr>
        <w:pStyle w:val="Normal"/>
        <w:jc w:val="both"/>
        <w:rPr>
          <w:color w:val="FF0000"/>
        </w:rPr>
      </w:pPr>
      <w:r>
        <w:rPr>
          <w:color w:val="FF0000"/>
        </w:rPr>
        <w:t xml:space="preserve">En el caso de hacer uso de herramientas de Inteligencia Artificial para el desarrollo del trabajo, deberá incluirse </w:t>
      </w:r>
      <w:r>
        <w:rPr>
          <w:b/>
          <w:color w:val="FF0000"/>
        </w:rPr>
        <w:t>obligatoriamente</w:t>
      </w:r>
      <w:r>
        <w:rPr>
          <w:color w:val="FF0000"/>
        </w:rPr>
        <w:t xml:space="preserve"> un anexo en el que se registre el uso que se ha hecho de estas, así como la influencia que este ha tenido en el producto final. </w:t>
      </w:r>
    </w:p>
    <w:p>
      <w:pPr>
        <w:pStyle w:val="Normal"/>
        <w:jc w:val="both"/>
        <w:rPr>
          <w:color w:val="FF0000"/>
        </w:rPr>
      </w:pPr>
      <w:r>
        <w:rPr>
          <w:color w:val="FF0000"/>
        </w:rPr>
        <w:t>En este Anexo se incluirá información referente a:</w:t>
      </w:r>
    </w:p>
    <w:p>
      <w:pPr>
        <w:pStyle w:val="ListParagraph"/>
        <w:numPr>
          <w:ilvl w:val="0"/>
          <w:numId w:val="2"/>
        </w:numPr>
        <w:spacing w:before="0" w:after="80"/>
        <w:ind w:hanging="357" w:start="714"/>
        <w:contextualSpacing w:val="false"/>
        <w:jc w:val="both"/>
        <w:rPr>
          <w:color w:val="FF0000"/>
        </w:rPr>
      </w:pPr>
      <w:r>
        <w:rPr>
          <w:b/>
          <w:color w:val="FF0000"/>
        </w:rPr>
        <w:t>IAs utilizadas:</w:t>
      </w:r>
      <w:r>
        <w:rPr>
          <w:color w:val="FF0000"/>
        </w:rPr>
        <w:t xml:space="preserve"> Incluir todas las herramientas de inteligencia artificial empleadas.</w:t>
      </w:r>
    </w:p>
    <w:p>
      <w:pPr>
        <w:pStyle w:val="ListParagraph"/>
        <w:numPr>
          <w:ilvl w:val="0"/>
          <w:numId w:val="2"/>
        </w:numPr>
        <w:spacing w:before="0" w:after="80"/>
        <w:ind w:hanging="357" w:start="714"/>
        <w:contextualSpacing w:val="false"/>
        <w:jc w:val="both"/>
        <w:rPr>
          <w:color w:val="FF0000"/>
        </w:rPr>
      </w:pPr>
      <w:r>
        <w:rPr>
          <w:b/>
          <w:color w:val="FF0000"/>
        </w:rPr>
        <w:t>¿En qué momentos del proyecto se han utilizado?:</w:t>
      </w:r>
      <w:r>
        <w:rPr>
          <w:color w:val="FF0000"/>
        </w:rPr>
        <w:t xml:space="preserve"> Citar las herramientas empleadas para cada tarea concreta, porque se ha optado por esa herramienta y no por otra…</w:t>
      </w:r>
    </w:p>
    <w:p>
      <w:pPr>
        <w:pStyle w:val="ListParagraph"/>
        <w:numPr>
          <w:ilvl w:val="0"/>
          <w:numId w:val="2"/>
        </w:numPr>
        <w:spacing w:before="0" w:after="80"/>
        <w:ind w:hanging="357" w:start="714"/>
        <w:contextualSpacing w:val="false"/>
        <w:jc w:val="both"/>
        <w:rPr>
          <w:color w:val="FF0000"/>
        </w:rPr>
      </w:pPr>
      <w:r>
        <w:rPr>
          <w:b/>
          <w:color w:val="FF0000"/>
        </w:rPr>
        <w:t xml:space="preserve">Reporte razonado de </w:t>
      </w:r>
      <w:r>
        <w:rPr>
          <w:b/>
          <w:i/>
          <w:color w:val="FF0000"/>
        </w:rPr>
        <w:t>prompts</w:t>
      </w:r>
      <w:r>
        <w:rPr>
          <w:b/>
          <w:color w:val="FF0000"/>
        </w:rPr>
        <w:t xml:space="preserve"> / comparativa de modelos:</w:t>
      </w:r>
      <w:r>
        <w:rPr>
          <w:color w:val="FF0000"/>
        </w:rPr>
        <w:t xml:space="preserve"> Incluir </w:t>
      </w:r>
      <w:r>
        <w:rPr>
          <w:i/>
          <w:color w:val="FF0000"/>
        </w:rPr>
        <w:t>prompts</w:t>
      </w:r>
      <w:r>
        <w:rPr>
          <w:color w:val="FF0000"/>
        </w:rPr>
        <w:t xml:space="preserve"> que se consideren relevantes para el cumplimiento de un objetivo determinado. Además, en caso de existir, se pueden mostrar ejemplos que permitan comparar los resultados obtenidos por dos IAs para una misma tarea.</w:t>
      </w:r>
    </w:p>
    <w:p>
      <w:pPr>
        <w:pStyle w:val="ListParagraph"/>
        <w:numPr>
          <w:ilvl w:val="0"/>
          <w:numId w:val="2"/>
        </w:numPr>
        <w:jc w:val="both"/>
        <w:rPr>
          <w:color w:val="FF0000"/>
        </w:rPr>
      </w:pPr>
      <w:r>
        <w:rPr>
          <w:b/>
          <w:color w:val="FF0000"/>
        </w:rPr>
        <w:t>¿Qué ha aportado la IA al desarrollo?:</w:t>
      </w:r>
      <w:r>
        <w:rPr>
          <w:color w:val="FF0000"/>
        </w:rPr>
        <w:t xml:space="preserve"> Evidenciar el aprendizaje y crecimiento logrado a partir del empleo de la IA. </w:t>
      </w:r>
    </w:p>
    <w:p>
      <w:pPr>
        <w:pStyle w:val="Normal"/>
        <w:jc w:val="both"/>
        <w:rPr>
          <w:b/>
          <w:bCs/>
          <w:lang w:val="es-ES"/>
        </w:rPr>
      </w:pPr>
      <w:r>
        <w:rPr>
          <w:b/>
          <w:bCs/>
          <w:lang w:val="es-ES"/>
        </w:rPr>
        <w:t>1. IAs utilizadas</w:t>
      </w:r>
    </w:p>
    <w:p>
      <w:pPr>
        <w:pStyle w:val="Normal"/>
        <w:jc w:val="both"/>
        <w:rPr>
          <w:lang w:val="es-ES"/>
        </w:rPr>
      </w:pPr>
      <w:r>
        <w:rPr>
          <w:lang w:val="es-ES"/>
        </w:rPr>
        <w:t>Durante el desarrollo del proyecto se han empleado las siguientes herramientas:</w:t>
      </w:r>
    </w:p>
    <w:p>
      <w:pPr>
        <w:pStyle w:val="Normal"/>
        <w:numPr>
          <w:ilvl w:val="0"/>
          <w:numId w:val="8"/>
        </w:numPr>
        <w:jc w:val="both"/>
        <w:rPr>
          <w:lang w:val="es-ES"/>
        </w:rPr>
      </w:pPr>
      <w:r>
        <w:rPr>
          <w:lang w:val="es-ES"/>
        </w:rPr>
        <w:t>ChatGPT</w:t>
        <w:br/>
        <w:t>Utilizada como herramienta principal de apoyo técnico para la resolución de problemas, generación de código, diseño de arquitectura y depuración.</w:t>
      </w:r>
    </w:p>
    <w:p>
      <w:pPr>
        <w:pStyle w:val="Normal"/>
        <w:numPr>
          <w:ilvl w:val="0"/>
          <w:numId w:val="8"/>
        </w:numPr>
        <w:jc w:val="both"/>
        <w:rPr>
          <w:lang w:val="es-ES"/>
        </w:rPr>
      </w:pPr>
      <w:r>
        <w:rPr>
          <w:lang w:val="es-ES"/>
        </w:rPr>
        <w:t>Antigravity</w:t>
      </w:r>
    </w:p>
    <w:p>
      <w:pPr>
        <w:pStyle w:val="Normal"/>
        <w:ind w:start="720"/>
        <w:jc w:val="both"/>
        <w:rPr>
          <w:lang w:val="es-ES"/>
        </w:rPr>
      </w:pPr>
      <w:r>
        <w:rPr>
          <w:lang w:val="es-ES"/>
        </w:rPr>
        <w:t>Usada para buscar problemas de rendimiento, optimización y mejora del código.</w:t>
      </w:r>
    </w:p>
    <w:p>
      <w:pPr>
        <w:pStyle w:val="Normal"/>
        <w:jc w:val="both"/>
        <w:rPr>
          <w:b/>
          <w:bCs/>
          <w:lang w:val="es-ES"/>
        </w:rPr>
      </w:pPr>
      <w:r>
        <w:rPr>
          <w:b/>
          <w:bCs/>
          <w:lang w:val="es-ES"/>
        </w:rPr>
        <w:t>2. ¿En qué momentos del proyecto se han utilizado?</w:t>
      </w:r>
    </w:p>
    <w:p>
      <w:pPr>
        <w:pStyle w:val="Normal"/>
        <w:jc w:val="both"/>
        <w:rPr>
          <w:lang w:val="es-ES"/>
        </w:rPr>
      </w:pPr>
      <w:r>
        <w:rPr>
          <w:lang w:val="es-ES"/>
        </w:rPr>
        <w:t>El uso de la IA ha estado presente en varias fases clave del desarrollo:</w:t>
      </w:r>
    </w:p>
    <w:p>
      <w:pPr>
        <w:pStyle w:val="ListParagraph"/>
        <w:numPr>
          <w:ilvl w:val="0"/>
          <w:numId w:val="10"/>
        </w:numPr>
        <w:jc w:val="both"/>
        <w:rPr>
          <w:b/>
          <w:bCs/>
          <w:lang w:val="es-ES"/>
        </w:rPr>
      </w:pPr>
      <w:r>
        <w:rPr>
          <w:b/>
          <w:bCs/>
          <w:lang w:val="es-ES"/>
        </w:rPr>
        <w:t>Diseño del sistema de obtención de datos</w:t>
      </w:r>
    </w:p>
    <w:p>
      <w:pPr>
        <w:pStyle w:val="Normal"/>
        <w:jc w:val="both"/>
        <w:rPr>
          <w:lang w:val="es-ES"/>
        </w:rPr>
      </w:pPr>
      <w:r>
        <w:rPr>
          <w:lang w:val="es-ES"/>
        </w:rPr>
        <w:t>Se utilizó IA para entender cómo automatizar la obtención de datos mediante Selenium en Java, incluyendo:</w:t>
      </w:r>
    </w:p>
    <w:p>
      <w:pPr>
        <w:pStyle w:val="Normal"/>
        <w:numPr>
          <w:ilvl w:val="0"/>
          <w:numId w:val="9"/>
        </w:numPr>
        <w:jc w:val="both"/>
        <w:rPr>
          <w:lang w:val="es-ES"/>
        </w:rPr>
      </w:pPr>
      <w:r>
        <w:rPr>
          <w:lang w:val="es-ES"/>
        </w:rPr>
        <w:t xml:space="preserve">Configuración del entorno </w:t>
      </w:r>
    </w:p>
    <w:p>
      <w:pPr>
        <w:pStyle w:val="Normal"/>
        <w:numPr>
          <w:ilvl w:val="0"/>
          <w:numId w:val="9"/>
        </w:numPr>
        <w:jc w:val="both"/>
        <w:rPr>
          <w:lang w:val="es-ES"/>
        </w:rPr>
      </w:pPr>
      <w:r>
        <w:rPr>
          <w:lang w:val="es-ES"/>
        </w:rPr>
        <w:t>Uso de WebDriver y Maven</w:t>
      </w:r>
    </w:p>
    <w:p>
      <w:pPr>
        <w:pStyle w:val="Normal"/>
        <w:numPr>
          <w:ilvl w:val="0"/>
          <w:numId w:val="9"/>
        </w:numPr>
        <w:jc w:val="both"/>
        <w:rPr>
          <w:lang w:val="es-ES"/>
        </w:rPr>
      </w:pPr>
      <w:r>
        <w:rPr>
          <w:lang w:val="es-ES"/>
        </w:rPr>
        <w:t>Ejecución en modo headless (sin interfaz gráfica)</w:t>
      </w:r>
    </w:p>
    <w:p>
      <w:pPr>
        <w:pStyle w:val="Normal"/>
        <w:ind w:start="720"/>
        <w:jc w:val="both"/>
        <w:rPr>
          <w:lang w:val="es-ES"/>
        </w:rPr>
      </w:pPr>
      <w:r>
        <w:rPr>
          <w:lang w:val="es-ES"/>
        </w:rPr>
      </w:r>
    </w:p>
    <w:p>
      <w:pPr>
        <w:pStyle w:val="ListParagraph"/>
        <w:numPr>
          <w:ilvl w:val="0"/>
          <w:numId w:val="10"/>
        </w:numPr>
        <w:jc w:val="both"/>
        <w:rPr>
          <w:b/>
          <w:bCs/>
          <w:lang w:val="es-ES"/>
        </w:rPr>
      </w:pPr>
      <w:r>
        <w:rPr>
          <w:b/>
          <w:bCs/>
          <w:lang w:val="es-ES"/>
        </w:rPr>
        <w:t xml:space="preserve"> </w:t>
      </w:r>
      <w:r>
        <w:rPr>
          <w:b/>
          <w:bCs/>
          <w:lang w:val="es-ES"/>
        </w:rPr>
        <w:t>Automatización con CI/CD</w:t>
      </w:r>
    </w:p>
    <w:p>
      <w:pPr>
        <w:pStyle w:val="Normal"/>
        <w:jc w:val="both"/>
        <w:rPr>
          <w:lang w:val="es-ES"/>
        </w:rPr>
      </w:pPr>
      <w:r>
        <w:rPr>
          <w:lang w:val="es-ES"/>
        </w:rPr>
        <w:t>Se empleó IA para configurar workflows en GitHub Actions:</w:t>
      </w:r>
    </w:p>
    <w:p>
      <w:pPr>
        <w:pStyle w:val="Normal"/>
        <w:numPr>
          <w:ilvl w:val="0"/>
          <w:numId w:val="11"/>
        </w:numPr>
        <w:jc w:val="both"/>
        <w:rPr>
          <w:lang w:val="es-ES"/>
        </w:rPr>
      </w:pPr>
      <w:r>
        <w:rPr>
          <w:lang w:val="es-ES"/>
        </w:rPr>
        <w:t xml:space="preserve">Ejecución automática diaria </w:t>
      </w:r>
    </w:p>
    <w:p>
      <w:pPr>
        <w:pStyle w:val="Normal"/>
        <w:numPr>
          <w:ilvl w:val="0"/>
          <w:numId w:val="11"/>
        </w:numPr>
        <w:jc w:val="both"/>
        <w:rPr>
          <w:lang w:val="es-ES"/>
        </w:rPr>
      </w:pPr>
      <w:r>
        <w:rPr>
          <w:lang w:val="es-ES"/>
        </w:rPr>
        <w:t xml:space="preserve">Integración con Maven </w:t>
      </w:r>
    </w:p>
    <w:p>
      <w:pPr>
        <w:pStyle w:val="Normal"/>
        <w:numPr>
          <w:ilvl w:val="0"/>
          <w:numId w:val="11"/>
        </w:numPr>
        <w:jc w:val="both"/>
        <w:rPr>
          <w:lang w:val="es-ES"/>
        </w:rPr>
      </w:pPr>
      <w:r>
        <w:rPr>
          <w:lang w:val="es-ES"/>
        </w:rPr>
        <w:t xml:space="preserve">Gestión de commits condicionales </w:t>
      </w:r>
    </w:p>
    <w:p>
      <w:pPr>
        <w:pStyle w:val="Normal"/>
        <w:ind w:start="720"/>
        <w:jc w:val="both"/>
        <w:rPr>
          <w:lang w:val="es-ES"/>
        </w:rPr>
      </w:pPr>
      <w:r>
        <w:rPr>
          <w:lang w:val="es-ES"/>
        </w:rPr>
      </w:r>
    </w:p>
    <w:p>
      <w:pPr>
        <w:pStyle w:val="ListParagraph"/>
        <w:numPr>
          <w:ilvl w:val="0"/>
          <w:numId w:val="16"/>
        </w:numPr>
        <w:jc w:val="both"/>
        <w:rPr>
          <w:b/>
          <w:bCs/>
          <w:lang w:val="es-ES"/>
        </w:rPr>
      </w:pPr>
      <w:r>
        <w:rPr>
          <w:b/>
          <w:bCs/>
          <w:lang w:val="es-ES"/>
        </w:rPr>
        <w:t>Transformación de datos (JSON → GeoJSON)</w:t>
      </w:r>
    </w:p>
    <w:p>
      <w:pPr>
        <w:pStyle w:val="Normal"/>
        <w:jc w:val="both"/>
        <w:rPr>
          <w:lang w:val="es-ES"/>
        </w:rPr>
      </w:pPr>
      <w:r>
        <w:rPr>
          <w:lang w:val="es-ES"/>
        </w:rPr>
        <w:t>La IA sugirió el uso de GeoJSON como formato óptimo para representar datos geográficos en la app Android, lo cual no formaba parte del planteamiento inicial.</w:t>
      </w:r>
    </w:p>
    <w:p>
      <w:pPr>
        <w:pStyle w:val="Normal"/>
        <w:jc w:val="both"/>
        <w:rPr>
          <w:lang w:val="es-ES"/>
        </w:rPr>
      </w:pPr>
      <w:r>
        <w:rPr>
          <w:lang w:val="es-ES"/>
        </w:rPr>
        <w:t>A partir de esta sugerencia:</w:t>
      </w:r>
    </w:p>
    <w:p>
      <w:pPr>
        <w:pStyle w:val="Normal"/>
        <w:numPr>
          <w:ilvl w:val="0"/>
          <w:numId w:val="12"/>
        </w:numPr>
        <w:jc w:val="both"/>
        <w:rPr>
          <w:lang w:val="es-ES"/>
        </w:rPr>
      </w:pPr>
      <w:r>
        <w:rPr>
          <w:lang w:val="es-ES"/>
        </w:rPr>
        <w:t>Se investigó el formato y el funcionamiento en youtube</w:t>
      </w:r>
    </w:p>
    <w:p>
      <w:pPr>
        <w:pStyle w:val="Normal"/>
        <w:numPr>
          <w:ilvl w:val="0"/>
          <w:numId w:val="12"/>
        </w:numPr>
        <w:jc w:val="both"/>
        <w:rPr>
          <w:lang w:val="es-ES"/>
        </w:rPr>
      </w:pPr>
      <w:r>
        <w:rPr>
          <w:lang w:val="es-ES"/>
        </w:rPr>
        <w:t xml:space="preserve">Se adaptaron los datos a estructura GeoJSON </w:t>
      </w:r>
    </w:p>
    <w:p>
      <w:pPr>
        <w:pStyle w:val="Normal"/>
        <w:numPr>
          <w:ilvl w:val="0"/>
          <w:numId w:val="12"/>
        </w:numPr>
        <w:jc w:val="both"/>
        <w:rPr>
          <w:lang w:val="es-ES"/>
        </w:rPr>
      </w:pPr>
      <w:r>
        <w:rPr>
          <w:lang w:val="es-ES"/>
        </w:rPr>
        <w:t xml:space="preserve">Se validó su uso para mapas </w:t>
      </w:r>
    </w:p>
    <w:p>
      <w:pPr>
        <w:pStyle w:val="Normal"/>
        <w:ind w:start="720"/>
        <w:jc w:val="both"/>
        <w:rPr>
          <w:lang w:val="es-ES"/>
        </w:rPr>
      </w:pPr>
      <w:r>
        <w:rPr>
          <w:lang w:val="es-ES"/>
        </w:rPr>
      </w:r>
    </w:p>
    <w:p>
      <w:pPr>
        <w:pStyle w:val="ListParagraph"/>
        <w:numPr>
          <w:ilvl w:val="0"/>
          <w:numId w:val="16"/>
        </w:numPr>
        <w:jc w:val="both"/>
        <w:rPr>
          <w:b/>
          <w:bCs/>
          <w:lang w:val="es-ES"/>
        </w:rPr>
      </w:pPr>
      <w:r>
        <w:rPr>
          <w:b/>
          <w:bCs/>
          <w:lang w:val="es-ES"/>
        </w:rPr>
        <w:t xml:space="preserve"> </w:t>
      </w:r>
      <w:r>
        <w:rPr>
          <w:b/>
          <w:bCs/>
          <w:lang w:val="es-ES"/>
        </w:rPr>
        <w:t>Desarrollo de la app Android</w:t>
      </w:r>
    </w:p>
    <w:p>
      <w:pPr>
        <w:pStyle w:val="Normal"/>
        <w:jc w:val="both"/>
        <w:rPr>
          <w:lang w:val="es-ES"/>
        </w:rPr>
      </w:pPr>
      <w:r>
        <w:rPr>
          <w:lang w:val="es-ES"/>
        </w:rPr>
        <w:t>Se utilizó IA para:</w:t>
      </w:r>
    </w:p>
    <w:p>
      <w:pPr>
        <w:pStyle w:val="Normal"/>
        <w:numPr>
          <w:ilvl w:val="0"/>
          <w:numId w:val="13"/>
        </w:numPr>
        <w:jc w:val="both"/>
        <w:rPr>
          <w:lang w:val="es-ES"/>
        </w:rPr>
      </w:pPr>
      <w:r>
        <w:rPr>
          <w:lang w:val="es-ES"/>
        </w:rPr>
        <w:t xml:space="preserve">Uso de los datos desde GitHub </w:t>
      </w:r>
    </w:p>
    <w:p>
      <w:pPr>
        <w:pStyle w:val="Normal"/>
        <w:numPr>
          <w:ilvl w:val="0"/>
          <w:numId w:val="13"/>
        </w:numPr>
        <w:jc w:val="both"/>
        <w:rPr>
          <w:lang w:val="es-ES"/>
        </w:rPr>
      </w:pPr>
      <w:r>
        <w:rPr>
          <w:lang w:val="es-ES"/>
        </w:rPr>
        <w:t>Asistencia para la organización de datos en tablas relacionales, sugiriendo una tabla intermedia de Favoritos para simplificar una relación N:M</w:t>
      </w:r>
    </w:p>
    <w:p>
      <w:pPr>
        <w:pStyle w:val="Normal"/>
        <w:ind w:start="720"/>
        <w:jc w:val="both"/>
        <w:rPr>
          <w:lang w:val="es-ES"/>
        </w:rPr>
      </w:pPr>
      <w:r>
        <w:rPr>
          <w:lang w:val="es-ES"/>
        </w:rPr>
      </w:r>
    </w:p>
    <w:p>
      <w:pPr>
        <w:pStyle w:val="ListParagraph"/>
        <w:numPr>
          <w:ilvl w:val="0"/>
          <w:numId w:val="16"/>
        </w:numPr>
        <w:jc w:val="both"/>
        <w:rPr>
          <w:b/>
          <w:bCs/>
          <w:lang w:val="es-ES"/>
        </w:rPr>
      </w:pPr>
      <w:r>
        <w:rPr>
          <w:b/>
          <w:bCs/>
          <w:lang w:val="es-ES"/>
        </w:rPr>
        <w:t>Corrección y optimización de código</w:t>
      </w:r>
    </w:p>
    <w:p>
      <w:pPr>
        <w:pStyle w:val="Normal"/>
        <w:jc w:val="both"/>
        <w:rPr>
          <w:lang w:val="es-ES"/>
        </w:rPr>
      </w:pPr>
      <w:r>
        <w:rPr>
          <w:lang w:val="es-ES"/>
        </w:rPr>
        <w:t>La IA se utilizó de forma iterativa para:</w:t>
      </w:r>
    </w:p>
    <w:p>
      <w:pPr>
        <w:pStyle w:val="Normal"/>
        <w:numPr>
          <w:ilvl w:val="0"/>
          <w:numId w:val="14"/>
        </w:numPr>
        <w:jc w:val="both"/>
        <w:rPr>
          <w:lang w:val="es-ES"/>
        </w:rPr>
      </w:pPr>
      <w:r>
        <w:rPr>
          <w:lang w:val="es-ES"/>
        </w:rPr>
        <w:t xml:space="preserve">Detectar errores en coordenadas (latitud/longitud incorrectas) </w:t>
      </w:r>
    </w:p>
    <w:p>
      <w:pPr>
        <w:pStyle w:val="Normal"/>
        <w:numPr>
          <w:ilvl w:val="0"/>
          <w:numId w:val="14"/>
        </w:numPr>
        <w:jc w:val="both"/>
        <w:rPr>
          <w:lang w:val="es-ES"/>
        </w:rPr>
      </w:pPr>
      <w:r>
        <w:rPr>
          <w:lang w:val="es-ES"/>
        </w:rPr>
        <w:t>Mejorar el workflow .yml, ya que los ejemplos encontrados y el desconocimento de la herramienta no eran suficientes para perfeccionar la tarea CI/CD</w:t>
      </w:r>
    </w:p>
    <w:p>
      <w:pPr>
        <w:pStyle w:val="Normal"/>
        <w:numPr>
          <w:ilvl w:val="0"/>
          <w:numId w:val="14"/>
        </w:numPr>
        <w:jc w:val="both"/>
        <w:rPr>
          <w:lang w:val="es-ES"/>
        </w:rPr>
      </w:pPr>
      <w:r>
        <w:rPr>
          <w:lang w:val="es-ES"/>
        </w:rPr>
        <w:t xml:space="preserve">Optimizar código Java </w:t>
      </w:r>
    </w:p>
    <w:p>
      <w:pPr>
        <w:pStyle w:val="Normal"/>
        <w:numPr>
          <w:ilvl w:val="0"/>
          <w:numId w:val="14"/>
        </w:numPr>
        <w:jc w:val="both"/>
        <w:rPr>
          <w:lang w:val="es-ES"/>
        </w:rPr>
      </w:pPr>
      <w:r>
        <w:rPr>
          <w:lang w:val="es-ES"/>
        </w:rPr>
        <w:t xml:space="preserve">Refinar lógica de procesamiento de datos </w:t>
      </w:r>
    </w:p>
    <w:p>
      <w:pPr>
        <w:pStyle w:val="ListParagraph"/>
        <w:jc w:val="both"/>
        <w:rPr>
          <w:b/>
          <w:bCs/>
          <w:lang w:val="es-ES"/>
        </w:rPr>
      </w:pPr>
      <w:r>
        <w:rPr>
          <w:b/>
          <w:bCs/>
          <w:lang w:val="es-ES"/>
        </w:rPr>
      </w:r>
    </w:p>
    <w:p>
      <w:pPr>
        <w:pStyle w:val="ListParagraph"/>
        <w:numPr>
          <w:ilvl w:val="0"/>
          <w:numId w:val="16"/>
        </w:numPr>
        <w:jc w:val="both"/>
        <w:rPr>
          <w:b/>
          <w:bCs/>
          <w:lang w:val="es-ES"/>
        </w:rPr>
      </w:pPr>
      <w:r>
        <w:rPr>
          <w:b/>
          <w:bCs/>
          <w:lang w:val="es-ES"/>
        </w:rPr>
        <w:t xml:space="preserve"> </w:t>
      </w:r>
      <w:r>
        <w:rPr>
          <w:b/>
          <w:bCs/>
          <w:lang w:val="es-ES"/>
        </w:rPr>
        <w:t>Diseño visual</w:t>
      </w:r>
    </w:p>
    <w:p>
      <w:pPr>
        <w:pStyle w:val="Normal"/>
        <w:jc w:val="both"/>
        <w:rPr>
          <w:lang w:val="es-ES"/>
        </w:rPr>
      </w:pPr>
      <w:r>
        <w:rPr>
          <w:lang w:val="es-ES"/>
        </w:rPr>
        <w:t>Se utilizó IA como apoyo para:</w:t>
      </w:r>
    </w:p>
    <w:p>
      <w:pPr>
        <w:pStyle w:val="Normal"/>
        <w:numPr>
          <w:ilvl w:val="0"/>
          <w:numId w:val="15"/>
        </w:numPr>
        <w:jc w:val="both"/>
        <w:rPr>
          <w:lang w:val="es-ES"/>
        </w:rPr>
      </w:pPr>
      <w:r>
        <w:rPr>
          <w:lang w:val="es-ES"/>
        </w:rPr>
        <w:t xml:space="preserve">Generación conceptual del icono de la aplicación, basándonos en un nombre propio y unos colores orientativos. </w:t>
      </w:r>
    </w:p>
    <w:p>
      <w:pPr>
        <w:pStyle w:val="Normal"/>
        <w:numPr>
          <w:ilvl w:val="0"/>
          <w:numId w:val="15"/>
        </w:numPr>
        <w:jc w:val="both"/>
        <w:rPr>
          <w:lang w:val="es-ES"/>
        </w:rPr>
      </w:pPr>
      <w:r>
        <w:rPr>
          <w:lang w:val="es-ES"/>
        </w:rPr>
        <w:t>Propuestas de diseño de interfaz (login, mapa, filtros)</w:t>
      </w:r>
    </w:p>
    <w:p>
      <w:pPr>
        <w:pStyle w:val="Normal"/>
        <w:jc w:val="both"/>
        <w:rPr>
          <w:lang w:val="es-ES"/>
        </w:rPr>
      </w:pPr>
      <w:r>
        <w:rPr>
          <w:lang w:val="es-ES"/>
        </w:rPr>
      </w:r>
    </w:p>
    <w:p>
      <w:pPr>
        <w:pStyle w:val="Normal"/>
        <w:jc w:val="both"/>
        <w:rPr>
          <w:b/>
          <w:bCs/>
          <w:lang w:val="es-ES"/>
        </w:rPr>
      </w:pPr>
      <w:r>
        <w:rPr>
          <w:b/>
          <w:bCs/>
          <w:lang w:val="es-ES"/>
        </w:rPr>
        <w:t>3. Reporte razonado de prompts</w:t>
      </w:r>
    </w:p>
    <w:p>
      <w:pPr>
        <w:pStyle w:val="Normal"/>
        <w:jc w:val="both"/>
        <w:rPr>
          <w:lang w:val="es-ES"/>
        </w:rPr>
      </w:pPr>
      <w:r>
        <w:rPr>
          <w:lang w:val="es-ES"/>
        </w:rPr>
        <w:t>Se adjuntan unos ejemplos de las notaciones aportadas a la IA para el desarrollo:</w:t>
      </w:r>
    </w:p>
    <w:p>
      <w:pPr>
        <w:pStyle w:val="Normal"/>
        <w:jc w:val="both"/>
        <w:rPr>
          <w:lang w:val="es-ES"/>
        </w:rPr>
      </w:pPr>
      <w:r>
        <w:rPr>
          <w:lang w:val="es-ES"/>
        </w:rPr>
      </w:r>
    </w:p>
    <w:p>
      <w:pPr>
        <w:pStyle w:val="Normal"/>
        <w:jc w:val="both"/>
        <w:rPr>
          <w:b/>
          <w:bCs/>
          <w:lang w:val="es-ES"/>
        </w:rPr>
      </w:pPr>
      <w:r>
        <w:rPr>
          <w:b/>
          <w:bCs/>
          <w:lang w:val="es-ES"/>
        </w:rPr>
        <w:t>Prompt 1 — Selenium (estructura base + sintaxis)</w:t>
      </w:r>
    </w:p>
    <w:p>
      <w:pPr>
        <w:pStyle w:val="Normal"/>
        <w:jc w:val="both"/>
        <w:rPr>
          <w:lang w:val="es-ES"/>
        </w:rPr>
      </w:pPr>
      <w:r>
        <w:rPr>
          <w:lang w:val="es-ES"/>
        </w:rPr>
        <w:t>“</w:t>
      </w:r>
      <w:r>
        <w:rPr>
          <w:lang w:val="es-ES"/>
        </w:rPr>
        <w:t>Quiero desarrollar un programa en Java usando Selenium que obtenga datos de una API pública. Dame un esquema completo del flujo (setup, driver, ejecución, cierre) y la sintaxis clave necesaria para implementar cada parte. también ponme  tutoriales, webs o foros representativos sobre el tema, si ves algún párrafo significativo sobre una acción importante adjúntamelo.”</w:t>
      </w:r>
    </w:p>
    <w:p>
      <w:pPr>
        <w:pStyle w:val="Normal"/>
        <w:jc w:val="both"/>
        <w:rPr>
          <w:lang w:val="es-ES"/>
        </w:rPr>
      </w:pPr>
      <w:r>
        <w:rPr>
          <w:lang w:val="es-ES"/>
        </w:rPr>
        <w:t>Aportación: Permitió conocer y comprender la estructura del scraping y las clases necesarias para estructurar el proyecto (WebDriver, ChromeOptions, etc)</w:t>
      </w:r>
    </w:p>
    <w:p>
      <w:pPr>
        <w:pStyle w:val="Normal"/>
        <w:jc w:val="both"/>
        <w:rPr>
          <w:lang w:val="es-ES"/>
        </w:rPr>
      </w:pPr>
      <w:r>
        <w:rPr>
          <w:lang w:val="es-ES"/>
        </w:rPr>
      </w:r>
    </w:p>
    <w:p>
      <w:pPr>
        <w:pStyle w:val="Normal"/>
        <w:jc w:val="both"/>
        <w:rPr>
          <w:b/>
          <w:bCs/>
          <w:lang w:val="es-ES"/>
        </w:rPr>
      </w:pPr>
      <w:r>
        <w:rPr>
          <w:b/>
          <w:bCs/>
          <w:lang w:val="es-ES"/>
        </w:rPr>
        <w:t>Prompts 2 — Ejecución en entorno Linux (headless)</w:t>
      </w:r>
    </w:p>
    <w:p>
      <w:pPr>
        <w:pStyle w:val="Normal"/>
        <w:jc w:val="both"/>
        <w:rPr>
          <w:lang w:val="es-ES"/>
        </w:rPr>
      </w:pPr>
      <w:r>
        <w:rPr>
          <w:lang w:val="es-ES"/>
        </w:rPr>
        <w:t>“</w:t>
      </w:r>
      <w:r>
        <w:rPr>
          <w:lang w:val="es-ES"/>
        </w:rPr>
        <w:t>Averigua que opciones hay para lanzar código desde internet sin necesidad de tener encendido mi ordenador y el programador de tareas de Windows, quiero algo así pero totalmente autónomo”</w:t>
      </w:r>
    </w:p>
    <w:p>
      <w:pPr>
        <w:pStyle w:val="Normal"/>
        <w:jc w:val="both"/>
        <w:rPr>
          <w:lang w:val="es-ES"/>
        </w:rPr>
      </w:pPr>
      <w:r>
        <w:rPr>
          <w:lang w:val="es-ES"/>
        </w:rPr>
        <w:t>“</w:t>
      </w:r>
      <w:r>
        <w:rPr>
          <w:lang w:val="es-ES"/>
        </w:rPr>
        <w:t>Explícame cómo ejecutar Selenium en modo headless en Linux y qué configuraciones son necesarias para que funcione en un entorno sin interfaz gráfica, como un pipeline. Como funciona la estructura de código y donde puedo ver ejemplos prácticos.”</w:t>
      </w:r>
    </w:p>
    <w:p>
      <w:pPr>
        <w:pStyle w:val="Normal"/>
        <w:jc w:val="both"/>
        <w:rPr>
          <w:lang w:val="es-ES"/>
        </w:rPr>
      </w:pPr>
      <w:r>
        <w:rPr>
          <w:lang w:val="es-ES"/>
        </w:rPr>
        <w:t xml:space="preserve">“ </w:t>
      </w:r>
      <w:r>
        <w:rPr>
          <w:lang w:val="es-ES"/>
        </w:rPr>
        <w:t>Ayudame a mejorar esta configuración y comprueba cada cuanto se ejecuta mi código, quiero que sea una vez al día sobre las 5am”</w:t>
      </w:r>
    </w:p>
    <w:p>
      <w:pPr>
        <w:pStyle w:val="Normal"/>
        <w:jc w:val="both"/>
        <w:rPr>
          <w:lang w:val="es-ES"/>
        </w:rPr>
      </w:pPr>
      <w:r>
        <w:rPr>
          <w:lang w:val="es-ES"/>
        </w:rPr>
        <w:t>“</w:t>
      </w:r>
      <w:r>
        <w:rPr>
          <w:lang w:val="es-ES"/>
        </w:rPr>
        <w:t>Tengo este error al ejecutar el workFlow : { … errores de ejecucion … }</w:t>
      </w:r>
    </w:p>
    <w:p>
      <w:pPr>
        <w:pStyle w:val="Normal"/>
        <w:jc w:val="both"/>
        <w:rPr>
          <w:lang w:val="es-ES"/>
        </w:rPr>
      </w:pPr>
      <w:r>
        <w:rPr>
          <w:lang w:val="es-ES"/>
        </w:rPr>
        <w:t>Aportación: Clave para poder ejecutar el proyecto en GitHub Actions, a pesar de haber seguido varios tutoriales como aprendizaje no hubiera sido posible lograrlo en tan poco tiempo sin la IA.</w:t>
      </w:r>
    </w:p>
    <w:p>
      <w:pPr>
        <w:pStyle w:val="Normal"/>
        <w:jc w:val="both"/>
        <w:rPr>
          <w:lang w:val="es-ES"/>
        </w:rPr>
      </w:pPr>
      <w:r>
        <w:rPr>
          <w:lang w:val="es-ES"/>
        </w:rPr>
      </w:r>
    </w:p>
    <w:p>
      <w:pPr>
        <w:pStyle w:val="Normal"/>
        <w:jc w:val="both"/>
        <w:rPr>
          <w:b/>
          <w:bCs/>
          <w:lang w:val="es-ES"/>
        </w:rPr>
      </w:pPr>
      <w:r>
        <w:rPr>
          <w:b/>
          <w:bCs/>
          <w:lang w:val="es-ES"/>
        </w:rPr>
        <w:t>Prompt 3 - GeoJSON (estructura y uso)</w:t>
      </w:r>
    </w:p>
    <w:p>
      <w:pPr>
        <w:pStyle w:val="Normal"/>
        <w:jc w:val="both"/>
        <w:rPr>
          <w:lang w:val="es-ES"/>
        </w:rPr>
      </w:pPr>
      <w:r>
        <w:rPr>
          <w:lang w:val="es-ES"/>
        </w:rPr>
        <w:t>“</w:t>
      </w:r>
      <w:r>
        <w:rPr>
          <w:lang w:val="es-ES"/>
        </w:rPr>
        <w:t>Explícame qué es un GeoJSON, su estructura, y dame un ejemplo aplicado a estaciones de servicio con coordenadas. Además, dime cómo adaptarlo para usarlo en una app con mapas para que luego el tratamiento de datos sea lo mas cómodo posible desde Java.”</w:t>
      </w:r>
    </w:p>
    <w:p>
      <w:pPr>
        <w:pStyle w:val="Normal"/>
        <w:jc w:val="both"/>
        <w:rPr>
          <w:lang w:val="es-ES"/>
        </w:rPr>
      </w:pPr>
      <w:r>
        <w:rPr/>
        <w:t>“</w:t>
      </w:r>
      <w:r>
        <w:rPr/>
        <w:t>Dame la lógica y estructura necesaria para convertir datos JSON en formato GeoJSON, indicando los campos necesarios (‘type’, ‘features’, ‘geometry’, etc.) y ejemplos claros.”</w:t>
      </w:r>
    </w:p>
    <w:p>
      <w:pPr>
        <w:pStyle w:val="Normal"/>
        <w:jc w:val="both"/>
        <w:rPr>
          <w:lang w:val="es-ES"/>
        </w:rPr>
      </w:pPr>
      <w:r>
        <w:rPr>
          <w:lang w:val="es-ES"/>
        </w:rPr>
        <w:t>Aportación: Introducción de una mejora importante no prevista inicialmente. Recuperamos desde la app un mapa directo con los puntos y su información correspondiente, facilitando la tarea.</w:t>
      </w:r>
    </w:p>
    <w:p>
      <w:pPr>
        <w:pStyle w:val="Normal"/>
        <w:jc w:val="both"/>
        <w:rPr>
          <w:b/>
          <w:bCs/>
          <w:lang w:val="es-ES"/>
        </w:rPr>
      </w:pPr>
      <w:r>
        <w:rPr>
          <w:b/>
          <w:bCs/>
          <w:lang w:val="es-ES"/>
        </w:rPr>
        <w:t>Prompt 7 — Corrección de coordenadas</w:t>
      </w:r>
    </w:p>
    <w:p>
      <w:pPr>
        <w:pStyle w:val="Normal"/>
        <w:jc w:val="both"/>
        <w:rPr>
          <w:lang w:val="es-ES"/>
        </w:rPr>
      </w:pPr>
      <w:r>
        <w:rPr>
          <w:lang w:val="es-ES"/>
        </w:rPr>
        <w:t>“</w:t>
      </w:r>
      <w:r>
        <w:rPr>
          <w:lang w:val="es-ES"/>
        </w:rPr>
        <w:t>Tengo datos de latitud y longitud incorrectos que aparecen fuera de España en el mar, no creo que sean ara barcos. como puedo detectar y corregir coordenadas erróneas en Java?”</w:t>
      </w:r>
    </w:p>
    <w:p>
      <w:pPr>
        <w:pStyle w:val="Normal"/>
        <w:jc w:val="both"/>
        <w:rPr>
          <w:lang w:val="es-ES"/>
        </w:rPr>
      </w:pPr>
      <w:r>
        <w:rPr>
          <w:lang w:val="es-ES"/>
        </w:rPr>
      </w:r>
    </w:p>
    <w:p>
      <w:pPr>
        <w:pStyle w:val="Normal"/>
        <w:jc w:val="both"/>
        <w:rPr>
          <w:b/>
          <w:bCs/>
          <w:lang w:val="es-ES"/>
        </w:rPr>
      </w:pPr>
      <w:r>
        <w:rPr>
          <w:b/>
          <w:bCs/>
          <w:lang w:val="es-ES"/>
        </w:rPr>
        <w:t>Prompt 8 — Android + SQLite</w:t>
      </w:r>
    </w:p>
    <w:p>
      <w:pPr>
        <w:pStyle w:val="Normal"/>
        <w:jc w:val="both"/>
        <w:rPr>
          <w:lang w:val="es-ES"/>
        </w:rPr>
      </w:pPr>
      <w:r>
        <w:rPr>
          <w:lang w:val="es-ES"/>
        </w:rPr>
        <w:t>“</w:t>
      </w:r>
      <w:r>
        <w:rPr>
          <w:lang w:val="es-ES"/>
        </w:rPr>
        <w:t>Explícame paso a paso cómo descargar un JSON desde GitHub en Android y almacenarlo en SQLite usando SQLiteOpenHelper, incluyendo estructura de tablas y flujo de datos.”</w:t>
      </w:r>
    </w:p>
    <w:p>
      <w:pPr>
        <w:pStyle w:val="Normal"/>
        <w:jc w:val="both"/>
        <w:rPr>
          <w:lang w:val="es-ES"/>
        </w:rPr>
      </w:pPr>
      <w:r>
        <w:rPr>
          <w:lang w:val="es-ES"/>
        </w:rPr>
      </w:r>
    </w:p>
    <w:p>
      <w:pPr>
        <w:pStyle w:val="Normal"/>
        <w:jc w:val="both"/>
        <w:rPr>
          <w:b/>
          <w:bCs/>
          <w:lang w:val="es-ES"/>
        </w:rPr>
      </w:pPr>
      <w:r>
        <w:rPr>
          <w:b/>
          <w:bCs/>
          <w:lang w:val="es-ES"/>
        </w:rPr>
        <w:t>Prompt 9 — ApiKEy GoogleMaps</w:t>
      </w:r>
    </w:p>
    <w:p>
      <w:pPr>
        <w:pStyle w:val="Normal"/>
        <w:jc w:val="both"/>
        <w:rPr/>
      </w:pPr>
      <w:r>
        <w:rPr>
          <w:lang w:val="es-ES"/>
        </w:rPr>
        <w:t>“</w:t>
      </w:r>
      <w:r>
        <w:rPr/>
        <w:t>guíame paso a paso para obtener las claves de Google par aun mapa en Android studio, paso a paso sin que me cobren nada, y como integrarlo en el entorno correctamente.”</w:t>
      </w:r>
    </w:p>
    <w:p>
      <w:pPr>
        <w:pStyle w:val="Normal"/>
        <w:jc w:val="both"/>
        <w:rPr>
          <w:lang w:val="es-ES"/>
        </w:rPr>
      </w:pPr>
      <w:r>
        <w:rPr/>
        <w:t>“</w:t>
      </w:r>
      <w:r>
        <w:rPr/>
        <w:t>Que pasa si alguien entra en mi repo y ve mi ApiKey, que puede hacer con ella? Se puede ocultar o algo asi? En ese caso, dime como”</w:t>
      </w:r>
    </w:p>
    <w:p>
      <w:pPr>
        <w:pStyle w:val="Normal"/>
        <w:jc w:val="both"/>
        <w:rPr>
          <w:lang w:val="es-ES"/>
        </w:rPr>
      </w:pPr>
      <w:r>
        <w:rPr>
          <w:lang w:val="es-ES"/>
        </w:rPr>
      </w:r>
    </w:p>
    <w:p>
      <w:pPr>
        <w:pStyle w:val="Normal"/>
        <w:jc w:val="both"/>
        <w:rPr>
          <w:b/>
          <w:bCs/>
          <w:lang w:val="es-ES"/>
        </w:rPr>
      </w:pPr>
      <w:r>
        <w:rPr>
          <w:b/>
          <w:bCs/>
          <w:lang w:val="es-ES"/>
        </w:rPr>
        <w:t>Prompt 10 — Fragment del Maps</w:t>
      </w:r>
    </w:p>
    <w:p>
      <w:pPr>
        <w:pStyle w:val="Normal"/>
        <w:jc w:val="both"/>
        <w:rPr>
          <w:lang w:val="es-ES"/>
        </w:rPr>
      </w:pPr>
      <w:r>
        <w:rPr>
          <w:lang w:val="es-ES"/>
        </w:rPr>
        <w:t>“</w:t>
      </w:r>
      <w:r>
        <w:rPr>
          <w:lang w:val="es-ES"/>
        </w:rPr>
        <w:t>Enseñame como recuperar un “Objeto” de un GeoJson y plasmarlo en el mapa.”</w:t>
      </w:r>
    </w:p>
    <w:p>
      <w:pPr>
        <w:pStyle w:val="Normal"/>
        <w:jc w:val="both"/>
        <w:rPr/>
      </w:pPr>
      <w:r>
        <w:rPr/>
        <w:t>“</w:t>
      </w:r>
      <w:r>
        <w:rPr/>
        <w:t>Ayúdame a gestionar los eventos de clic sobre marcadores o elementos agrupados en Google Maps Android para que la información se muestre correctamente sin cerrarse de inmediato, y de qué forma puedo editar lo que aparece en esa cajita”</w:t>
      </w:r>
    </w:p>
    <w:p>
      <w:pPr>
        <w:pStyle w:val="Normal"/>
        <w:jc w:val="both"/>
        <w:rPr/>
      </w:pPr>
      <w:r>
        <w:rPr/>
        <w:t>“</w:t>
      </w:r>
      <w:r>
        <w:rPr/>
        <w:t xml:space="preserve">Como se cambia la ubicación por defecto del android studio?” </w:t>
      </w:r>
    </w:p>
    <w:p>
      <w:pPr>
        <w:pStyle w:val="Normal"/>
        <w:jc w:val="both"/>
        <w:rPr/>
      </w:pPr>
      <w:r>
        <w:rPr/>
        <w:t>“</w:t>
      </w:r>
      <w:r>
        <w:rPr/>
        <w:t>Ayudame a poner comentarios en el log para detectar los fallos en este codigo: {…}”</w:t>
      </w:r>
    </w:p>
    <w:p>
      <w:pPr>
        <w:pStyle w:val="Normal"/>
        <w:jc w:val="both"/>
        <w:rPr>
          <w:lang w:val="es-ES"/>
        </w:rPr>
      </w:pPr>
      <w:r>
        <w:rPr/>
        <w:t>“</w:t>
      </w:r>
      <w:r>
        <w:rPr>
          <w:lang w:val="es-ES"/>
        </w:rPr>
        <w:t>te digo lo que me pasa, cuando hago click, se centra el mapa en la gasolinera que he clickado lo cual podria ser molesto para el usuario? aparte de que antes consegui dejar fija la informacion de la gasolinera y ahora al centrar el mapa en la misma, perdemos la cajita de info, pero el boton de ubicaicon no hace eso, deberia centrarse en la ubicacion del dispositivo, no entiendo que esta mal en mi codigo entonces, puede ser que el boton este encajado arriba del todo y no pueda hacerle click?</w:t>
      </w:r>
    </w:p>
    <w:p>
      <w:pPr>
        <w:pStyle w:val="Normal"/>
        <w:jc w:val="both"/>
        <w:rPr/>
      </w:pPr>
      <w:r>
        <w:rPr/>
        <w:t>”</w:t>
      </w:r>
    </w:p>
    <w:p>
      <w:pPr>
        <w:pStyle w:val="Normal"/>
        <w:jc w:val="both"/>
        <w:rPr/>
      </w:pPr>
      <w:r>
        <w:rPr/>
      </w:r>
    </w:p>
    <w:p>
      <w:pPr>
        <w:pStyle w:val="Normal"/>
        <w:jc w:val="both"/>
        <w:rPr>
          <w:b/>
          <w:bCs/>
          <w:lang w:val="es-ES"/>
        </w:rPr>
      </w:pPr>
      <w:r>
        <w:rPr>
          <w:b/>
          <w:bCs/>
          <w:lang w:val="es-ES"/>
        </w:rPr>
        <w:t>Prompt 11 — Agrupacion con Cluster</w:t>
      </w:r>
    </w:p>
    <w:p>
      <w:pPr>
        <w:pStyle w:val="Normal"/>
        <w:jc w:val="both"/>
        <w:rPr>
          <w:lang w:val="es-ES"/>
        </w:rPr>
      </w:pPr>
      <w:r>
        <w:rPr>
          <w:lang w:val="es-ES"/>
        </w:rPr>
        <w:t>“</w:t>
      </w:r>
      <w:r>
        <w:rPr>
          <w:lang w:val="es-ES"/>
        </w:rPr>
        <w:t>Despues de aplicar el código del cluster y la agrupación, ya no me salen las gasolineras de las canarias, y no se si abre perdido alguna información también de las de la península. Porque pasa esto?”</w:t>
      </w:r>
    </w:p>
    <w:p>
      <w:pPr>
        <w:pStyle w:val="Normal"/>
        <w:jc w:val="both"/>
        <w:rPr>
          <w:b/>
          <w:bCs/>
          <w:lang w:val="es-ES"/>
        </w:rPr>
      </w:pPr>
      <w:r>
        <w:rPr>
          <w:b/>
          <w:bCs/>
          <w:lang w:val="es-ES"/>
        </w:rPr>
        <w:t>Prompt 12 — Iconos</w:t>
      </w:r>
    </w:p>
    <w:p>
      <w:pPr>
        <w:pStyle w:val="Normal"/>
        <w:jc w:val="both"/>
        <w:rPr>
          <w:lang w:val="es-ES"/>
        </w:rPr>
      </w:pPr>
      <w:r>
        <w:rPr>
          <w:lang w:val="es-ES"/>
        </w:rPr>
        <w:t>“</w:t>
      </w:r>
      <w:r>
        <w:rPr>
          <w:lang w:val="es-ES"/>
        </w:rPr>
        <w:t>Dame un listado de las gasolineras mas comerciales o conocidas, para buscar sus iconos, dime también en que formato y resolución deberían de estar para meterlas en un mapa de Android estudio, a modo chincheta”</w:t>
      </w:r>
    </w:p>
    <w:p>
      <w:pPr>
        <w:pStyle w:val="Normal"/>
        <w:jc w:val="both"/>
        <w:rPr>
          <w:lang w:val="es-ES"/>
        </w:rPr>
      </w:pPr>
      <w:r>
        <w:rPr>
          <w:lang w:val="es-ES"/>
        </w:rPr>
      </w:r>
    </w:p>
    <w:p>
      <w:pPr>
        <w:pStyle w:val="Normal"/>
        <w:jc w:val="both"/>
        <w:rPr>
          <w:b/>
          <w:bCs/>
          <w:lang w:val="es-ES"/>
        </w:rPr>
      </w:pPr>
      <w:r>
        <w:rPr>
          <w:b/>
          <w:bCs/>
          <w:lang w:val="es-ES"/>
        </w:rPr>
        <w:t>Prompt 13 — Optimización</w:t>
      </w:r>
    </w:p>
    <w:p>
      <w:pPr>
        <w:pStyle w:val="Normal"/>
        <w:jc w:val="both"/>
        <w:rPr>
          <w:lang w:val="es-ES"/>
        </w:rPr>
      </w:pPr>
      <w:r>
        <w:rPr>
          <w:lang w:val="es-ES"/>
        </w:rPr>
        <w:t>“</w:t>
      </w:r>
      <w:r>
        <w:rPr>
          <w:lang w:val="es-ES"/>
        </w:rPr>
        <w:t>Tengo problemas con el mapa, me va laggeado cuando el zoom esta lejos, y carga muchos iconos, quiero reducirles el tamaño o directamente quitarlos hasta que el zoom este centrado, o quizá sea mejor opción agruparlos de otra manera, guíame en la solución correcta”</w:t>
      </w:r>
    </w:p>
    <w:p>
      <w:pPr>
        <w:pStyle w:val="Normal"/>
        <w:jc w:val="both"/>
        <w:rPr>
          <w:lang w:val="es-ES"/>
        </w:rPr>
      </w:pPr>
      <w:r>
        <w:rPr>
          <w:lang w:val="es-ES"/>
        </w:rPr>
        <w:t>“</w:t>
      </w:r>
      <w:r>
        <w:rPr>
          <w:lang w:val="es-ES"/>
        </w:rPr>
        <w:t>Revisame todo el código, dime que te parece y que crees que podría estar mejor, ten en cuenta rendimiento de código, hay un hilo funcionando para descargar el GeoJson, revisa eso tambien”</w:t>
      </w:r>
    </w:p>
    <w:p>
      <w:pPr>
        <w:pStyle w:val="Normal"/>
        <w:jc w:val="both"/>
        <w:rPr>
          <w:lang w:val="es-ES"/>
        </w:rPr>
      </w:pPr>
      <w:r>
        <w:rPr>
          <w:lang w:val="es-ES"/>
        </w:rPr>
        <w:t>Este prompt en antigravity genero un planning para llevar a cabo ciertas modificaciones, adjunto como documento anexo.</w:t>
      </w:r>
    </w:p>
    <w:p>
      <w:pPr>
        <w:pStyle w:val="Normal"/>
        <w:jc w:val="both"/>
        <w:rPr>
          <w:lang w:val="es-ES"/>
        </w:rPr>
      </w:pPr>
      <w:r>
        <w:rPr>
          <w:lang w:val="es-ES"/>
        </w:rPr>
        <w:t>“</w:t>
      </w:r>
      <w:r>
        <w:rPr>
          <w:lang w:val="es-ES"/>
        </w:rPr>
        <w:t xml:space="preserve">a ver, dando vueltas a la pantalla principal y creo que la interfaz se nos queda corta. ¿Qué te parece si dejamos un buen rectángulo libre abajo del todo reservado para meter luego típicos menús de inicio, favoritas y ajustes (con fragments)? No lo programes, solo voy a poner un texto el diseño futuro. Además, en la parte de arriba del mapa quiero anclar los filtros y el propio logo de la app . Entonces dudo sobre si meter un menu hamburguesa lateral o igual es repetitivo teniendo ya botones del fragment abajo??. </w:t>
      </w:r>
    </w:p>
    <w:p>
      <w:pPr>
        <w:pStyle w:val="Normal"/>
        <w:jc w:val="both"/>
        <w:rPr>
          <w:lang w:val="es-ES"/>
        </w:rPr>
      </w:pPr>
      <w:r>
        <w:rPr>
          <w:lang w:val="es-ES"/>
        </w:rPr>
        <w:t>He pensado igual poner el logo difuminado debajo del menu inferior, transparente para ganar pantalla y dejar esa zona al menu y al mapa, que opinas de estas opciones de diseño?? Cuales son las mejores opciones según estandarización y usabilidad?? Que es lo mas común y vistoso??”</w:t>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b/>
          <w:bCs/>
          <w:lang w:val="es-ES"/>
        </w:rPr>
      </w:pPr>
      <w:r>
        <w:rPr>
          <w:b/>
          <w:bCs/>
          <w:lang w:val="es-ES"/>
        </w:rPr>
        <w:t>5. ¿Qué ha aportado la IA al desarrollo?</w:t>
      </w:r>
    </w:p>
    <w:p>
      <w:pPr>
        <w:pStyle w:val="Normal"/>
        <w:jc w:val="both"/>
        <w:rPr>
          <w:lang w:val="es-ES"/>
        </w:rPr>
      </w:pPr>
      <w:r>
        <w:rPr>
          <w:lang w:val="es-ES"/>
        </w:rPr>
        <w:t>El uso de la IA ha tenido un impacto significativo en el desarrollo del proyecto:</w:t>
      </w:r>
    </w:p>
    <w:p>
      <w:pPr>
        <w:pStyle w:val="Normal"/>
        <w:numPr>
          <w:ilvl w:val="0"/>
          <w:numId w:val="17"/>
        </w:numPr>
        <w:jc w:val="both"/>
        <w:rPr>
          <w:lang w:val="es-ES"/>
        </w:rPr>
      </w:pPr>
      <w:r>
        <w:rPr>
          <w:lang w:val="es-ES"/>
        </w:rPr>
        <w:t xml:space="preserve">Ha permitido abordar tecnologías no vistas previamente (Selenium, CI/CD) </w:t>
      </w:r>
    </w:p>
    <w:p>
      <w:pPr>
        <w:pStyle w:val="Normal"/>
        <w:numPr>
          <w:ilvl w:val="0"/>
          <w:numId w:val="17"/>
        </w:numPr>
        <w:jc w:val="both"/>
        <w:rPr>
          <w:lang w:val="es-ES"/>
        </w:rPr>
      </w:pPr>
      <w:r>
        <w:rPr>
          <w:lang w:val="es-ES"/>
        </w:rPr>
        <w:t xml:space="preserve">Ha acelerado la resolución de errores complejos </w:t>
      </w:r>
    </w:p>
    <w:p>
      <w:pPr>
        <w:pStyle w:val="Normal"/>
        <w:numPr>
          <w:ilvl w:val="0"/>
          <w:numId w:val="17"/>
        </w:numPr>
        <w:jc w:val="both"/>
        <w:rPr>
          <w:lang w:val="es-ES"/>
        </w:rPr>
      </w:pPr>
      <w:r>
        <w:rPr>
          <w:lang w:val="es-ES"/>
        </w:rPr>
        <w:t xml:space="preserve">Ha facilitado la comprensión de arquitecturas reales </w:t>
      </w:r>
    </w:p>
    <w:p>
      <w:pPr>
        <w:pStyle w:val="Normal"/>
        <w:numPr>
          <w:ilvl w:val="0"/>
          <w:numId w:val="17"/>
        </w:numPr>
        <w:jc w:val="both"/>
        <w:rPr>
          <w:lang w:val="es-ES"/>
        </w:rPr>
      </w:pPr>
      <w:r>
        <w:rPr>
          <w:lang w:val="es-ES"/>
        </w:rPr>
        <w:t xml:space="preserve">Ha aportado mejoras no previstas inicialmente (GeoJSON) </w:t>
      </w:r>
    </w:p>
    <w:p>
      <w:pPr>
        <w:pStyle w:val="Normal"/>
        <w:numPr>
          <w:ilvl w:val="0"/>
          <w:numId w:val="17"/>
        </w:numPr>
        <w:jc w:val="both"/>
        <w:rPr>
          <w:lang w:val="es-ES"/>
        </w:rPr>
      </w:pPr>
      <w:r>
        <w:rPr>
          <w:lang w:val="es-ES"/>
        </w:rPr>
        <w:t xml:space="preserve">Ha favorecido un aprendizaje práctico basado en prueba-error </w:t>
      </w:r>
    </w:p>
    <w:p>
      <w:pPr>
        <w:pStyle w:val="Normal"/>
        <w:numPr>
          <w:ilvl w:val="0"/>
          <w:numId w:val="17"/>
        </w:numPr>
        <w:jc w:val="both"/>
        <w:rPr>
          <w:lang w:val="es-ES"/>
        </w:rPr>
      </w:pPr>
      <w:r>
        <w:rPr>
          <w:lang w:val="es-ES"/>
        </w:rPr>
        <w:t>Optimización de código y mejoras de rendimiento, proposición de casuísticas y posibles errores a un nivel mas avanzado, proponiendo implementaciones mas adecuadas.</w:t>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spacing w:before="0" w:after="160"/>
        <w:jc w:val="both"/>
        <w:rPr>
          <w:b/>
          <w:color w:val="00B0F0"/>
        </w:rPr>
      </w:pPr>
      <w:r>
        <w:rPr>
          <w:b/>
          <w:color w:val="00B0F0"/>
        </w:rPr>
      </w:r>
    </w:p>
    <w:sectPr>
      <w:headerReference w:type="default" r:id="rId20"/>
      <w:headerReference w:type="first" r:id="rId21"/>
      <w:footerReference w:type="even" r:id="rId22"/>
      <w:footerReference w:type="default" r:id="rId23"/>
      <w:footerReference w:type="first" r:id="rId24"/>
      <w:type w:val="nextPage"/>
      <w:pgSz w:w="11906" w:h="16838"/>
      <w:pgMar w:left="1701" w:right="1701" w:gutter="0" w:header="709" w:top="1843" w:footer="454"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Calibri Light">
    <w:charset w:val="00" w:characterSet="windows-1252"/>
    <w:family w:val="swiss"/>
    <w:pitch w:val="variable"/>
    <w:embedRegular r:id="rId22" w:fontKey="{16014A78-CABC-4EF0-12AC-5CD89AEFDE16}"/>
  </w:font>
  <w:font w:name="Georgia">
    <w:charset w:val="00" w:characterSet="windows-1252"/>
    <w:family w:val="roman"/>
    <w:pitch w:val="variable"/>
    <w:embedRegular r:id="rId23" w:fontKey="{17014A78-CABC-4EF0-12AC-5CD89AEFDE17}"/>
    <w:embedBold r:id="rId24" w:fontKey="{18014A78-CABC-4EF0-12AC-5CD89AEFDE18}"/>
    <w:embedItalic r:id="rId25" w:fontKey="{19014A78-CABC-4EF0-12AC-5CD89AEFDE19}"/>
    <w:embedBoldItalic r:id="rId26" w:fontKey="{1A014A78-CABC-4EF0-12AC-5CD89AEFDE1A}"/>
  </w:font>
  <w:font w:name="Libre Franklin Medium">
    <w:charset w:val="00" w:characterSet="windows-1252"/>
    <w:family w:val="swiss"/>
    <w:pitch w:val="variable"/>
    <w:embedRegular r:id="rId27" w:fontKey="{1B014A78-CABC-4EF0-12AC-5CD89AEFDE1B}"/>
  </w:font>
  <w:font w:name="Calibri">
    <w:charset w:val="01"/>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ourier New">
    <w:charset w:val="01"/>
    <w:family w:val="modern"/>
    <w:pitch w:val="fixed"/>
    <w:embedRegular r:id="rId28" w:fontKey="{1C014A78-CABC-4EF0-12AC-5CD89AEFDE1C}"/>
    <w:embedBold r:id="rId29" w:fontKey="{1D014A78-CABC-4EF0-12AC-5CD89AEFDE1D}"/>
    <w:embedItalic r:id="rId30" w:fontKey="{1E014A78-CABC-4EF0-12AC-5CD89AEFDE1E}"/>
    <w:embedBoldItalic r:id="rId31" w:fontKey="{1F014A78-CABC-4EF0-12AC-5CD89AEFDE1F}"/>
  </w:font>
  <w:font w:name="Wingdings">
    <w:charset w:val="02"/>
    <w:family w:val="auto"/>
    <w:pitch w:val="variable"/>
    <w:embedRegular r:id="rId32" w:fontKey="{20014A78-CABC-4EF0-12AC-5CD89AEFDE2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3"/>
      <w:tblW w:w="9498" w:type="dxa"/>
      <w:jc w:val="start"/>
      <w:tblInd w:w="-431" w:type="dxa"/>
      <w:tblLayout w:type="fixed"/>
      <w:tblCellMar>
        <w:top w:w="0" w:type="dxa"/>
        <w:start w:w="108" w:type="dxa"/>
        <w:bottom w:w="0" w:type="dxa"/>
        <w:end w:w="108" w:type="dxa"/>
      </w:tblCellMar>
      <w:tblLook w:firstRow="0" w:noVBand="1" w:lastRow="0" w:firstColumn="0" w:lastColumn="0" w:noHBand="0" w:val="0400"/>
    </w:tblPr>
    <w:tblGrid>
      <w:gridCol w:w="9498"/>
    </w:tblGrid>
    <w:tr>
      <w:trPr>
        <w:trHeight w:val="275" w:hRule="atLeast"/>
      </w:trPr>
      <w:tc>
        <w:tcPr>
          <w:tcW w:w="9498" w:type="dxa"/>
          <w:tcBorders>
            <w:top w:val="single" w:sz="4" w:space="0" w:color="00B0F0"/>
          </w:tcBorders>
          <w:vAlign w:val="bottom"/>
        </w:tcPr>
        <w:p>
          <w:pPr>
            <w:pStyle w:val="Normal"/>
            <w:widowControl/>
            <w:pBdr/>
            <w:tabs>
              <w:tab w:val="clear" w:pos="720"/>
              <w:tab w:val="center" w:pos="4252" w:leader="none"/>
              <w:tab w:val="right" w:pos="8504" w:leader="none"/>
            </w:tabs>
            <w:spacing w:lineRule="auto" w:line="240" w:before="80" w:after="0"/>
            <w:jc w:val="end"/>
            <w:rPr>
              <w:color w:val="000000"/>
            </w:rPr>
          </w:pPr>
          <w:r>
            <w:rPr>
              <w:rFonts w:eastAsia="Calibri" w:cs="Calibri"/>
              <w:color w:val="000000"/>
              <w:kern w:val="0"/>
              <w:sz w:val="22"/>
              <w:szCs w:val="22"/>
              <w:lang w:val="es-ES" w:eastAsia="es-ES" w:bidi="ar-SA"/>
            </w:rPr>
            <w:t xml:space="preserve">Página </w:t>
          </w:r>
          <w:r>
            <w:rPr>
              <w:rFonts w:eastAsia="Calibri" w:cs="Calibri"/>
              <w:b/>
              <w:bCs/>
              <w:color w:val="000000"/>
              <w:kern w:val="0"/>
              <w:sz w:val="22"/>
              <w:szCs w:val="22"/>
              <w:lang w:val="es-ES" w:eastAsia="es-ES" w:bidi="ar-SA"/>
            </w:rPr>
            <w:fldChar w:fldCharType="begin"/>
          </w:r>
          <w:r>
            <w:rPr>
              <w:rFonts w:eastAsia="Calibri" w:cs="Calibri"/>
              <w:b/>
              <w:bCs/>
              <w:color w:val="000000"/>
              <w:kern w:val="0"/>
              <w:sz w:val="22"/>
              <w:szCs w:val="22"/>
              <w:lang w:val="es-ES" w:eastAsia="es-ES" w:bidi="ar-SA"/>
            </w:rPr>
            <w:instrText xml:space="preserve"> PAGE </w:instrText>
          </w:r>
          <w:r>
            <w:rPr>
              <w:rFonts w:eastAsia="Calibri" w:cs="Calibri"/>
              <w:b/>
              <w:bCs/>
              <w:color w:val="000000"/>
              <w:kern w:val="0"/>
              <w:sz w:val="22"/>
              <w:szCs w:val="22"/>
              <w:lang w:val="es-ES" w:eastAsia="es-ES" w:bidi="ar-SA"/>
            </w:rPr>
            <w:fldChar w:fldCharType="separate"/>
          </w:r>
          <w:r>
            <w:rPr>
              <w:rFonts w:eastAsia="Calibri" w:cs="Calibri"/>
              <w:b/>
              <w:bCs/>
              <w:color w:val="000000"/>
              <w:kern w:val="0"/>
              <w:sz w:val="22"/>
              <w:szCs w:val="22"/>
              <w:lang w:val="es-ES" w:eastAsia="es-ES" w:bidi="ar-SA"/>
            </w:rPr>
            <w:t>0</w:t>
          </w:r>
          <w:r>
            <w:rPr>
              <w:rFonts w:eastAsia="Calibri" w:cs="Calibri"/>
              <w:b/>
              <w:bCs/>
              <w:color w:val="000000"/>
              <w:kern w:val="0"/>
              <w:sz w:val="22"/>
              <w:szCs w:val="22"/>
              <w:lang w:val="es-ES" w:eastAsia="es-ES" w:bidi="ar-SA"/>
            </w:rPr>
            <w:fldChar w:fldCharType="end"/>
          </w:r>
          <w:r>
            <w:rPr>
              <w:rFonts w:eastAsia="Calibri" w:cs="Calibri"/>
              <w:color w:val="000000"/>
              <w:kern w:val="0"/>
              <w:sz w:val="22"/>
              <w:szCs w:val="22"/>
              <w:lang w:val="es-ES" w:eastAsia="es-ES" w:bidi="ar-SA"/>
            </w:rPr>
            <w:t xml:space="preserve"> de </w:t>
          </w:r>
          <w:r>
            <w:rPr>
              <w:rFonts w:eastAsia="Calibri" w:cs="Calibri"/>
              <w:b/>
              <w:bCs/>
              <w:color w:val="000000"/>
              <w:kern w:val="0"/>
              <w:sz w:val="22"/>
              <w:szCs w:val="22"/>
              <w:lang w:val="es-ES" w:eastAsia="es-ES" w:bidi="ar-SA"/>
            </w:rPr>
            <w:fldChar w:fldCharType="begin"/>
          </w:r>
          <w:r>
            <w:rPr>
              <w:rFonts w:eastAsia="Calibri" w:cs="Calibri"/>
              <w:b/>
              <w:bCs/>
              <w:color w:val="000000"/>
              <w:kern w:val="0"/>
              <w:sz w:val="22"/>
              <w:szCs w:val="22"/>
              <w:lang w:val="es-ES" w:eastAsia="es-ES" w:bidi="ar-SA"/>
            </w:rPr>
            <w:instrText xml:space="preserve"> NUMPAGES </w:instrText>
          </w:r>
          <w:r>
            <w:rPr>
              <w:rFonts w:eastAsia="Calibri" w:cs="Calibri"/>
              <w:b/>
              <w:bCs/>
              <w:color w:val="000000"/>
              <w:kern w:val="0"/>
              <w:sz w:val="22"/>
              <w:szCs w:val="22"/>
              <w:lang w:val="es-ES" w:eastAsia="es-ES" w:bidi="ar-SA"/>
            </w:rPr>
            <w:fldChar w:fldCharType="separate"/>
          </w:r>
          <w:r>
            <w:rPr>
              <w:rFonts w:eastAsia="Calibri" w:cs="Calibri"/>
              <w:b/>
              <w:bCs/>
              <w:color w:val="000000"/>
              <w:kern w:val="0"/>
              <w:sz w:val="22"/>
              <w:szCs w:val="22"/>
              <w:lang w:val="es-ES" w:eastAsia="es-ES" w:bidi="ar-SA"/>
            </w:rPr>
            <w:t>30</w:t>
          </w:r>
          <w:r>
            <w:rPr>
              <w:rFonts w:eastAsia="Calibri" w:cs="Calibri"/>
              <w:b/>
              <w:bCs/>
              <w:color w:val="000000"/>
              <w:kern w:val="0"/>
              <w:sz w:val="22"/>
              <w:szCs w:val="22"/>
              <w:lang w:val="es-ES" w:eastAsia="es-ES" w:bidi="ar-SA"/>
            </w:rPr>
            <w:fldChar w:fldCharType="end"/>
          </w:r>
        </w:p>
      </w:tc>
    </w:tr>
  </w:tbl>
  <w:p>
    <w:pPr>
      <w:pStyle w:val="Normal"/>
      <w:pBdr/>
      <w:tabs>
        <w:tab w:val="clear" w:pos="720"/>
        <w:tab w:val="center" w:pos="4252" w:leader="none"/>
        <w:tab w:val="right" w:pos="8504" w:leader="none"/>
      </w:tabs>
      <w:spacing w:lineRule="auto" w:line="240" w:before="0" w:after="0"/>
      <w:jc w:val="end"/>
      <w:rPr>
        <w:color w:val="000000"/>
      </w:rPr>
    </w:pPr>
    <w:r>
      <w:rPr>
        <w:color w:val="000000"/>
      </w:rPr>
    </w:r>
  </w:p>
  <w:p>
    <w:pPr>
      <w:pStyle w:val="Normal"/>
      <w:pBdr/>
      <w:tabs>
        <w:tab w:val="clear" w:pos="720"/>
        <w:tab w:val="center" w:pos="4252" w:leader="none"/>
        <w:tab w:val="right" w:pos="8504"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2"/>
      <w:tblW w:w="11907" w:type="dxa"/>
      <w:jc w:val="start"/>
      <w:tblInd w:w="-1706" w:type="dxa"/>
      <w:tblLayout w:type="fixed"/>
      <w:tblCellMar>
        <w:top w:w="0" w:type="dxa"/>
        <w:start w:w="108" w:type="dxa"/>
        <w:bottom w:w="0" w:type="dxa"/>
        <w:end w:w="108" w:type="dxa"/>
      </w:tblCellMar>
      <w:tblLook w:firstRow="0" w:noVBand="1" w:lastRow="0" w:firstColumn="0" w:lastColumn="0" w:noHBand="0" w:val="0400"/>
    </w:tblPr>
    <w:tblGrid>
      <w:gridCol w:w="11907"/>
    </w:tblGrid>
    <w:tr>
      <w:trPr>
        <w:trHeight w:val="1134" w:hRule="atLeast"/>
      </w:trPr>
      <w:tc>
        <w:tcPr>
          <w:tcW w:w="11907" w:type="dxa"/>
          <w:tcBorders/>
          <w:shd w:color="auto" w:fill="00B0F0" w:val="clear"/>
          <w:vAlign w:val="center"/>
        </w:tcPr>
        <w:p>
          <w:pPr>
            <w:pStyle w:val="Normal"/>
            <w:widowControl/>
            <w:spacing w:lineRule="auto" w:line="240" w:before="0" w:after="0"/>
            <w:jc w:val="center"/>
            <w:rPr>
              <w:lang w:val="es-ES"/>
            </w:rPr>
          </w:pPr>
          <w:r>
            <w:rPr>
              <w:rFonts w:eastAsia="Calibri" w:cs="Calibri"/>
              <w:kern w:val="0"/>
              <w:sz w:val="22"/>
              <w:szCs w:val="22"/>
              <w:lang w:val="es-ES" w:eastAsia="es-ES" w:bidi="ar-SA"/>
            </w:rPr>
            <w:drawing>
              <wp:anchor distT="0" distB="0" distL="114300" distR="114300" simplePos="0" relativeHeight="3" behindDoc="0" locked="0" layoutInCell="1" allowOverlap="1">
                <wp:simplePos x="0" y="0"/>
                <wp:positionH relativeFrom="column">
                  <wp:posOffset>638810</wp:posOffset>
                </wp:positionH>
                <wp:positionV relativeFrom="paragraph">
                  <wp:posOffset>52070</wp:posOffset>
                </wp:positionV>
                <wp:extent cx="2087880" cy="832485"/>
                <wp:effectExtent l="0" t="0" r="0" b="0"/>
                <wp:wrapThrough wrapText="bothSides">
                  <wp:wrapPolygon edited="0">
                    <wp:start x="-29" y="0"/>
                    <wp:lineTo x="-29" y="21211"/>
                    <wp:lineTo x="21479" y="21211"/>
                    <wp:lineTo x="21479" y="0"/>
                    <wp:lineTo x="-29" y="0"/>
                  </wp:wrapPolygon>
                </wp:wrapThrough>
                <wp:docPr id="3" name="image2.jpg"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descr="Logotipo, nombre de la empresa&#10;&#10;Descripción generada automáticamente"/>
                        <pic:cNvPicPr>
                          <a:picLocks noChangeAspect="1" noChangeArrowheads="1"/>
                        </pic:cNvPicPr>
                      </pic:nvPicPr>
                      <pic:blipFill>
                        <a:blip r:embed="rId1"/>
                        <a:srcRect l="0" t="4879" r="0" b="3246"/>
                        <a:stretch>
                          <a:fillRect/>
                        </a:stretch>
                      </pic:blipFill>
                      <pic:spPr bwMode="auto">
                        <a:xfrm>
                          <a:off x="0" y="0"/>
                          <a:ext cx="2087880" cy="832485"/>
                        </a:xfrm>
                        <a:prstGeom prst="rect">
                          <a:avLst/>
                        </a:prstGeom>
                        <a:noFill/>
                      </pic:spPr>
                    </pic:pic>
                  </a:graphicData>
                </a:graphic>
              </wp:anchor>
            </w:drawing>
          </w:r>
        </w:p>
        <w:p>
          <w:pPr>
            <w:pStyle w:val="Normal"/>
            <w:widowControl/>
            <w:spacing w:lineRule="auto" w:line="240" w:before="0" w:after="0"/>
            <w:jc w:val="center"/>
            <w:rPr>
              <w:rFonts w:ascii="Libre Franklin Medium" w:hAnsi="Libre Franklin Medium" w:eastAsia="Libre Franklin Medium" w:cs="Libre Franklin Medium"/>
              <w:color w:val="FFFFFF"/>
              <w:sz w:val="32"/>
              <w:szCs w:val="32"/>
            </w:rPr>
          </w:pPr>
          <w:r>
            <w:rPr>
              <w:rFonts w:eastAsia="Libre Franklin Medium" w:cs="Libre Franklin Medium" w:ascii="Libre Franklin Medium" w:hAnsi="Libre Franklin Medium"/>
              <w:color w:val="FFFFFF"/>
              <w:kern w:val="0"/>
              <w:sz w:val="32"/>
              <w:szCs w:val="32"/>
              <w:lang w:val="es-ES" w:eastAsia="es-ES" w:bidi="ar-SA"/>
            </w:rPr>
            <w:t xml:space="preserve">         </w:t>
          </w:r>
        </w:p>
        <w:p>
          <w:pPr>
            <w:pStyle w:val="Normal"/>
            <w:widowControl/>
            <w:spacing w:lineRule="auto" w:line="240" w:before="0" w:after="0"/>
            <w:jc w:val="center"/>
            <w:rPr>
              <w:rFonts w:ascii="Libre Franklin Medium" w:hAnsi="Libre Franklin Medium" w:eastAsia="Libre Franklin Medium" w:cs="Libre Franklin Medium"/>
              <w:color w:val="FFFFFF"/>
              <w:sz w:val="32"/>
              <w:szCs w:val="32"/>
            </w:rPr>
          </w:pPr>
          <w:r>
            <w:rPr>
              <w:rFonts w:eastAsia="Libre Franklin Medium" w:cs="Libre Franklin Medium" w:ascii="Libre Franklin Medium" w:hAnsi="Libre Franklin Medium"/>
              <w:color w:val="FFFFFF"/>
              <w:kern w:val="0"/>
              <w:sz w:val="32"/>
              <w:szCs w:val="32"/>
              <w:lang w:val="es-ES" w:eastAsia="es-ES" w:bidi="ar-SA"/>
            </w:rPr>
            <w:t xml:space="preserve">        </w:t>
          </w:r>
          <w:r>
            <w:rPr>
              <w:rFonts w:eastAsia="Libre Franklin Medium" w:cs="Libre Franklin Medium" w:ascii="Libre Franklin Medium" w:hAnsi="Libre Franklin Medium"/>
              <w:color w:val="FFFFFF"/>
              <w:kern w:val="0"/>
              <w:sz w:val="32"/>
              <w:szCs w:val="32"/>
              <w:lang w:val="es-ES" w:eastAsia="es-ES" w:bidi="ar-SA"/>
            </w:rPr>
            <w:t>CIFP SAGRADA FAMILIA (Valladolid)</w:t>
          </w:r>
        </w:p>
        <w:p>
          <w:pPr>
            <w:pStyle w:val="Normal"/>
            <w:widowControl/>
            <w:spacing w:lineRule="auto" w:line="240" w:before="0" w:after="0"/>
            <w:jc w:val="center"/>
            <w:rPr>
              <w:rFonts w:ascii="Libre Franklin Medium" w:hAnsi="Libre Franklin Medium" w:eastAsia="Libre Franklin Medium" w:cs="Libre Franklin Medium"/>
              <w:color w:val="FFFFFF"/>
              <w:sz w:val="32"/>
              <w:szCs w:val="32"/>
            </w:rPr>
          </w:pPr>
          <w:r>
            <w:rPr>
              <w:rFonts w:eastAsia="Libre Franklin Medium" w:cs="Libre Franklin Medium" w:ascii="Libre Franklin Medium" w:hAnsi="Libre Franklin Medium"/>
              <w:color w:val="FFFFFF"/>
              <w:kern w:val="0"/>
              <w:sz w:val="32"/>
              <w:szCs w:val="32"/>
              <w:lang w:val="es-ES" w:eastAsia="es-ES" w:bidi="ar-SA"/>
            </w:rPr>
          </w:r>
        </w:p>
      </w:tc>
    </w:tr>
  </w:tbl>
  <w:p>
    <w:pPr>
      <w:pStyle w:val="Normal"/>
      <w:pBdr/>
      <w:tabs>
        <w:tab w:val="clear" w:pos="720"/>
        <w:tab w:val="center" w:pos="4252" w:leader="none"/>
        <w:tab w:val="right" w:pos="8504" w:leader="none"/>
      </w:tabs>
      <w:spacing w:lineRule="auto" w:line="240" w:before="0" w:after="0"/>
      <w:rPr>
        <w:color w:val="000000"/>
        <w:sz w:val="2"/>
        <w:szCs w:val="2"/>
      </w:rPr>
    </w:pPr>
    <w:r>
      <w:rPr>
        <w:color w:val="000000"/>
        <w:sz w:val="2"/>
        <w:szCs w:val="2"/>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3"/>
      <w:tblW w:w="9498" w:type="dxa"/>
      <w:jc w:val="start"/>
      <w:tblInd w:w="-431" w:type="dxa"/>
      <w:tblLayout w:type="fixed"/>
      <w:tblCellMar>
        <w:top w:w="0" w:type="dxa"/>
        <w:start w:w="108" w:type="dxa"/>
        <w:bottom w:w="0" w:type="dxa"/>
        <w:end w:w="108" w:type="dxa"/>
      </w:tblCellMar>
      <w:tblLook w:firstRow="0" w:noVBand="1" w:lastRow="0" w:firstColumn="0" w:lastColumn="0" w:noHBand="0" w:val="0400"/>
    </w:tblPr>
    <w:tblGrid>
      <w:gridCol w:w="9498"/>
    </w:tblGrid>
    <w:tr>
      <w:trPr>
        <w:trHeight w:val="275" w:hRule="atLeast"/>
      </w:trPr>
      <w:tc>
        <w:tcPr>
          <w:tcW w:w="9498" w:type="dxa"/>
          <w:tcBorders>
            <w:top w:val="single" w:sz="4" w:space="0" w:color="00B0F0"/>
          </w:tcBorders>
          <w:vAlign w:val="bottom"/>
        </w:tcPr>
        <w:p>
          <w:pPr>
            <w:pStyle w:val="Normal"/>
            <w:widowControl/>
            <w:pBdr/>
            <w:tabs>
              <w:tab w:val="clear" w:pos="720"/>
              <w:tab w:val="center" w:pos="4252" w:leader="none"/>
              <w:tab w:val="right" w:pos="8504" w:leader="none"/>
            </w:tabs>
            <w:spacing w:lineRule="auto" w:line="240" w:before="80" w:after="0"/>
            <w:jc w:val="end"/>
            <w:rPr>
              <w:color w:val="000000"/>
            </w:rPr>
          </w:pPr>
          <w:r>
            <w:rPr>
              <w:rFonts w:eastAsia="Calibri" w:cs="Calibri"/>
              <w:color w:val="000000"/>
              <w:kern w:val="0"/>
              <w:sz w:val="22"/>
              <w:szCs w:val="22"/>
              <w:lang w:val="es-ES" w:eastAsia="es-ES" w:bidi="ar-SA"/>
            </w:rPr>
            <w:t xml:space="preserve">Página </w:t>
          </w:r>
          <w:r>
            <w:rPr>
              <w:rFonts w:eastAsia="Calibri" w:cs="Calibri"/>
              <w:b/>
              <w:bCs/>
              <w:color w:val="000000"/>
              <w:kern w:val="0"/>
              <w:sz w:val="22"/>
              <w:szCs w:val="22"/>
              <w:lang w:val="es-ES" w:eastAsia="es-ES" w:bidi="ar-SA"/>
            </w:rPr>
            <w:fldChar w:fldCharType="begin"/>
          </w:r>
          <w:r>
            <w:rPr>
              <w:rFonts w:eastAsia="Calibri" w:cs="Calibri"/>
              <w:b/>
              <w:bCs/>
              <w:color w:val="000000"/>
              <w:kern w:val="0"/>
              <w:sz w:val="22"/>
              <w:szCs w:val="22"/>
              <w:lang w:val="es-ES" w:eastAsia="es-ES" w:bidi="ar-SA"/>
            </w:rPr>
            <w:instrText xml:space="preserve"> PAGE </w:instrText>
          </w:r>
          <w:r>
            <w:rPr>
              <w:rFonts w:eastAsia="Calibri" w:cs="Calibri"/>
              <w:b/>
              <w:bCs/>
              <w:color w:val="000000"/>
              <w:kern w:val="0"/>
              <w:sz w:val="22"/>
              <w:szCs w:val="22"/>
              <w:lang w:val="es-ES" w:eastAsia="es-ES" w:bidi="ar-SA"/>
            </w:rPr>
            <w:fldChar w:fldCharType="separate"/>
          </w:r>
          <w:r>
            <w:rPr>
              <w:rFonts w:eastAsia="Calibri" w:cs="Calibri"/>
              <w:b/>
              <w:bCs/>
              <w:color w:val="000000"/>
              <w:kern w:val="0"/>
              <w:sz w:val="22"/>
              <w:szCs w:val="22"/>
              <w:lang w:val="es-ES" w:eastAsia="es-ES" w:bidi="ar-SA"/>
            </w:rPr>
            <w:t>2</w:t>
          </w:r>
          <w:r>
            <w:rPr>
              <w:rFonts w:eastAsia="Calibri" w:cs="Calibri"/>
              <w:b/>
              <w:bCs/>
              <w:color w:val="000000"/>
              <w:kern w:val="0"/>
              <w:sz w:val="22"/>
              <w:szCs w:val="22"/>
              <w:lang w:val="es-ES" w:eastAsia="es-ES" w:bidi="ar-SA"/>
            </w:rPr>
            <w:fldChar w:fldCharType="end"/>
          </w:r>
          <w:r>
            <w:rPr>
              <w:rFonts w:eastAsia="Calibri" w:cs="Calibri"/>
              <w:color w:val="000000"/>
              <w:kern w:val="0"/>
              <w:sz w:val="22"/>
              <w:szCs w:val="22"/>
              <w:lang w:val="es-ES" w:eastAsia="es-ES" w:bidi="ar-SA"/>
            </w:rPr>
            <w:t xml:space="preserve"> de </w:t>
          </w:r>
          <w:r>
            <w:rPr>
              <w:rFonts w:eastAsia="Calibri" w:cs="Calibri"/>
              <w:b/>
              <w:bCs/>
              <w:color w:val="000000"/>
              <w:kern w:val="0"/>
              <w:sz w:val="22"/>
              <w:szCs w:val="22"/>
              <w:lang w:val="es-ES" w:eastAsia="es-ES" w:bidi="ar-SA"/>
            </w:rPr>
            <w:fldChar w:fldCharType="begin"/>
          </w:r>
          <w:r>
            <w:rPr>
              <w:rFonts w:eastAsia="Calibri" w:cs="Calibri"/>
              <w:b/>
              <w:bCs/>
              <w:color w:val="000000"/>
              <w:kern w:val="0"/>
              <w:sz w:val="22"/>
              <w:szCs w:val="22"/>
              <w:lang w:val="es-ES" w:eastAsia="es-ES" w:bidi="ar-SA"/>
            </w:rPr>
            <w:instrText xml:space="preserve"> NUMPAGES </w:instrText>
          </w:r>
          <w:r>
            <w:rPr>
              <w:rFonts w:eastAsia="Calibri" w:cs="Calibri"/>
              <w:b/>
              <w:bCs/>
              <w:color w:val="000000"/>
              <w:kern w:val="0"/>
              <w:sz w:val="22"/>
              <w:szCs w:val="22"/>
              <w:lang w:val="es-ES" w:eastAsia="es-ES" w:bidi="ar-SA"/>
            </w:rPr>
            <w:fldChar w:fldCharType="separate"/>
          </w:r>
          <w:r>
            <w:rPr>
              <w:rFonts w:eastAsia="Calibri" w:cs="Calibri"/>
              <w:b/>
              <w:bCs/>
              <w:color w:val="000000"/>
              <w:kern w:val="0"/>
              <w:sz w:val="22"/>
              <w:szCs w:val="22"/>
              <w:lang w:val="es-ES" w:eastAsia="es-ES" w:bidi="ar-SA"/>
            </w:rPr>
            <w:t>30</w:t>
          </w:r>
          <w:r>
            <w:rPr>
              <w:rFonts w:eastAsia="Calibri" w:cs="Calibri"/>
              <w:b/>
              <w:bCs/>
              <w:color w:val="000000"/>
              <w:kern w:val="0"/>
              <w:sz w:val="22"/>
              <w:szCs w:val="22"/>
              <w:lang w:val="es-ES" w:eastAsia="es-ES" w:bidi="ar-SA"/>
            </w:rPr>
            <w:fldChar w:fldCharType="end"/>
          </w:r>
        </w:p>
      </w:tc>
    </w:tr>
  </w:tbl>
  <w:p>
    <w:pPr>
      <w:pStyle w:val="Normal"/>
      <w:pBdr/>
      <w:tabs>
        <w:tab w:val="clear" w:pos="720"/>
        <w:tab w:val="center" w:pos="4252" w:leader="none"/>
        <w:tab w:val="right" w:pos="8504" w:leader="none"/>
      </w:tabs>
      <w:spacing w:lineRule="auto" w:line="240" w:before="0" w:after="0"/>
      <w:jc w:val="end"/>
      <w:rPr>
        <w:color w:val="000000"/>
      </w:rPr>
    </w:pPr>
    <w:r>
      <w:rPr>
        <w:color w:val="000000"/>
      </w:rPr>
    </w:r>
  </w:p>
  <w:p>
    <w:pPr>
      <w:pStyle w:val="Normal"/>
      <w:pBdr/>
      <w:tabs>
        <w:tab w:val="clear" w:pos="720"/>
        <w:tab w:val="center" w:pos="4252" w:leader="none"/>
        <w:tab w:val="right" w:pos="8504" w:leader="none"/>
      </w:tabs>
      <w:spacing w:lineRule="auto" w:line="240" w:before="0" w:after="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3"/>
      <w:tblW w:w="9498" w:type="dxa"/>
      <w:jc w:val="start"/>
      <w:tblInd w:w="-431" w:type="dxa"/>
      <w:tblLayout w:type="fixed"/>
      <w:tblCellMar>
        <w:top w:w="0" w:type="dxa"/>
        <w:start w:w="108" w:type="dxa"/>
        <w:bottom w:w="0" w:type="dxa"/>
        <w:end w:w="108" w:type="dxa"/>
      </w:tblCellMar>
      <w:tblLook w:firstRow="0" w:noVBand="1" w:lastRow="0" w:firstColumn="0" w:lastColumn="0" w:noHBand="0" w:val="0400"/>
    </w:tblPr>
    <w:tblGrid>
      <w:gridCol w:w="9498"/>
    </w:tblGrid>
    <w:tr>
      <w:trPr>
        <w:trHeight w:val="275" w:hRule="atLeast"/>
      </w:trPr>
      <w:tc>
        <w:tcPr>
          <w:tcW w:w="9498" w:type="dxa"/>
          <w:tcBorders>
            <w:top w:val="single" w:sz="4" w:space="0" w:color="00B0F0"/>
          </w:tcBorders>
          <w:vAlign w:val="bottom"/>
        </w:tcPr>
        <w:p>
          <w:pPr>
            <w:pStyle w:val="Normal"/>
            <w:widowControl/>
            <w:pBdr/>
            <w:tabs>
              <w:tab w:val="clear" w:pos="720"/>
              <w:tab w:val="center" w:pos="4252" w:leader="none"/>
              <w:tab w:val="right" w:pos="8504" w:leader="none"/>
            </w:tabs>
            <w:spacing w:lineRule="auto" w:line="240" w:before="80" w:after="0"/>
            <w:jc w:val="end"/>
            <w:rPr>
              <w:color w:val="000000"/>
            </w:rPr>
          </w:pPr>
          <w:r>
            <w:rPr>
              <w:rFonts w:eastAsia="Calibri" w:cs="Calibri"/>
              <w:color w:val="000000"/>
              <w:kern w:val="0"/>
              <w:sz w:val="22"/>
              <w:szCs w:val="22"/>
              <w:lang w:val="es-ES" w:eastAsia="es-ES" w:bidi="ar-SA"/>
            </w:rPr>
            <w:t xml:space="preserve">Página </w:t>
          </w:r>
          <w:r>
            <w:rPr>
              <w:rFonts w:eastAsia="Calibri" w:cs="Calibri"/>
              <w:b/>
              <w:bCs/>
              <w:color w:val="000000"/>
              <w:kern w:val="0"/>
              <w:sz w:val="22"/>
              <w:szCs w:val="22"/>
              <w:lang w:val="es-ES" w:eastAsia="es-ES" w:bidi="ar-SA"/>
            </w:rPr>
            <w:fldChar w:fldCharType="begin"/>
          </w:r>
          <w:r>
            <w:rPr>
              <w:rFonts w:eastAsia="Calibri" w:cs="Calibri"/>
              <w:b/>
              <w:bCs/>
              <w:color w:val="000000"/>
              <w:kern w:val="0"/>
              <w:sz w:val="22"/>
              <w:szCs w:val="22"/>
              <w:lang w:val="es-ES" w:eastAsia="es-ES" w:bidi="ar-SA"/>
            </w:rPr>
            <w:instrText xml:space="preserve"> PAGE </w:instrText>
          </w:r>
          <w:r>
            <w:rPr>
              <w:rFonts w:eastAsia="Calibri" w:cs="Calibri"/>
              <w:b/>
              <w:bCs/>
              <w:color w:val="000000"/>
              <w:kern w:val="0"/>
              <w:sz w:val="22"/>
              <w:szCs w:val="22"/>
              <w:lang w:val="es-ES" w:eastAsia="es-ES" w:bidi="ar-SA"/>
            </w:rPr>
            <w:fldChar w:fldCharType="separate"/>
          </w:r>
          <w:r>
            <w:rPr>
              <w:rFonts w:eastAsia="Calibri" w:cs="Calibri"/>
              <w:b/>
              <w:bCs/>
              <w:color w:val="000000"/>
              <w:kern w:val="0"/>
              <w:sz w:val="22"/>
              <w:szCs w:val="22"/>
              <w:lang w:val="es-ES" w:eastAsia="es-ES" w:bidi="ar-SA"/>
            </w:rPr>
            <w:t>2</w:t>
          </w:r>
          <w:r>
            <w:rPr>
              <w:rFonts w:eastAsia="Calibri" w:cs="Calibri"/>
              <w:b/>
              <w:bCs/>
              <w:color w:val="000000"/>
              <w:kern w:val="0"/>
              <w:sz w:val="22"/>
              <w:szCs w:val="22"/>
              <w:lang w:val="es-ES" w:eastAsia="es-ES" w:bidi="ar-SA"/>
            </w:rPr>
            <w:fldChar w:fldCharType="end"/>
          </w:r>
          <w:r>
            <w:rPr>
              <w:rFonts w:eastAsia="Calibri" w:cs="Calibri"/>
              <w:color w:val="000000"/>
              <w:kern w:val="0"/>
              <w:sz w:val="22"/>
              <w:szCs w:val="22"/>
              <w:lang w:val="es-ES" w:eastAsia="es-ES" w:bidi="ar-SA"/>
            </w:rPr>
            <w:t xml:space="preserve"> de </w:t>
          </w:r>
          <w:r>
            <w:rPr>
              <w:rFonts w:eastAsia="Calibri" w:cs="Calibri"/>
              <w:b/>
              <w:bCs/>
              <w:color w:val="000000"/>
              <w:kern w:val="0"/>
              <w:sz w:val="22"/>
              <w:szCs w:val="22"/>
              <w:lang w:val="es-ES" w:eastAsia="es-ES" w:bidi="ar-SA"/>
            </w:rPr>
            <w:fldChar w:fldCharType="begin"/>
          </w:r>
          <w:r>
            <w:rPr>
              <w:rFonts w:eastAsia="Calibri" w:cs="Calibri"/>
              <w:b/>
              <w:bCs/>
              <w:color w:val="000000"/>
              <w:kern w:val="0"/>
              <w:sz w:val="22"/>
              <w:szCs w:val="22"/>
              <w:lang w:val="es-ES" w:eastAsia="es-ES" w:bidi="ar-SA"/>
            </w:rPr>
            <w:instrText xml:space="preserve"> NUMPAGES </w:instrText>
          </w:r>
          <w:r>
            <w:rPr>
              <w:rFonts w:eastAsia="Calibri" w:cs="Calibri"/>
              <w:b/>
              <w:bCs/>
              <w:color w:val="000000"/>
              <w:kern w:val="0"/>
              <w:sz w:val="22"/>
              <w:szCs w:val="22"/>
              <w:lang w:val="es-ES" w:eastAsia="es-ES" w:bidi="ar-SA"/>
            </w:rPr>
            <w:fldChar w:fldCharType="separate"/>
          </w:r>
          <w:r>
            <w:rPr>
              <w:rFonts w:eastAsia="Calibri" w:cs="Calibri"/>
              <w:b/>
              <w:bCs/>
              <w:color w:val="000000"/>
              <w:kern w:val="0"/>
              <w:sz w:val="22"/>
              <w:szCs w:val="22"/>
              <w:lang w:val="es-ES" w:eastAsia="es-ES" w:bidi="ar-SA"/>
            </w:rPr>
            <w:t>30</w:t>
          </w:r>
          <w:r>
            <w:rPr>
              <w:rFonts w:eastAsia="Calibri" w:cs="Calibri"/>
              <w:b/>
              <w:bCs/>
              <w:color w:val="000000"/>
              <w:kern w:val="0"/>
              <w:sz w:val="22"/>
              <w:szCs w:val="22"/>
              <w:lang w:val="es-ES" w:eastAsia="es-ES" w:bidi="ar-SA"/>
            </w:rPr>
            <w:fldChar w:fldCharType="end"/>
          </w:r>
        </w:p>
      </w:tc>
    </w:tr>
  </w:tbl>
  <w:p>
    <w:pPr>
      <w:pStyle w:val="Normal"/>
      <w:pBdr/>
      <w:tabs>
        <w:tab w:val="clear" w:pos="720"/>
        <w:tab w:val="center" w:pos="4252" w:leader="none"/>
        <w:tab w:val="right" w:pos="8504" w:leader="none"/>
      </w:tabs>
      <w:spacing w:lineRule="auto" w:line="240" w:before="0" w:after="0"/>
      <w:jc w:val="end"/>
      <w:rPr>
        <w:color w:val="000000"/>
      </w:rPr>
    </w:pPr>
    <w:r>
      <w:rPr>
        <w:color w:val="000000"/>
      </w:rPr>
    </w:r>
  </w:p>
  <w:p>
    <w:pPr>
      <w:pStyle w:val="Normal"/>
      <w:pBdr/>
      <w:tabs>
        <w:tab w:val="clear" w:pos="720"/>
        <w:tab w:val="center" w:pos="4252" w:leader="none"/>
        <w:tab w:val="right" w:pos="8504"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6"/>
      <w:tblW w:w="9485" w:type="dxa"/>
      <w:jc w:val="start"/>
      <w:tblInd w:w="-431" w:type="dxa"/>
      <w:tblLayout w:type="fixed"/>
      <w:tblCellMar>
        <w:top w:w="0" w:type="dxa"/>
        <w:start w:w="108" w:type="dxa"/>
        <w:bottom w:w="0" w:type="dxa"/>
        <w:end w:w="108" w:type="dxa"/>
      </w:tblCellMar>
      <w:tblLook w:firstRow="0" w:noVBand="1" w:lastRow="0" w:firstColumn="0" w:lastColumn="0" w:noHBand="0" w:val="0400"/>
    </w:tblPr>
    <w:tblGrid>
      <w:gridCol w:w="2151"/>
      <w:gridCol w:w="7334"/>
    </w:tblGrid>
    <w:tr>
      <w:trPr>
        <w:trHeight w:val="1020" w:hRule="atLeast"/>
      </w:trPr>
      <w:tc>
        <w:tcPr>
          <w:tcW w:w="2151" w:type="dxa"/>
          <w:tcBorders>
            <w:top w:val="single" w:sz="4" w:space="0" w:color="00B0F0"/>
            <w:start w:val="single" w:sz="4" w:space="0" w:color="00B0F0"/>
            <w:bottom w:val="single" w:sz="4" w:space="0" w:color="00B0F0"/>
          </w:tcBorders>
          <w:vAlign w:val="center"/>
        </w:tcPr>
        <w:p>
          <w:pPr>
            <w:pStyle w:val="Normal"/>
            <w:widowControl/>
            <w:pBdr/>
            <w:tabs>
              <w:tab w:val="clear" w:pos="720"/>
              <w:tab w:val="center" w:pos="4252" w:leader="none"/>
              <w:tab w:val="right" w:pos="8504" w:leader="none"/>
            </w:tabs>
            <w:spacing w:lineRule="auto" w:line="240" w:before="0" w:after="0"/>
            <w:jc w:val="center"/>
            <w:rPr>
              <w:color w:val="000000"/>
            </w:rPr>
          </w:pPr>
          <w:r>
            <w:rPr>
              <w:rFonts w:eastAsia="Calibri" w:cs="Calibri"/>
              <w:kern w:val="0"/>
              <w:sz w:val="22"/>
              <w:szCs w:val="22"/>
              <w:lang w:val="es-ES" w:eastAsia="es-ES" w:bidi="ar-SA"/>
            </w:rPr>
            <w:drawing>
              <wp:inline distT="0" distB="0" distL="0" distR="0">
                <wp:extent cx="1249045" cy="624840"/>
                <wp:effectExtent l="0" t="0" r="0" b="0"/>
                <wp:docPr id="2" name="image1.jpg"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Logotipo, nombre de la empresa&#10;&#10;Descripción generada automáticamente"/>
                        <pic:cNvPicPr>
                          <a:picLocks noChangeAspect="1" noChangeArrowheads="1"/>
                        </pic:cNvPicPr>
                      </pic:nvPicPr>
                      <pic:blipFill>
                        <a:blip r:embed="rId1"/>
                        <a:stretch>
                          <a:fillRect/>
                        </a:stretch>
                      </pic:blipFill>
                      <pic:spPr bwMode="auto">
                        <a:xfrm>
                          <a:off x="0" y="0"/>
                          <a:ext cx="1249045" cy="624840"/>
                        </a:xfrm>
                        <a:prstGeom prst="rect">
                          <a:avLst/>
                        </a:prstGeom>
                      </pic:spPr>
                    </pic:pic>
                  </a:graphicData>
                </a:graphic>
              </wp:inline>
            </w:drawing>
          </w:r>
        </w:p>
      </w:tc>
      <w:tc>
        <w:tcPr>
          <w:tcW w:w="7334" w:type="dxa"/>
          <w:tcBorders>
            <w:top w:val="single" w:sz="4" w:space="0" w:color="00B0F0"/>
            <w:bottom w:val="single" w:sz="4" w:space="0" w:color="00B0F0"/>
            <w:end w:val="single" w:sz="4" w:space="0" w:color="00B0F0"/>
          </w:tcBorders>
          <w:vAlign w:val="center"/>
        </w:tcPr>
        <w:p>
          <w:pPr>
            <w:pStyle w:val="Normal"/>
            <w:widowControl/>
            <w:pBdr/>
            <w:tabs>
              <w:tab w:val="clear" w:pos="720"/>
              <w:tab w:val="center" w:pos="4252" w:leader="none"/>
              <w:tab w:val="right" w:pos="8504" w:leader="none"/>
            </w:tabs>
            <w:spacing w:lineRule="auto" w:line="276" w:before="0" w:after="80"/>
            <w:jc w:val="center"/>
            <w:rPr>
              <w:b/>
              <w:bCs/>
              <w:color w:val="000000"/>
              <w:sz w:val="20"/>
              <w:szCs w:val="20"/>
            </w:rPr>
          </w:pPr>
          <w:r>
            <w:rPr>
              <w:rFonts w:eastAsia="Calibri" w:cs="Calibri"/>
              <w:b/>
              <w:bCs/>
              <w:color w:val="000000"/>
              <w:kern w:val="0"/>
              <w:sz w:val="20"/>
              <w:szCs w:val="20"/>
              <w:lang w:val="es-ES" w:eastAsia="es-ES" w:bidi="ar-SA"/>
            </w:rPr>
            <w:t xml:space="preserve">Aplicación Gasolineras - </w:t>
          </w:r>
          <w:r>
            <w:rPr>
              <w:rFonts w:eastAsia="Calibri" w:cs="Calibri"/>
              <w:b/>
              <w:bCs/>
              <w:color w:val="000000"/>
              <w:kern w:val="0"/>
              <w:sz w:val="24"/>
              <w:szCs w:val="24"/>
              <w:lang w:val="es-ES" w:eastAsia="es-ES" w:bidi="ar-SA"/>
            </w:rPr>
            <w:t>Fuel</w:t>
          </w:r>
          <w:r>
            <w:rPr>
              <w:rFonts w:eastAsia="Calibri" w:cs="Calibri"/>
              <w:b/>
              <w:bCs/>
              <w:color w:val="92D050"/>
              <w:kern w:val="0"/>
              <w:sz w:val="24"/>
              <w:szCs w:val="24"/>
              <w:lang w:val="es-ES" w:eastAsia="es-ES" w:bidi="ar-SA"/>
            </w:rPr>
            <w:t>4</w:t>
          </w:r>
          <w:r>
            <w:rPr>
              <w:rFonts w:eastAsia="Calibri" w:cs="Calibri"/>
              <w:b/>
              <w:bCs/>
              <w:color w:val="000000"/>
              <w:kern w:val="0"/>
              <w:sz w:val="24"/>
              <w:szCs w:val="24"/>
              <w:lang w:val="es-ES" w:eastAsia="es-ES" w:bidi="ar-SA"/>
            </w:rPr>
            <w:t>Less</w:t>
          </w:r>
        </w:p>
        <w:p>
          <w:pPr>
            <w:pStyle w:val="Normal"/>
            <w:widowControl/>
            <w:pBdr/>
            <w:tabs>
              <w:tab w:val="clear" w:pos="720"/>
              <w:tab w:val="center" w:pos="4252" w:leader="none"/>
              <w:tab w:val="right" w:pos="8504" w:leader="none"/>
            </w:tabs>
            <w:spacing w:lineRule="auto" w:line="240" w:before="0" w:after="0"/>
            <w:jc w:val="center"/>
            <w:rPr>
              <w:color w:val="000000"/>
            </w:rPr>
          </w:pPr>
          <w:r>
            <w:rPr>
              <w:rFonts w:eastAsia="Calibri" w:cs="Calibri"/>
              <w:color w:val="000000"/>
              <w:kern w:val="0"/>
              <w:sz w:val="20"/>
              <w:szCs w:val="20"/>
              <w:u w:val="single"/>
              <w:lang w:val="es-ES" w:eastAsia="es-ES" w:bidi="ar-SA"/>
            </w:rPr>
            <w:t>Ciclo:</w:t>
          </w:r>
          <w:r>
            <w:rPr>
              <w:rFonts w:eastAsia="Calibri" w:cs="Calibri"/>
              <w:color w:val="000000"/>
              <w:kern w:val="0"/>
              <w:sz w:val="20"/>
              <w:szCs w:val="20"/>
              <w:lang w:val="es-ES" w:eastAsia="es-ES" w:bidi="ar-SA"/>
            </w:rPr>
            <w:t xml:space="preserve"> DESARROLLO DE APLICACIONES MULTIPLATAFORMA</w:t>
          </w:r>
        </w:p>
      </w:tc>
    </w:tr>
  </w:tbl>
  <w:p>
    <w:pPr>
      <w:pStyle w:val="Normal"/>
      <w:pBdr/>
      <w:tabs>
        <w:tab w:val="clear" w:pos="720"/>
        <w:tab w:val="center" w:pos="4252" w:leader="none"/>
        <w:tab w:val="right" w:pos="8504" w:leader="none"/>
      </w:tabs>
      <w:spacing w:lineRule="auto" w:line="240" w:before="0" w:after="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sz w:val="2"/>
      </w:rPr>
    </w:pPr>
    <w:r>
      <w:rPr>
        <w:color w:val="000000"/>
        <w:sz w:val="2"/>
      </w:rPr>
    </w:r>
  </w:p>
  <w:tbl>
    <w:tblPr>
      <w:tblStyle w:val="5"/>
      <w:tblW w:w="11907" w:type="dxa"/>
      <w:jc w:val="start"/>
      <w:tblInd w:w="-1706" w:type="dxa"/>
      <w:tblLayout w:type="fixed"/>
      <w:tblCellMar>
        <w:top w:w="0" w:type="dxa"/>
        <w:start w:w="108" w:type="dxa"/>
        <w:bottom w:w="0" w:type="dxa"/>
        <w:end w:w="108" w:type="dxa"/>
      </w:tblCellMar>
      <w:tblLook w:firstRow="0" w:noVBand="1" w:lastRow="0" w:firstColumn="0" w:lastColumn="0" w:noHBand="0" w:val="0400"/>
    </w:tblPr>
    <w:tblGrid>
      <w:gridCol w:w="11907"/>
    </w:tblGrid>
    <w:tr>
      <w:trPr>
        <w:trHeight w:val="1417" w:hRule="atLeast"/>
      </w:trPr>
      <w:tc>
        <w:tcPr>
          <w:tcW w:w="11907" w:type="dxa"/>
          <w:tcBorders/>
          <w:shd w:color="auto" w:fill="00B0F0" w:val="clear"/>
        </w:tcPr>
        <w:p>
          <w:pPr>
            <w:pStyle w:val="Normal"/>
            <w:widowControl/>
            <w:pBdr/>
            <w:tabs>
              <w:tab w:val="clear" w:pos="720"/>
              <w:tab w:val="center" w:pos="4252" w:leader="none"/>
              <w:tab w:val="right" w:pos="8504" w:leader="none"/>
            </w:tabs>
            <w:spacing w:lineRule="auto" w:line="240" w:before="0" w:after="0"/>
            <w:jc w:val="start"/>
            <w:rPr>
              <w:color w:val="000000"/>
            </w:rPr>
          </w:pPr>
          <w:r>
            <w:rPr>
              <w:rFonts w:eastAsia="Calibri" w:cs="Calibri"/>
              <w:color w:val="000000"/>
              <w:kern w:val="0"/>
              <w:sz w:val="22"/>
              <w:szCs w:val="22"/>
              <w:lang w:val="es-ES" w:eastAsia="es-ES" w:bidi="ar-SA"/>
            </w:rPr>
          </w:r>
        </w:p>
        <w:p>
          <w:pPr>
            <w:pStyle w:val="Normal"/>
            <w:widowControl/>
            <w:spacing w:lineRule="auto" w:line="240" w:before="0" w:after="0"/>
            <w:jc w:val="start"/>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r>
        </w:p>
        <w:p>
          <w:pPr>
            <w:pStyle w:val="Normal"/>
            <w:widowControl/>
            <w:spacing w:lineRule="auto" w:line="240" w:before="0" w:after="0"/>
            <w:jc w:val="start"/>
            <w:rPr>
              <w:rFonts w:ascii="Calibri" w:hAnsi="Calibri" w:eastAsia="Calibri" w:cs="Calibri"/>
              <w:kern w:val="0"/>
              <w:sz w:val="22"/>
              <w:szCs w:val="22"/>
              <w:lang w:val="es-ES" w:eastAsia="es-ES" w:bidi="ar-SA"/>
            </w:rPr>
          </w:pPr>
          <w:r>
            <w:rPr>
              <w:rFonts w:eastAsia="Calibri" w:cs="Calibri"/>
              <w:kern w:val="0"/>
              <w:sz w:val="22"/>
              <w:szCs w:val="22"/>
              <w:lang w:val="es-ES" w:eastAsia="es-ES" w:bidi="ar-SA"/>
            </w:rPr>
          </w:r>
        </w:p>
        <w:p>
          <w:pPr>
            <w:pStyle w:val="Normal"/>
            <w:widowControl/>
            <w:spacing w:lineRule="auto" w:line="240" w:before="0" w:after="0"/>
            <w:jc w:val="center"/>
            <w:rPr>
              <w:sz w:val="2"/>
              <w:szCs w:val="2"/>
            </w:rPr>
          </w:pPr>
          <w:r>
            <w:rPr>
              <w:rFonts w:eastAsia="Calibri" w:cs="Calibri"/>
              <w:kern w:val="0"/>
              <w:sz w:val="2"/>
              <w:szCs w:val="2"/>
              <w:lang w:val="es-ES" w:eastAsia="es-ES" w:bidi="ar-SA"/>
            </w:rPr>
          </w:r>
        </w:p>
      </w:tc>
    </w:tr>
  </w:tbl>
  <w:p>
    <w:pPr>
      <w:pStyle w:val="Normal"/>
      <w:pBdr/>
      <w:tabs>
        <w:tab w:val="clear" w:pos="720"/>
        <w:tab w:val="center" w:pos="4252" w:leader="none"/>
        <w:tab w:val="right" w:pos="8504" w:leader="none"/>
      </w:tabs>
      <w:spacing w:lineRule="auto" w:line="240" w:before="0" w:after="0"/>
      <w:rPr>
        <w:color w:val="000000"/>
      </w:rPr>
    </w:pPr>
    <w:r>
      <w:rPr>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6"/>
      <w:tblW w:w="9485" w:type="dxa"/>
      <w:jc w:val="start"/>
      <w:tblInd w:w="-431" w:type="dxa"/>
      <w:tblLayout w:type="fixed"/>
      <w:tblCellMar>
        <w:top w:w="0" w:type="dxa"/>
        <w:start w:w="108" w:type="dxa"/>
        <w:bottom w:w="0" w:type="dxa"/>
        <w:end w:w="108" w:type="dxa"/>
      </w:tblCellMar>
      <w:tblLook w:firstRow="0" w:noVBand="1" w:lastRow="0" w:firstColumn="0" w:lastColumn="0" w:noHBand="0" w:val="0400"/>
    </w:tblPr>
    <w:tblGrid>
      <w:gridCol w:w="2151"/>
      <w:gridCol w:w="7334"/>
    </w:tblGrid>
    <w:tr>
      <w:trPr>
        <w:trHeight w:val="1020" w:hRule="atLeast"/>
      </w:trPr>
      <w:tc>
        <w:tcPr>
          <w:tcW w:w="2151" w:type="dxa"/>
          <w:tcBorders>
            <w:top w:val="single" w:sz="4" w:space="0" w:color="00B0F0"/>
            <w:start w:val="single" w:sz="4" w:space="0" w:color="00B0F0"/>
            <w:bottom w:val="single" w:sz="4" w:space="0" w:color="00B0F0"/>
          </w:tcBorders>
          <w:vAlign w:val="center"/>
        </w:tcPr>
        <w:p>
          <w:pPr>
            <w:pStyle w:val="Normal"/>
            <w:widowControl/>
            <w:pBdr/>
            <w:tabs>
              <w:tab w:val="clear" w:pos="720"/>
              <w:tab w:val="center" w:pos="4252" w:leader="none"/>
              <w:tab w:val="right" w:pos="8504" w:leader="none"/>
            </w:tabs>
            <w:spacing w:lineRule="auto" w:line="240" w:before="0" w:after="0"/>
            <w:jc w:val="center"/>
            <w:rPr>
              <w:color w:val="000000"/>
            </w:rPr>
          </w:pPr>
          <w:r>
            <w:rPr>
              <w:rFonts w:eastAsia="Calibri" w:cs="Calibri"/>
              <w:kern w:val="0"/>
              <w:sz w:val="22"/>
              <w:szCs w:val="22"/>
              <w:lang w:val="es-ES" w:eastAsia="es-ES" w:bidi="ar-SA"/>
            </w:rPr>
            <w:drawing>
              <wp:inline distT="0" distB="0" distL="0" distR="0">
                <wp:extent cx="1249045" cy="624840"/>
                <wp:effectExtent l="0" t="0" r="0" b="0"/>
                <wp:docPr id="8" name="image1.jpg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g Copia 1" descr="Logotipo, nombre de la empresa&#10;&#10;Descripción generada automáticamente"/>
                        <pic:cNvPicPr>
                          <a:picLocks noChangeAspect="1" noChangeArrowheads="1"/>
                        </pic:cNvPicPr>
                      </pic:nvPicPr>
                      <pic:blipFill>
                        <a:blip r:embed="rId1"/>
                        <a:stretch>
                          <a:fillRect/>
                        </a:stretch>
                      </pic:blipFill>
                      <pic:spPr bwMode="auto">
                        <a:xfrm>
                          <a:off x="0" y="0"/>
                          <a:ext cx="1249045" cy="624840"/>
                        </a:xfrm>
                        <a:prstGeom prst="rect">
                          <a:avLst/>
                        </a:prstGeom>
                        <a:noFill/>
                      </pic:spPr>
                    </pic:pic>
                  </a:graphicData>
                </a:graphic>
              </wp:inline>
            </w:drawing>
          </w:r>
        </w:p>
      </w:tc>
      <w:tc>
        <w:tcPr>
          <w:tcW w:w="7334" w:type="dxa"/>
          <w:tcBorders>
            <w:top w:val="single" w:sz="4" w:space="0" w:color="00B0F0"/>
            <w:bottom w:val="single" w:sz="4" w:space="0" w:color="00B0F0"/>
            <w:end w:val="single" w:sz="4" w:space="0" w:color="00B0F0"/>
          </w:tcBorders>
          <w:vAlign w:val="center"/>
        </w:tcPr>
        <w:p>
          <w:pPr>
            <w:pStyle w:val="Normal"/>
            <w:widowControl/>
            <w:pBdr/>
            <w:tabs>
              <w:tab w:val="clear" w:pos="720"/>
              <w:tab w:val="center" w:pos="4252" w:leader="none"/>
              <w:tab w:val="right" w:pos="8504" w:leader="none"/>
            </w:tabs>
            <w:spacing w:lineRule="auto" w:line="276" w:before="0" w:after="80"/>
            <w:jc w:val="center"/>
            <w:rPr>
              <w:b/>
              <w:bCs/>
              <w:color w:val="000000"/>
              <w:sz w:val="20"/>
              <w:szCs w:val="20"/>
            </w:rPr>
          </w:pPr>
          <w:r>
            <w:rPr>
              <w:rFonts w:eastAsia="Calibri" w:cs="Calibri"/>
              <w:b/>
              <w:bCs/>
              <w:color w:val="000000"/>
              <w:kern w:val="0"/>
              <w:sz w:val="20"/>
              <w:szCs w:val="20"/>
              <w:lang w:val="es-ES" w:eastAsia="es-ES" w:bidi="ar-SA"/>
            </w:rPr>
            <w:t xml:space="preserve">Aplicación Gasolineras - </w:t>
          </w:r>
          <w:r>
            <w:rPr>
              <w:rFonts w:eastAsia="Calibri" w:cs="Calibri"/>
              <w:b/>
              <w:bCs/>
              <w:color w:val="000000"/>
              <w:kern w:val="0"/>
              <w:sz w:val="24"/>
              <w:szCs w:val="24"/>
              <w:lang w:val="es-ES" w:eastAsia="es-ES" w:bidi="ar-SA"/>
            </w:rPr>
            <w:t>Fuel</w:t>
          </w:r>
          <w:r>
            <w:rPr>
              <w:rFonts w:eastAsia="Calibri" w:cs="Calibri"/>
              <w:b/>
              <w:bCs/>
              <w:color w:val="92D050"/>
              <w:kern w:val="0"/>
              <w:sz w:val="24"/>
              <w:szCs w:val="24"/>
              <w:lang w:val="es-ES" w:eastAsia="es-ES" w:bidi="ar-SA"/>
            </w:rPr>
            <w:t>4</w:t>
          </w:r>
          <w:r>
            <w:rPr>
              <w:rFonts w:eastAsia="Calibri" w:cs="Calibri"/>
              <w:b/>
              <w:bCs/>
              <w:color w:val="000000"/>
              <w:kern w:val="0"/>
              <w:sz w:val="24"/>
              <w:szCs w:val="24"/>
              <w:lang w:val="es-ES" w:eastAsia="es-ES" w:bidi="ar-SA"/>
            </w:rPr>
            <w:t>Less</w:t>
          </w:r>
        </w:p>
        <w:p>
          <w:pPr>
            <w:pStyle w:val="Normal"/>
            <w:widowControl/>
            <w:pBdr/>
            <w:tabs>
              <w:tab w:val="clear" w:pos="720"/>
              <w:tab w:val="center" w:pos="4252" w:leader="none"/>
              <w:tab w:val="right" w:pos="8504" w:leader="none"/>
            </w:tabs>
            <w:spacing w:lineRule="auto" w:line="240" w:before="0" w:after="0"/>
            <w:jc w:val="center"/>
            <w:rPr>
              <w:color w:val="000000"/>
            </w:rPr>
          </w:pPr>
          <w:r>
            <w:rPr>
              <w:rFonts w:eastAsia="Calibri" w:cs="Calibri"/>
              <w:color w:val="000000"/>
              <w:kern w:val="0"/>
              <w:sz w:val="20"/>
              <w:szCs w:val="20"/>
              <w:u w:val="single"/>
              <w:lang w:val="es-ES" w:eastAsia="es-ES" w:bidi="ar-SA"/>
            </w:rPr>
            <w:t>Ciclo:</w:t>
          </w:r>
          <w:r>
            <w:rPr>
              <w:rFonts w:eastAsia="Calibri" w:cs="Calibri"/>
              <w:color w:val="000000"/>
              <w:kern w:val="0"/>
              <w:sz w:val="20"/>
              <w:szCs w:val="20"/>
              <w:lang w:val="es-ES" w:eastAsia="es-ES" w:bidi="ar-SA"/>
            </w:rPr>
            <w:t xml:space="preserve"> DESARROLLO DE APLICACIONES MULTIPLATAFORMA</w:t>
          </w:r>
        </w:p>
      </w:tc>
    </w:tr>
  </w:tbl>
  <w:p>
    <w:pPr>
      <w:pStyle w:val="Normal"/>
      <w:pBdr/>
      <w:tabs>
        <w:tab w:val="clear" w:pos="720"/>
        <w:tab w:val="center" w:pos="4252" w:leader="none"/>
        <w:tab w:val="right" w:pos="8504" w:leader="none"/>
      </w:tabs>
      <w:spacing w:lineRule="auto" w:line="240" w:before="0" w:after="0"/>
      <w:rPr>
        <w:color w:val="000000"/>
      </w:rPr>
    </w:pPr>
    <w:r>
      <w:rPr>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21" w:hanging="360"/>
      </w:pPr>
      <w:rPr/>
    </w:lvl>
    <w:lvl w:ilvl="1">
      <w:start w:val="1"/>
      <w:numFmt w:val="bullet"/>
      <w:lvlText w:val="-"/>
      <w:lvlJc w:val="start"/>
      <w:pPr>
        <w:tabs>
          <w:tab w:val="num" w:pos="0"/>
        </w:tabs>
        <w:ind w:start="4341" w:hanging="360"/>
      </w:pPr>
      <w:rPr>
        <w:rFonts w:ascii="Calibri" w:hAnsi="Calibri" w:cs="Calibri" w:hint="default"/>
      </w:rPr>
    </w:lvl>
    <w:lvl w:ilvl="2">
      <w:start w:val="1"/>
      <w:numFmt w:val="lowerRoman"/>
      <w:lvlText w:val="%3."/>
      <w:lvlJc w:val="end"/>
      <w:pPr>
        <w:tabs>
          <w:tab w:val="num" w:pos="0"/>
        </w:tabs>
        <w:ind w:start="5061" w:hanging="180"/>
      </w:pPr>
      <w:rPr/>
    </w:lvl>
    <w:lvl w:ilvl="3">
      <w:start w:val="1"/>
      <w:numFmt w:val="decimal"/>
      <w:lvlText w:val="%4."/>
      <w:lvlJc w:val="start"/>
      <w:pPr>
        <w:tabs>
          <w:tab w:val="num" w:pos="0"/>
        </w:tabs>
        <w:ind w:start="5781" w:hanging="360"/>
      </w:pPr>
      <w:rPr/>
    </w:lvl>
    <w:lvl w:ilvl="4">
      <w:start w:val="1"/>
      <w:numFmt w:val="lowerLetter"/>
      <w:lvlText w:val="%5."/>
      <w:lvlJc w:val="start"/>
      <w:pPr>
        <w:tabs>
          <w:tab w:val="num" w:pos="0"/>
        </w:tabs>
        <w:ind w:start="6501" w:hanging="360"/>
      </w:pPr>
      <w:rPr/>
    </w:lvl>
    <w:lvl w:ilvl="5">
      <w:start w:val="1"/>
      <w:numFmt w:val="lowerRoman"/>
      <w:lvlText w:val="%6."/>
      <w:lvlJc w:val="end"/>
      <w:pPr>
        <w:tabs>
          <w:tab w:val="num" w:pos="0"/>
        </w:tabs>
        <w:ind w:start="7221" w:hanging="180"/>
      </w:pPr>
      <w:rPr/>
    </w:lvl>
    <w:lvl w:ilvl="6">
      <w:start w:val="1"/>
      <w:numFmt w:val="decimal"/>
      <w:lvlText w:val="%7."/>
      <w:lvlJc w:val="start"/>
      <w:pPr>
        <w:tabs>
          <w:tab w:val="num" w:pos="0"/>
        </w:tabs>
        <w:ind w:start="7941" w:hanging="360"/>
      </w:pPr>
      <w:rPr/>
    </w:lvl>
    <w:lvl w:ilvl="7">
      <w:start w:val="1"/>
      <w:numFmt w:val="lowerLetter"/>
      <w:lvlText w:val="%8."/>
      <w:lvlJc w:val="start"/>
      <w:pPr>
        <w:tabs>
          <w:tab w:val="num" w:pos="0"/>
        </w:tabs>
        <w:ind w:start="8661" w:hanging="360"/>
      </w:pPr>
      <w:rPr/>
    </w:lvl>
    <w:lvl w:ilvl="8">
      <w:start w:val="1"/>
      <w:numFmt w:val="lowerRoman"/>
      <w:lvlText w:val="%9."/>
      <w:lvlJc w:val="end"/>
      <w:pPr>
        <w:tabs>
          <w:tab w:val="num" w:pos="0"/>
        </w:tabs>
        <w:ind w:start="9381" w:hanging="180"/>
      </w:pPr>
      <w:rPr/>
    </w:lvl>
  </w:abstractNum>
  <w:abstractNum w:abstractNumId="2">
    <w:lvl w:ilvl="0">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1146" w:hanging="360"/>
      </w:pPr>
      <w:rPr>
        <w:rFonts w:ascii="Symbol" w:hAnsi="Symbol" w:cs="Symbol" w:hint="default"/>
      </w:rPr>
    </w:lvl>
    <w:lvl w:ilvl="1">
      <w:start w:val="1"/>
      <w:numFmt w:val="bullet"/>
      <w:lvlText w:val="o"/>
      <w:lvlJc w:val="start"/>
      <w:pPr>
        <w:tabs>
          <w:tab w:val="num" w:pos="0"/>
        </w:tabs>
        <w:ind w:start="1866" w:hanging="360"/>
      </w:pPr>
      <w:rPr>
        <w:rFonts w:ascii="Courier New" w:hAnsi="Courier New" w:cs="Courier New" w:hint="default"/>
      </w:rPr>
    </w:lvl>
    <w:lvl w:ilvl="2">
      <w:start w:val="1"/>
      <w:numFmt w:val="bullet"/>
      <w:lvlText w:val=""/>
      <w:lvlJc w:val="start"/>
      <w:pPr>
        <w:tabs>
          <w:tab w:val="num" w:pos="0"/>
        </w:tabs>
        <w:ind w:start="2586" w:hanging="360"/>
      </w:pPr>
      <w:rPr>
        <w:rFonts w:ascii="Wingdings" w:hAnsi="Wingdings" w:cs="Wingdings" w:hint="default"/>
      </w:rPr>
    </w:lvl>
    <w:lvl w:ilvl="3">
      <w:start w:val="1"/>
      <w:numFmt w:val="bullet"/>
      <w:lvlText w:val=""/>
      <w:lvlJc w:val="start"/>
      <w:pPr>
        <w:tabs>
          <w:tab w:val="num" w:pos="0"/>
        </w:tabs>
        <w:ind w:start="3306" w:hanging="360"/>
      </w:pPr>
      <w:rPr>
        <w:rFonts w:ascii="Symbol" w:hAnsi="Symbol" w:cs="Symbol" w:hint="default"/>
      </w:rPr>
    </w:lvl>
    <w:lvl w:ilvl="4">
      <w:start w:val="1"/>
      <w:numFmt w:val="bullet"/>
      <w:lvlText w:val="o"/>
      <w:lvlJc w:val="start"/>
      <w:pPr>
        <w:tabs>
          <w:tab w:val="num" w:pos="0"/>
        </w:tabs>
        <w:ind w:start="4026" w:hanging="360"/>
      </w:pPr>
      <w:rPr>
        <w:rFonts w:ascii="Courier New" w:hAnsi="Courier New" w:cs="Courier New" w:hint="default"/>
      </w:rPr>
    </w:lvl>
    <w:lvl w:ilvl="5">
      <w:start w:val="1"/>
      <w:numFmt w:val="bullet"/>
      <w:lvlText w:val=""/>
      <w:lvlJc w:val="start"/>
      <w:pPr>
        <w:tabs>
          <w:tab w:val="num" w:pos="0"/>
        </w:tabs>
        <w:ind w:start="4746" w:hanging="360"/>
      </w:pPr>
      <w:rPr>
        <w:rFonts w:ascii="Wingdings" w:hAnsi="Wingdings" w:cs="Wingdings" w:hint="default"/>
      </w:rPr>
    </w:lvl>
    <w:lvl w:ilvl="6">
      <w:start w:val="1"/>
      <w:numFmt w:val="bullet"/>
      <w:lvlText w:val=""/>
      <w:lvlJc w:val="start"/>
      <w:pPr>
        <w:tabs>
          <w:tab w:val="num" w:pos="0"/>
        </w:tabs>
        <w:ind w:start="5466" w:hanging="360"/>
      </w:pPr>
      <w:rPr>
        <w:rFonts w:ascii="Symbol" w:hAnsi="Symbol" w:cs="Symbol" w:hint="default"/>
      </w:rPr>
    </w:lvl>
    <w:lvl w:ilvl="7">
      <w:start w:val="1"/>
      <w:numFmt w:val="bullet"/>
      <w:lvlText w:val="o"/>
      <w:lvlJc w:val="start"/>
      <w:pPr>
        <w:tabs>
          <w:tab w:val="num" w:pos="0"/>
        </w:tabs>
        <w:ind w:start="6186" w:hanging="360"/>
      </w:pPr>
      <w:rPr>
        <w:rFonts w:ascii="Courier New" w:hAnsi="Courier New" w:cs="Courier New" w:hint="default"/>
      </w:rPr>
    </w:lvl>
    <w:lvl w:ilvl="8">
      <w:start w:val="1"/>
      <w:numFmt w:val="bullet"/>
      <w:lvlText w:val=""/>
      <w:lvlJc w:val="start"/>
      <w:pPr>
        <w:tabs>
          <w:tab w:val="num" w:pos="0"/>
        </w:tabs>
        <w:ind w:start="6906"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644" w:hanging="360"/>
      </w:pPr>
      <w:rPr>
        <w:rFonts w:ascii="Wingdings" w:hAnsi="Wingdings" w:cs="Wingdings" w:hint="default"/>
        <w:color w:val="auto"/>
      </w:rPr>
    </w:lvl>
    <w:lvl w:ilvl="1">
      <w:start w:val="1"/>
      <w:numFmt w:val="bullet"/>
      <w:lvlText w:val="o"/>
      <w:lvlJc w:val="start"/>
      <w:pPr>
        <w:tabs>
          <w:tab w:val="num" w:pos="0"/>
        </w:tabs>
        <w:ind w:start="1490" w:hanging="360"/>
      </w:pPr>
      <w:rPr>
        <w:rFonts w:ascii="Courier New" w:hAnsi="Courier New" w:cs="Courier New" w:hint="default"/>
      </w:rPr>
    </w:lvl>
    <w:lvl w:ilvl="2">
      <w:start w:val="1"/>
      <w:numFmt w:val="bullet"/>
      <w:lvlText w:val=""/>
      <w:lvlJc w:val="start"/>
      <w:pPr>
        <w:tabs>
          <w:tab w:val="num" w:pos="0"/>
        </w:tabs>
        <w:ind w:start="2210" w:hanging="360"/>
      </w:pPr>
      <w:rPr>
        <w:rFonts w:ascii="Wingdings" w:hAnsi="Wingdings" w:cs="Wingdings" w:hint="default"/>
      </w:rPr>
    </w:lvl>
    <w:lvl w:ilvl="3">
      <w:start w:val="1"/>
      <w:numFmt w:val="bullet"/>
      <w:lvlText w:val=""/>
      <w:lvlJc w:val="start"/>
      <w:pPr>
        <w:tabs>
          <w:tab w:val="num" w:pos="0"/>
        </w:tabs>
        <w:ind w:start="2930" w:hanging="360"/>
      </w:pPr>
      <w:rPr>
        <w:rFonts w:ascii="Symbol" w:hAnsi="Symbol" w:cs="Symbol" w:hint="default"/>
      </w:rPr>
    </w:lvl>
    <w:lvl w:ilvl="4">
      <w:start w:val="1"/>
      <w:numFmt w:val="bullet"/>
      <w:lvlText w:val="o"/>
      <w:lvlJc w:val="start"/>
      <w:pPr>
        <w:tabs>
          <w:tab w:val="num" w:pos="0"/>
        </w:tabs>
        <w:ind w:start="3650" w:hanging="360"/>
      </w:pPr>
      <w:rPr>
        <w:rFonts w:ascii="Courier New" w:hAnsi="Courier New" w:cs="Courier New" w:hint="default"/>
      </w:rPr>
    </w:lvl>
    <w:lvl w:ilvl="5">
      <w:start w:val="1"/>
      <w:numFmt w:val="bullet"/>
      <w:lvlText w:val=""/>
      <w:lvlJc w:val="start"/>
      <w:pPr>
        <w:tabs>
          <w:tab w:val="num" w:pos="0"/>
        </w:tabs>
        <w:ind w:start="4370" w:hanging="360"/>
      </w:pPr>
      <w:rPr>
        <w:rFonts w:ascii="Wingdings" w:hAnsi="Wingdings" w:cs="Wingdings" w:hint="default"/>
      </w:rPr>
    </w:lvl>
    <w:lvl w:ilvl="6">
      <w:start w:val="1"/>
      <w:numFmt w:val="bullet"/>
      <w:lvlText w:val=""/>
      <w:lvlJc w:val="start"/>
      <w:pPr>
        <w:tabs>
          <w:tab w:val="num" w:pos="0"/>
        </w:tabs>
        <w:ind w:start="5090" w:hanging="360"/>
      </w:pPr>
      <w:rPr>
        <w:rFonts w:ascii="Symbol" w:hAnsi="Symbol" w:cs="Symbol" w:hint="default"/>
      </w:rPr>
    </w:lvl>
    <w:lvl w:ilvl="7">
      <w:start w:val="1"/>
      <w:numFmt w:val="bullet"/>
      <w:lvlText w:val="o"/>
      <w:lvlJc w:val="start"/>
      <w:pPr>
        <w:tabs>
          <w:tab w:val="num" w:pos="0"/>
        </w:tabs>
        <w:ind w:start="5810" w:hanging="360"/>
      </w:pPr>
      <w:rPr>
        <w:rFonts w:ascii="Courier New" w:hAnsi="Courier New" w:cs="Courier New" w:hint="default"/>
      </w:rPr>
    </w:lvl>
    <w:lvl w:ilvl="8">
      <w:start w:val="1"/>
      <w:numFmt w:val="bullet"/>
      <w:lvlText w:val=""/>
      <w:lvlJc w:val="start"/>
      <w:pPr>
        <w:tabs>
          <w:tab w:val="num" w:pos="0"/>
        </w:tabs>
        <w:ind w:start="653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0"/>
        </w:tabs>
        <w:ind w:start="770" w:hanging="360"/>
      </w:pPr>
      <w:rPr>
        <w:rFonts w:ascii="Symbol" w:hAnsi="Symbol" w:cs="Symbol" w:hint="default"/>
      </w:rPr>
    </w:lvl>
    <w:lvl w:ilvl="1">
      <w:start w:val="1"/>
      <w:numFmt w:val="bullet"/>
      <w:lvlText w:val="o"/>
      <w:lvlJc w:val="start"/>
      <w:pPr>
        <w:tabs>
          <w:tab w:val="num" w:pos="0"/>
        </w:tabs>
        <w:ind w:start="1490" w:hanging="360"/>
      </w:pPr>
      <w:rPr>
        <w:rFonts w:ascii="Courier New" w:hAnsi="Courier New" w:cs="Courier New" w:hint="default"/>
      </w:rPr>
    </w:lvl>
    <w:lvl w:ilvl="2">
      <w:start w:val="1"/>
      <w:numFmt w:val="bullet"/>
      <w:lvlText w:val=""/>
      <w:lvlJc w:val="start"/>
      <w:pPr>
        <w:tabs>
          <w:tab w:val="num" w:pos="0"/>
        </w:tabs>
        <w:ind w:start="2210" w:hanging="360"/>
      </w:pPr>
      <w:rPr>
        <w:rFonts w:ascii="Wingdings" w:hAnsi="Wingdings" w:cs="Wingdings" w:hint="default"/>
      </w:rPr>
    </w:lvl>
    <w:lvl w:ilvl="3">
      <w:start w:val="1"/>
      <w:numFmt w:val="bullet"/>
      <w:lvlText w:val=""/>
      <w:lvlJc w:val="start"/>
      <w:pPr>
        <w:tabs>
          <w:tab w:val="num" w:pos="0"/>
        </w:tabs>
        <w:ind w:start="2930" w:hanging="360"/>
      </w:pPr>
      <w:rPr>
        <w:rFonts w:ascii="Symbol" w:hAnsi="Symbol" w:cs="Symbol" w:hint="default"/>
      </w:rPr>
    </w:lvl>
    <w:lvl w:ilvl="4">
      <w:start w:val="1"/>
      <w:numFmt w:val="bullet"/>
      <w:lvlText w:val="o"/>
      <w:lvlJc w:val="start"/>
      <w:pPr>
        <w:tabs>
          <w:tab w:val="num" w:pos="0"/>
        </w:tabs>
        <w:ind w:start="3650" w:hanging="360"/>
      </w:pPr>
      <w:rPr>
        <w:rFonts w:ascii="Courier New" w:hAnsi="Courier New" w:cs="Courier New" w:hint="default"/>
      </w:rPr>
    </w:lvl>
    <w:lvl w:ilvl="5">
      <w:start w:val="1"/>
      <w:numFmt w:val="bullet"/>
      <w:lvlText w:val=""/>
      <w:lvlJc w:val="start"/>
      <w:pPr>
        <w:tabs>
          <w:tab w:val="num" w:pos="0"/>
        </w:tabs>
        <w:ind w:start="4370" w:hanging="360"/>
      </w:pPr>
      <w:rPr>
        <w:rFonts w:ascii="Wingdings" w:hAnsi="Wingdings" w:cs="Wingdings" w:hint="default"/>
      </w:rPr>
    </w:lvl>
    <w:lvl w:ilvl="6">
      <w:start w:val="1"/>
      <w:numFmt w:val="bullet"/>
      <w:lvlText w:val=""/>
      <w:lvlJc w:val="start"/>
      <w:pPr>
        <w:tabs>
          <w:tab w:val="num" w:pos="0"/>
        </w:tabs>
        <w:ind w:start="5090" w:hanging="360"/>
      </w:pPr>
      <w:rPr>
        <w:rFonts w:ascii="Symbol" w:hAnsi="Symbol" w:cs="Symbol" w:hint="default"/>
      </w:rPr>
    </w:lvl>
    <w:lvl w:ilvl="7">
      <w:start w:val="1"/>
      <w:numFmt w:val="bullet"/>
      <w:lvlText w:val="o"/>
      <w:lvlJc w:val="start"/>
      <w:pPr>
        <w:tabs>
          <w:tab w:val="num" w:pos="0"/>
        </w:tabs>
        <w:ind w:start="5810" w:hanging="360"/>
      </w:pPr>
      <w:rPr>
        <w:rFonts w:ascii="Courier New" w:hAnsi="Courier New" w:cs="Courier New" w:hint="default"/>
      </w:rPr>
    </w:lvl>
    <w:lvl w:ilvl="8">
      <w:start w:val="1"/>
      <w:numFmt w:val="bullet"/>
      <w:lvlText w:val=""/>
      <w:lvlJc w:val="start"/>
      <w:pPr>
        <w:tabs>
          <w:tab w:val="num" w:pos="0"/>
        </w:tabs>
        <w:ind w:start="6530" w:hanging="360"/>
      </w:pPr>
      <w:rPr>
        <w:rFonts w:ascii="Wingdings" w:hAnsi="Wingdings" w:cs="Wingdings" w:hint="default"/>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1"/>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0516"/>
    <w:pPr>
      <w:widowControl/>
      <w:bidi w:val="0"/>
      <w:spacing w:lineRule="auto" w:line="259" w:before="0" w:after="160"/>
      <w:jc w:val="start"/>
    </w:pPr>
    <w:rPr>
      <w:rFonts w:ascii="Calibri" w:hAnsi="Calibri" w:eastAsia="Calibri" w:cs="Calibri"/>
      <w:color w:val="auto"/>
      <w:kern w:val="0"/>
      <w:sz w:val="22"/>
      <w:szCs w:val="22"/>
      <w:lang w:val="es-ES" w:eastAsia="es-ES" w:bidi="ar-SA"/>
    </w:rPr>
  </w:style>
  <w:style w:type="paragraph" w:styleId="Heading1">
    <w:name w:val="heading 1"/>
    <w:basedOn w:val="Normal"/>
    <w:next w:val="Normal"/>
    <w:qFormat/>
    <w:pPr>
      <w:keepNext w:val="true"/>
      <w:keepLines/>
      <w:spacing w:before="240" w:after="120"/>
      <w:outlineLvl w:val="0"/>
    </w:pPr>
    <w:rPr>
      <w:b/>
      <w:bCs/>
      <w:color w:val="00B0F0"/>
      <w:sz w:val="32"/>
      <w:szCs w:val="32"/>
    </w:rPr>
  </w:style>
  <w:style w:type="paragraph" w:styleId="Heading2">
    <w:name w:val="heading 2"/>
    <w:basedOn w:val="Normal"/>
    <w:next w:val="Normal"/>
    <w:qFormat/>
    <w:pPr>
      <w:keepNext w:val="true"/>
      <w:keepLines/>
      <w:spacing w:before="40" w:after="0"/>
      <w:outlineLvl w:val="1"/>
    </w:pPr>
    <w:rPr>
      <w:b/>
      <w:bCs/>
      <w:color w:val="00B0F0"/>
      <w:sz w:val="28"/>
      <w:szCs w:val="28"/>
    </w:rPr>
  </w:style>
  <w:style w:type="paragraph" w:styleId="Heading3">
    <w:name w:val="heading 3"/>
    <w:basedOn w:val="Normal"/>
    <w:next w:val="Normal"/>
    <w:qFormat/>
    <w:pPr>
      <w:keepNext w:val="true"/>
      <w:keepLines/>
      <w:spacing w:before="40" w:after="0"/>
      <w:outlineLvl w:val="2"/>
    </w:pPr>
    <w:rPr>
      <w:b/>
      <w:bCs/>
      <w:color w:val="00B0F0"/>
      <w:sz w:val="24"/>
      <w:szCs w:val="24"/>
      <w:u w:val="single"/>
    </w:rPr>
  </w:style>
  <w:style w:type="paragraph" w:styleId="Heading4">
    <w:name w:val="heading 4"/>
    <w:basedOn w:val="Normal"/>
    <w:next w:val="Normal"/>
    <w:qFormat/>
    <w:pPr>
      <w:keepNext w:val="true"/>
      <w:keepLines/>
      <w:spacing w:before="240" w:after="40"/>
      <w:outlineLvl w:val="3"/>
    </w:pPr>
    <w:rPr>
      <w:b/>
      <w:bCs/>
      <w:sz w:val="24"/>
      <w:szCs w:val="24"/>
    </w:rPr>
  </w:style>
  <w:style w:type="paragraph" w:styleId="Heading5">
    <w:name w:val="heading 5"/>
    <w:basedOn w:val="Normal"/>
    <w:next w:val="Normal"/>
    <w:qFormat/>
    <w:pPr>
      <w:keepNext w:val="true"/>
      <w:keepLines/>
      <w:spacing w:before="220" w:after="40"/>
      <w:outlineLvl w:val="4"/>
    </w:pPr>
    <w:rPr>
      <w:b/>
      <w:bCs/>
    </w:rPr>
  </w:style>
  <w:style w:type="paragraph" w:styleId="Heading6">
    <w:name w:val="heading 6"/>
    <w:basedOn w:val="Normal"/>
    <w:next w:val="Normal"/>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EncabezadoCar" w:customStyle="1">
    <w:name w:val="Encabezado Car"/>
    <w:basedOn w:val="DefaultParagraphFont"/>
    <w:uiPriority w:val="99"/>
    <w:qFormat/>
    <w:rsid w:val="009663dc"/>
    <w:rPr/>
  </w:style>
  <w:style w:type="character" w:styleId="PiedepginaCar" w:customStyle="1">
    <w:name w:val="Pie de página Car"/>
    <w:basedOn w:val="DefaultParagraphFont"/>
    <w:uiPriority w:val="99"/>
    <w:qFormat/>
    <w:rsid w:val="009663dc"/>
    <w:rPr/>
  </w:style>
  <w:style w:type="character" w:styleId="Ttulo1Car" w:customStyle="1">
    <w:name w:val="Título 1 Car"/>
    <w:basedOn w:val="DefaultParagraphFont"/>
    <w:uiPriority w:val="9"/>
    <w:qFormat/>
    <w:rsid w:val="00ef7394"/>
    <w:rPr>
      <w:rFonts w:eastAsia="" w:cs="" w:cstheme="majorBidi" w:eastAsiaTheme="majorEastAsia"/>
      <w:b/>
      <w:color w:val="00B0F0"/>
      <w:sz w:val="32"/>
      <w:szCs w:val="32"/>
    </w:rPr>
  </w:style>
  <w:style w:type="character" w:styleId="Ttulo2Car" w:customStyle="1">
    <w:name w:val="Título 2 Car"/>
    <w:basedOn w:val="DefaultParagraphFont"/>
    <w:qFormat/>
    <w:rsid w:val="00ef7394"/>
    <w:rPr>
      <w:rFonts w:eastAsia="" w:cs="" w:cstheme="majorBidi" w:eastAsiaTheme="majorEastAsia"/>
      <w:b/>
      <w:color w:val="00B0F0"/>
      <w:sz w:val="28"/>
      <w:szCs w:val="26"/>
    </w:rPr>
  </w:style>
  <w:style w:type="character" w:styleId="CitadestacadaCar" w:customStyle="1">
    <w:name w:val="Cita destacada Car"/>
    <w:basedOn w:val="DefaultParagraphFont"/>
    <w:link w:val="IntenseQuote"/>
    <w:uiPriority w:val="30"/>
    <w:qFormat/>
    <w:rsid w:val="00ef7394"/>
    <w:rPr>
      <w:iCs/>
      <w:color w:val="00B0F0"/>
    </w:rPr>
  </w:style>
  <w:style w:type="character" w:styleId="Ttulo3Car" w:customStyle="1">
    <w:name w:val="Título 3 Car"/>
    <w:basedOn w:val="DefaultParagraphFont"/>
    <w:uiPriority w:val="9"/>
    <w:qFormat/>
    <w:rsid w:val="00ef7394"/>
    <w:rPr>
      <w:rFonts w:eastAsia="" w:cs="" w:cstheme="majorBidi" w:eastAsiaTheme="majorEastAsia"/>
      <w:b/>
      <w:color w:val="00B0F0"/>
      <w:sz w:val="24"/>
      <w:szCs w:val="24"/>
      <w:u w:val="single"/>
    </w:rPr>
  </w:style>
  <w:style w:type="character" w:styleId="Hyperlink">
    <w:name w:val="Hyperlink"/>
    <w:basedOn w:val="DefaultParagraphFont"/>
    <w:uiPriority w:val="99"/>
    <w:unhideWhenUsed/>
    <w:rsid w:val="001f78e2"/>
    <w:rPr>
      <w:color w:themeColor="hyperlink" w:val="0563C1"/>
      <w:u w:val="single"/>
    </w:rPr>
  </w:style>
  <w:style w:type="character" w:styleId="Mencinsinresolver1" w:customStyle="1">
    <w:name w:val="Mención sin resolver1"/>
    <w:basedOn w:val="DefaultParagraphFont"/>
    <w:uiPriority w:val="99"/>
    <w:semiHidden/>
    <w:unhideWhenUsed/>
    <w:qFormat/>
    <w:rsid w:val="00cb3a6f"/>
    <w:rPr>
      <w:color w:val="605E5C"/>
      <w:shd w:fill="E1DFDD" w:val="clear"/>
    </w:rPr>
  </w:style>
  <w:style w:type="character" w:styleId="whitespace-normal" w:customStyle="1">
    <w:name w:val="whitespace-normal"/>
    <w:basedOn w:val="DefaultParagraphFont"/>
    <w:qFormat/>
    <w:rsid w:val="00af4939"/>
    <w:rPr/>
  </w:style>
  <w:style w:type="character" w:styleId="Emphasis">
    <w:name w:val="Emphasis"/>
    <w:basedOn w:val="DefaultParagraphFont"/>
    <w:uiPriority w:val="20"/>
    <w:qFormat/>
    <w:rsid w:val="00af4939"/>
    <w:rPr>
      <w:i/>
      <w:iCs/>
    </w:rPr>
  </w:style>
  <w:style w:type="character" w:styleId="UnresolvedMention">
    <w:name w:val="Unresolved Mention"/>
    <w:basedOn w:val="DefaultParagraphFont"/>
    <w:uiPriority w:val="99"/>
    <w:semiHidden/>
    <w:unhideWhenUsed/>
    <w:qFormat/>
    <w:rsid w:val="00af4939"/>
    <w:rPr>
      <w:color w:val="605E5C"/>
      <w:shd w:fill="E1DFDD" w:val="clear"/>
    </w:rPr>
  </w:style>
  <w:style w:type="character" w:styleId="FollowedHyperlink">
    <w:name w:val="FollowedHyperlink"/>
    <w:basedOn w:val="DefaultParagraphFont"/>
    <w:uiPriority w:val="99"/>
    <w:semiHidden/>
    <w:unhideWhenUsed/>
    <w:rsid w:val="00af4939"/>
    <w:rPr>
      <w:color w:themeColor="followedHyperlink" w:val="954F72"/>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qFormat/>
    <w:pPr>
      <w:keepNext w:val="true"/>
      <w:keepLines/>
      <w:spacing w:before="480" w:after="120"/>
    </w:pPr>
    <w:rPr>
      <w:b/>
      <w:bCs/>
      <w:sz w:val="72"/>
      <w:szCs w:val="72"/>
    </w:rPr>
  </w:style>
  <w:style w:type="paragraph" w:styleId="Cabeceraypie">
    <w:name w:val="Cabecera y pie"/>
    <w:basedOn w:val="Normal"/>
    <w:qFormat/>
    <w:pPr/>
    <w:rPr/>
  </w:style>
  <w:style w:type="paragraph" w:styleId="Header">
    <w:name w:val="header"/>
    <w:basedOn w:val="Normal"/>
    <w:link w:val="EncabezadoCar"/>
    <w:uiPriority w:val="99"/>
    <w:unhideWhenUsed/>
    <w:rsid w:val="009663dc"/>
    <w:pPr>
      <w:tabs>
        <w:tab w:val="clear" w:pos="720"/>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9663dc"/>
    <w:pPr>
      <w:tabs>
        <w:tab w:val="clear" w:pos="720"/>
        <w:tab w:val="center" w:pos="4252" w:leader="none"/>
        <w:tab w:val="right" w:pos="8504" w:leader="none"/>
      </w:tabs>
      <w:spacing w:lineRule="auto" w:line="240" w:before="0" w:after="0"/>
    </w:pPr>
    <w:rPr/>
  </w:style>
  <w:style w:type="paragraph" w:styleId="IntenseQuote">
    <w:name w:val="Intense Quote"/>
    <w:basedOn w:val="Normal"/>
    <w:next w:val="Normal"/>
    <w:link w:val="CitadestacadaCar"/>
    <w:uiPriority w:val="30"/>
    <w:qFormat/>
    <w:rsid w:val="00ef7394"/>
    <w:pPr>
      <w:pBdr>
        <w:top w:val="single" w:sz="4" w:space="10" w:color="00B0F0"/>
        <w:bottom w:val="single" w:sz="4" w:space="10" w:color="00B0F0"/>
      </w:pBdr>
      <w:spacing w:before="360" w:after="360"/>
      <w:ind w:start="864" w:end="864"/>
      <w:jc w:val="center"/>
    </w:pPr>
    <w:rPr>
      <w:iCs/>
      <w:color w:val="00B0F0"/>
    </w:rPr>
  </w:style>
  <w:style w:type="paragraph" w:styleId="ListParagraph">
    <w:name w:val="List Paragraph"/>
    <w:basedOn w:val="Normal"/>
    <w:uiPriority w:val="34"/>
    <w:qFormat/>
    <w:rsid w:val="00795c65"/>
    <w:pPr>
      <w:spacing w:before="0" w:after="160"/>
      <w:ind w:start="720"/>
      <w:contextualSpacing/>
    </w:pPr>
    <w:rPr/>
  </w:style>
  <w:style w:type="paragraph" w:styleId="IndexHeading">
    <w:name w:val="index heading"/>
    <w:basedOn w:val="Ttulo"/>
    <w:pPr/>
    <w:rPr/>
  </w:style>
  <w:style w:type="paragraph" w:styleId="TOCHeading">
    <w:name w:val="TOC Heading"/>
    <w:next w:val="Normal"/>
    <w:uiPriority w:val="39"/>
    <w:unhideWhenUsed/>
    <w:qFormat/>
    <w:rsid w:val="001f78e2"/>
    <w:pPr>
      <w:widowControl/>
      <w:bidi w:val="0"/>
      <w:spacing w:lineRule="auto" w:line="259" w:before="0" w:after="0"/>
      <w:jc w:val="start"/>
    </w:pPr>
    <w:rPr>
      <w:rFonts w:ascii="Calibri Light" w:hAnsi="Calibri Light" w:asciiTheme="majorHAnsi" w:hAnsiTheme="majorHAnsi" w:eastAsia="Calibri" w:cs="Calibri"/>
      <w:color w:themeColor="accent1" w:themeShade="bf" w:val="2F5496"/>
      <w:kern w:val="0"/>
      <w:sz w:val="22"/>
      <w:szCs w:val="22"/>
      <w:lang w:val="es-ES" w:eastAsia="es-ES" w:bidi="ar-SA"/>
    </w:rPr>
  </w:style>
  <w:style w:type="paragraph" w:styleId="TOC1">
    <w:name w:val="toc 1"/>
    <w:basedOn w:val="Normal"/>
    <w:next w:val="Normal"/>
    <w:autoRedefine/>
    <w:uiPriority w:val="39"/>
    <w:unhideWhenUsed/>
    <w:rsid w:val="001f78e2"/>
    <w:pPr>
      <w:spacing w:before="0" w:after="100"/>
    </w:pPr>
    <w:rPr/>
  </w:style>
  <w:style w:type="paragraph" w:styleId="Subtitle">
    <w:name w:val="Subtitle"/>
    <w:basedOn w:val="Normal"/>
    <w:next w:val="Normal"/>
    <w:qFormat/>
    <w:pPr>
      <w:keepNext w:val="true"/>
      <w:keepLines/>
      <w:spacing w:before="360" w:after="80"/>
    </w:pPr>
    <w:rPr>
      <w:rFonts w:ascii="Georgia" w:hAnsi="Georgia" w:eastAsia="Georgia" w:cs="Georgia"/>
      <w:i/>
      <w:iCs/>
      <w:color w:val="666666"/>
      <w:sz w:val="48"/>
      <w:szCs w:val="48"/>
    </w:rPr>
  </w:style>
  <w:style w:type="paragraph" w:styleId="NormalWeb">
    <w:name w:val="Normal (Web)"/>
    <w:basedOn w:val="Normal"/>
    <w:uiPriority w:val="99"/>
    <w:semiHidden/>
    <w:unhideWhenUsed/>
    <w:qFormat/>
    <w:rsid w:val="00eb2be5"/>
    <w:pPr>
      <w:spacing w:lineRule="auto" w:line="240" w:beforeAutospacing="1" w:afterAutospacing="1"/>
    </w:pPr>
    <w:rPr>
      <w:rFonts w:ascii="Times New Roman" w:hAnsi="Times New Roman" w:eastAsia="Times New Roman" w:cs="Times New Roman"/>
      <w:sz w:val="24"/>
      <w:szCs w:val="24"/>
      <w:lang w:val="es-ES"/>
    </w:rPr>
  </w:style>
  <w:style w:type="paragraph" w:styleId="TOC2">
    <w:name w:val="toc 2"/>
    <w:basedOn w:val="Normal"/>
    <w:next w:val="Normal"/>
    <w:autoRedefine/>
    <w:uiPriority w:val="39"/>
    <w:unhideWhenUsed/>
    <w:rsid w:val="00c85bb1"/>
    <w:pPr>
      <w:spacing w:before="0" w:after="100"/>
      <w:ind w:start="220"/>
    </w:pPr>
    <w:rPr/>
  </w:style>
  <w:style w:type="paragraph" w:styleId="TOC3">
    <w:name w:val="toc 3"/>
    <w:basedOn w:val="ndice"/>
    <w:pPr>
      <w:tabs>
        <w:tab w:val="clear" w:pos="720"/>
        <w:tab w:val="right" w:pos="7937" w:leader="dot"/>
      </w:tabs>
      <w:ind w:hanging="0" w:start="567"/>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9663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14"/>
    <w:basedOn w:val="TableNormal0"/>
    <w:pPr>
      <w:spacing w:after="0" w:line="240" w:lineRule="auto"/>
    </w:pPr>
    <w:tblPr>
      <w:tblStyleRowBandSize w:val="1"/>
      <w:tblStyleColBandSize w:val="1"/>
      <w:tblCellMar>
        <w:left w:w="108" w:type="dxa"/>
        <w:right w:w="108" w:type="dxa"/>
      </w:tblCellMar>
    </w:tblPr>
  </w:style>
  <w:style w:type="table" w:customStyle="1" w:styleId="13">
    <w:name w:val="13"/>
    <w:basedOn w:val="TableNormal0"/>
    <w:pPr>
      <w:spacing w:after="0" w:line="240" w:lineRule="auto"/>
    </w:pPr>
    <w:tblPr>
      <w:tblStyleRowBandSize w:val="1"/>
      <w:tblStyleColBandSize w:val="1"/>
      <w:tblCellMar>
        <w:left w:w="108" w:type="dxa"/>
        <w:right w:w="108" w:type="dxa"/>
      </w:tblCellMar>
    </w:tblPr>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pPr>
      <w:spacing w:after="0" w:line="240" w:lineRule="auto"/>
    </w:pPr>
    <w:tblPr>
      <w:tblStyleRowBandSize w:val="1"/>
      <w:tblStyleColBandSize w:val="1"/>
      <w:tblCellMar>
        <w:left w:w="108" w:type="dxa"/>
        <w:right w:w="108" w:type="dxa"/>
      </w:tblCellMar>
    </w:tblPr>
  </w:style>
  <w:style w:type="table" w:customStyle="1" w:styleId="10">
    <w:name w:val="10"/>
    <w:basedOn w:val="TableNormal0"/>
    <w:pPr>
      <w:spacing w:after="0" w:line="240" w:lineRule="auto"/>
    </w:pPr>
    <w:tblPr>
      <w:tblStyleRowBandSize w:val="1"/>
      <w:tblStyleColBandSize w:val="1"/>
      <w:tblCellMar>
        <w:left w:w="108" w:type="dxa"/>
        <w:right w:w="108" w:type="dxa"/>
      </w:tblCellMar>
    </w:tblPr>
  </w:style>
  <w:style w:type="table" w:customStyle="1" w:styleId="9">
    <w:name w:val="9"/>
    <w:basedOn w:val="TableNormal0"/>
    <w:pPr>
      <w:spacing w:after="0" w:line="240" w:lineRule="auto"/>
    </w:pPr>
    <w:tblPr>
      <w:tblStyleRowBandSize w:val="1"/>
      <w:tblStyleColBandSize w:val="1"/>
      <w:tblCellMar>
        <w:left w:w="108" w:type="dxa"/>
        <w:right w:w="108" w:type="dxa"/>
      </w:tblCellMar>
    </w:tblPr>
  </w:style>
  <w:style w:type="table" w:customStyle="1" w:styleId="8">
    <w:name w:val="8"/>
    <w:basedOn w:val="TableNormal0"/>
    <w:pPr>
      <w:spacing w:after="0" w:line="240" w:lineRule="auto"/>
    </w:pPr>
    <w:tblPr>
      <w:tblStyleRowBandSize w:val="1"/>
      <w:tblStyleColBandSize w:val="1"/>
      <w:tblCellMar>
        <w:left w:w="108" w:type="dxa"/>
        <w:right w:w="108" w:type="dxa"/>
      </w:tblCellMar>
    </w:tblPr>
  </w:style>
  <w:style w:type="table" w:customStyle="1" w:styleId="7">
    <w:name w:val="7"/>
    <w:basedOn w:val="TableNormal0"/>
    <w:pPr>
      <w:spacing w:after="0" w:line="240" w:lineRule="auto"/>
    </w:pPr>
    <w:tblPr>
      <w:tblStyleRowBandSize w:val="1"/>
      <w:tblStyleColBandSize w:val="1"/>
      <w:tblCellMar>
        <w:left w:w="108" w:type="dxa"/>
        <w:right w:w="108" w:type="dxa"/>
      </w:tblCellMar>
    </w:tblPr>
  </w:style>
  <w:style w:type="table" w:customStyle="1" w:styleId="6">
    <w:name w:val="6"/>
    <w:basedOn w:val="TableNormal0"/>
    <w:pPr>
      <w:spacing w:after="0" w:line="240" w:lineRule="auto"/>
    </w:pPr>
    <w:tblPr>
      <w:tblStyleRowBandSize w:val="1"/>
      <w:tblStyleColBandSize w:val="1"/>
      <w:tblCellMar>
        <w:left w:w="108" w:type="dxa"/>
        <w:right w:w="108" w:type="dxa"/>
      </w:tblCellMar>
    </w:tblPr>
  </w:style>
  <w:style w:type="table" w:customStyle="1" w:styleId="5">
    <w:name w:val="5"/>
    <w:basedOn w:val="TableNormal0"/>
    <w:pPr>
      <w:spacing w:after="0" w:line="240" w:lineRule="auto"/>
    </w:pPr>
    <w:tblPr>
      <w:tblStyleRowBandSize w:val="1"/>
      <w:tblStyleColBandSize w:val="1"/>
      <w:tblCellMar>
        <w:left w:w="108" w:type="dxa"/>
        <w:right w:w="108" w:type="dxa"/>
      </w:tblCellMar>
    </w:tblPr>
  </w:style>
  <w:style w:type="table" w:customStyle="1" w:styleId="4">
    <w:name w:val="4"/>
    <w:basedOn w:val="TableNormal0"/>
    <w:pPr>
      <w:spacing w:after="0" w:line="240" w:lineRule="auto"/>
    </w:pPr>
    <w:tblPr>
      <w:tblStyleRowBandSize w:val="1"/>
      <w:tblStyleColBandSize w:val="1"/>
      <w:tblCellMar>
        <w:left w:w="108" w:type="dxa"/>
        <w:right w:w="108" w:type="dxa"/>
      </w:tblCellMar>
    </w:tblPr>
  </w:style>
  <w:style w:type="table" w:customStyle="1" w:styleId="3">
    <w:name w:val="3"/>
    <w:basedOn w:val="TableNormal0"/>
    <w:pPr>
      <w:spacing w:after="0" w:line="240" w:lineRule="auto"/>
    </w:pPr>
    <w:tblPr>
      <w:tblStyleRowBandSize w:val="1"/>
      <w:tblStyleColBandSize w:val="1"/>
      <w:tblCellMar>
        <w:left w:w="108" w:type="dxa"/>
        <w:right w:w="108" w:type="dxa"/>
      </w:tblCellMar>
    </w:tblPr>
  </w:style>
  <w:style w:type="table" w:customStyle="1" w:styleId="2">
    <w:name w:val="2"/>
    <w:basedOn w:val="TableNormal0"/>
    <w:pPr>
      <w:spacing w:after="0" w:line="240" w:lineRule="auto"/>
    </w:pPr>
    <w:tblPr>
      <w:tblStyleRowBandSize w:val="1"/>
      <w:tblStyleColBandSize w:val="1"/>
      <w:tblCellMar>
        <w:left w:w="108" w:type="dxa"/>
        <w:right w:w="108" w:type="dxa"/>
      </w:tblCellMar>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hyperlink" Target="https://www.selenium.dev/documentation/" TargetMode="External"/><Relationship Id="rId12" Type="http://schemas.openxmlformats.org/officeDocument/2006/relationships/hyperlink" Target="https://docs.github.com/en/actions" TargetMode="External"/><Relationship Id="rId13" Type="http://schemas.openxmlformats.org/officeDocument/2006/relationships/hyperlink" Target="https://geojson.org/" TargetMode="External"/><Relationship Id="rId14" Type="http://schemas.openxmlformats.org/officeDocument/2006/relationships/hyperlink" Target="https://stackoverflow.com/questions/7780981/how-to-validate-latitude-and-longitude" TargetMode="External"/><Relationship Id="rId15" Type="http://schemas.openxmlformats.org/officeDocument/2006/relationships/hyperlink" Target="https://www.youtube.com/watch?v=Fr2dCk8cXx0" TargetMode="External"/><Relationship Id="rId16" Type="http://schemas.openxmlformats.org/officeDocument/2006/relationships/hyperlink" Target="https://www.youtube.com/watch?v=j7VZsCCnptM" TargetMode="External"/><Relationship Id="rId17" Type="http://schemas.openxmlformats.org/officeDocument/2006/relationships/hyperlink" Target="https://www.youtube.com/watch?v=Zc8uYdWz2jM" TargetMode="External"/><Relationship Id="rId18" Type="http://schemas.openxmlformats.org/officeDocument/2006/relationships/hyperlink" Target="https://www.youtube.com/watch?v=R8_veQiYBjI" TargetMode="External"/><Relationship Id="rId19" Type="http://schemas.openxmlformats.org/officeDocument/2006/relationships/hyperlink" Target="https://chat.openai.com/" TargetMode="Externa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
</Relationships>
</file>

<file path=word/_rels/footer3.xml.rels><?xml version="1.0" encoding="UTF-8"?>
<Relationships xmlns="http://schemas.openxmlformats.org/package/2006/relationships"><Relationship Id="rId1"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4.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ZBxyIlsY5hkIJsnM3OSar/tKMA==">CgMxLjAyDmgucjQxcDJ2NWtrejZjMghoLmdqZGd4czgAciExUm1xZFlmV2ZTcml6RmhTRUx6Tk9FUEZSSW5mYV9WS08=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Application>LibreOffice/25.8.5.2$Windows_X86_64 LibreOffice_project/9c8b85f387cc00a89945a79c9e6239f32e450ac2</Application>
  <AppVersion>15.0000</AppVersion>
  <Pages>30</Pages>
  <Words>6369</Words>
  <Characters>36395</Characters>
  <CharactersWithSpaces>42231</CharactersWithSpaces>
  <Paragraphs>564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2023-07-20T16:00:00Z</dcterms:created>
  <dc:creator>Aida R.Z</dc:creator>
  <dc:description/>
  <dc:language>es-ES</dc:language>
  <cp:lastModifiedBy/>
  <dcterms:modified xsi:type="dcterms:W3CDTF">2026-04-17T09:58:49Z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9a456-2778-4ca9-be06-1190b1e1118a_ActionId">
    <vt:lpwstr>289a3230-8013-4d12-949a-9c3116d6d796</vt:lpwstr>
  </property>
  <property fmtid="{D5CDD505-2E9C-101B-9397-08002B2CF9AE}" pid="3" name="MSIP_Label_09e9a456-2778-4ca9-be06-1190b1e1118a_ContentBits">
    <vt:lpwstr>0</vt:lpwstr>
  </property>
  <property fmtid="{D5CDD505-2E9C-101B-9397-08002B2CF9AE}" pid="4" name="MSIP_Label_09e9a456-2778-4ca9-be06-1190b1e1118a_Enabled">
    <vt:lpwstr>true</vt:lpwstr>
  </property>
  <property fmtid="{D5CDD505-2E9C-101B-9397-08002B2CF9AE}" pid="5" name="MSIP_Label_09e9a456-2778-4ca9-be06-1190b1e1118a_Method">
    <vt:lpwstr>Standard</vt:lpwstr>
  </property>
  <property fmtid="{D5CDD505-2E9C-101B-9397-08002B2CF9AE}" pid="6" name="MSIP_Label_09e9a456-2778-4ca9-be06-1190b1e1118a_Name">
    <vt:lpwstr>D3</vt:lpwstr>
  </property>
  <property fmtid="{D5CDD505-2E9C-101B-9397-08002B2CF9AE}" pid="7" name="MSIP_Label_09e9a456-2778-4ca9-be06-1190b1e1118a_SetDate">
    <vt:lpwstr>2026-03-24T15:37:23Z</vt:lpwstr>
  </property>
  <property fmtid="{D5CDD505-2E9C-101B-9397-08002B2CF9AE}" pid="8" name="MSIP_Label_09e9a456-2778-4ca9-be06-1190b1e1118a_SiteId">
    <vt:lpwstr>658ba197-6c73-4fea-91bd-1c7d8de6bf2c</vt:lpwstr>
  </property>
  <property fmtid="{D5CDD505-2E9C-101B-9397-08002B2CF9AE}" pid="9" name="MSIP_Label_09e9a456-2778-4ca9-be06-1190b1e1118a_Tag">
    <vt:lpwstr>10, 3, 0, 1</vt:lpwstr>
  </property>
  <property fmtid="{D5CDD505-2E9C-101B-9397-08002B2CF9AE}" pid="10" name="MSIP_Label_defa4170-0d19-0005-0004-bc88714345d2_ActionId">
    <vt:lpwstr>e909b162-da97-4dc6-ad45-57d0614372b8</vt:lpwstr>
  </property>
  <property fmtid="{D5CDD505-2E9C-101B-9397-08002B2CF9AE}" pid="11" name="MSIP_Label_defa4170-0d19-0005-0004-bc88714345d2_ContentBits">
    <vt:lpwstr>0</vt:lpwstr>
  </property>
  <property fmtid="{D5CDD505-2E9C-101B-9397-08002B2CF9AE}" pid="12" name="MSIP_Label_defa4170-0d19-0005-0004-bc88714345d2_Enabled">
    <vt:lpwstr>true</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etDate">
    <vt:lpwstr>2023-07-17T17:28:02Z</vt:lpwstr>
  </property>
  <property fmtid="{D5CDD505-2E9C-101B-9397-08002B2CF9AE}" pid="16" name="MSIP_Label_defa4170-0d19-0005-0004-bc88714345d2_SiteId">
    <vt:lpwstr>c4cbbd8d-2825-41c3-918f-f7943831205d</vt:lpwstr>
  </property>
</Properties>
</file>