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77"/>
        <w:ind w:left="3665" w:right="3487"/>
        <w:jc w:val="center"/>
        <w:rPr/>
      </w:pPr>
      <w:r>
        <w:rPr>
          <w:u w:val="thick"/>
        </w:rPr>
        <w:t>DAILY ASSESSMENT FORMAT</w:t>
      </w:r>
    </w:p>
    <w:p>
      <w:pPr>
        <w:pStyle w:val="style66"/>
        <w:spacing w:before="10" w:after="1"/>
        <w:ind w:left="0"/>
        <w:rPr>
          <w:b/>
          <w:sz w:val="15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3942"/>
        <w:gridCol w:w="1339"/>
        <w:gridCol w:w="3601"/>
      </w:tblGrid>
      <w:tr>
        <w:trPr>
          <w:trHeight w:val="278" w:hRule="atLeast"/>
        </w:trPr>
        <w:tc>
          <w:tcPr>
            <w:tcW w:w="1421" w:type="dxa"/>
            <w:tcBorders/>
          </w:tcPr>
          <w:p>
            <w:pPr>
              <w:pStyle w:val="style4097"/>
              <w:spacing w:lineRule="exact" w:line="25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42" w:type="dxa"/>
            <w:tcBorders/>
          </w:tcPr>
          <w:p>
            <w:pPr>
              <w:pStyle w:val="style4097"/>
              <w:spacing w:lineRule="exact" w:line="258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 xml:space="preserve"> -06-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601" w:type="dxa"/>
            <w:tcBorders/>
          </w:tcPr>
          <w:p>
            <w:pPr>
              <w:pStyle w:val="style4097"/>
              <w:spacing w:lineRule="exact" w:line="25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Akshata Madiwalar</w:t>
            </w:r>
          </w:p>
        </w:tc>
      </w:tr>
      <w:tr>
        <w:tblPrEx/>
        <w:trPr>
          <w:trHeight w:val="292" w:hRule="atLeast"/>
        </w:trPr>
        <w:tc>
          <w:tcPr>
            <w:tcW w:w="1421" w:type="dxa"/>
            <w:tcBorders/>
          </w:tcPr>
          <w:p>
            <w:pPr>
              <w:pStyle w:val="style4097"/>
              <w:spacing w:lineRule="exact" w:line="27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942" w:type="dxa"/>
            <w:tcBorders/>
          </w:tcPr>
          <w:p>
            <w:pPr>
              <w:pStyle w:val="style4097"/>
              <w:spacing w:before="1" w:lineRule="exact" w:line="271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 xml:space="preserve">Kicad 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spacing w:lineRule="exact" w:line="27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601" w:type="dxa"/>
            <w:tcBorders/>
          </w:tcPr>
          <w:p>
            <w:pPr>
              <w:pStyle w:val="style4097"/>
              <w:spacing w:lineRule="exact" w:line="272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4AL17</w:t>
            </w:r>
            <w:r>
              <w:rPr>
                <w:b/>
                <w:sz w:val="24"/>
              </w:rPr>
              <w:t>EC0</w:t>
            </w:r>
            <w:r>
              <w:rPr>
                <w:b/>
                <w:sz w:val="24"/>
                <w:lang w:val="en-US"/>
              </w:rPr>
              <w:t>46</w:t>
            </w:r>
          </w:p>
        </w:tc>
      </w:tr>
      <w:tr>
        <w:tblPrEx/>
        <w:trPr>
          <w:trHeight w:val="585" w:hRule="atLeast"/>
        </w:trPr>
        <w:tc>
          <w:tcPr>
            <w:tcW w:w="1421" w:type="dxa"/>
            <w:tcBorders/>
          </w:tcPr>
          <w:p>
            <w:pPr>
              <w:pStyle w:val="style4097"/>
              <w:spacing w:lineRule="exact" w:line="27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942" w:type="dxa"/>
            <w:tcBorders/>
          </w:tcPr>
          <w:p>
            <w:pPr>
              <w:pStyle w:val="style4097"/>
              <w:spacing w:before="1" w:lineRule="atLeast" w:line="290"/>
              <w:rPr>
                <w:rFonts w:ascii="Carlito" w:hAnsi="Carlito"/>
                <w:b/>
                <w:sz w:val="24"/>
              </w:rPr>
            </w:pPr>
            <w:r>
              <w:rPr>
                <w:rFonts w:ascii="Carlito" w:hAnsi="Carlito"/>
                <w:b/>
                <w:sz w:val="24"/>
              </w:rPr>
              <w:t xml:space="preserve">A hands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Carlito" w:hAnsi="Carlito"/>
                <w:b/>
                <w:sz w:val="24"/>
              </w:rPr>
              <w:t>on tour of kicad with a simple project-layout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spacing w:lineRule="auto" w:line="242"/>
              <w:ind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Semester &amp; Section:</w:t>
            </w:r>
          </w:p>
        </w:tc>
        <w:tc>
          <w:tcPr>
            <w:tcW w:w="3601" w:type="dxa"/>
            <w:tcBorders/>
          </w:tcPr>
          <w:p>
            <w:pPr>
              <w:pStyle w:val="style4097"/>
              <w:spacing w:lineRule="exact" w:line="27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sem ‘A’</w:t>
            </w:r>
          </w:p>
        </w:tc>
      </w:tr>
      <w:tr>
        <w:tblPrEx/>
        <w:trPr>
          <w:trHeight w:val="550" w:hRule="atLeast"/>
        </w:trPr>
        <w:tc>
          <w:tcPr>
            <w:tcW w:w="1421" w:type="dxa"/>
            <w:tcBorders/>
          </w:tcPr>
          <w:p>
            <w:pPr>
              <w:pStyle w:val="style4097"/>
              <w:spacing w:lineRule="exact" w:line="27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Github</w:t>
            </w:r>
          </w:p>
          <w:p>
            <w:pPr>
              <w:pStyle w:val="style4097"/>
              <w:spacing w:before="2" w:lineRule="exact" w:line="25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Repository:</w:t>
            </w:r>
          </w:p>
        </w:tc>
        <w:tc>
          <w:tcPr>
            <w:tcW w:w="3942" w:type="dxa"/>
            <w:tcBorders/>
          </w:tcPr>
          <w:p>
            <w:pPr>
              <w:pStyle w:val="style4097"/>
              <w:spacing w:lineRule="exact" w:line="271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Akshata-course</w:t>
            </w:r>
          </w:p>
        </w:tc>
        <w:tc>
          <w:tcPr>
            <w:tcW w:w="1339" w:type="dxa"/>
            <w:tcBorders/>
          </w:tcPr>
          <w:p>
            <w:pPr>
              <w:pStyle w:val="style4097"/>
              <w:ind w:left="0"/>
              <w:rPr/>
            </w:pPr>
          </w:p>
        </w:tc>
        <w:tc>
          <w:tcPr>
            <w:tcW w:w="3601" w:type="dxa"/>
            <w:tcBorders/>
          </w:tcPr>
          <w:p>
            <w:pPr>
              <w:pStyle w:val="style4097"/>
              <w:ind w:left="0"/>
              <w:rPr/>
            </w:pPr>
          </w:p>
        </w:tc>
      </w:tr>
    </w:tbl>
    <w:p>
      <w:pPr>
        <w:pStyle w:val="style66"/>
        <w:ind w:left="0"/>
        <w:rPr>
          <w:b/>
          <w:sz w:val="20"/>
        </w:rPr>
      </w:pPr>
    </w:p>
    <w:p>
      <w:pPr>
        <w:pStyle w:val="style66"/>
        <w:spacing w:after="1"/>
        <w:ind w:left="0"/>
        <w:rPr>
          <w:b/>
          <w:sz w:val="20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2"/>
      </w:tblGrid>
      <w:tr>
        <w:trPr>
          <w:trHeight w:val="273" w:hRule="atLeast"/>
        </w:trPr>
        <w:tc>
          <w:tcPr>
            <w:tcW w:w="9992" w:type="dxa"/>
            <w:tcBorders/>
          </w:tcPr>
          <w:p>
            <w:pPr>
              <w:pStyle w:val="style4097"/>
              <w:spacing w:lineRule="exact" w:line="25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FORENOON SESSION DETAILS</w:t>
            </w:r>
          </w:p>
        </w:tc>
      </w:tr>
      <w:tr>
        <w:tblPrEx/>
        <w:trPr>
          <w:trHeight w:val="10567" w:hRule="atLeast"/>
        </w:trPr>
        <w:tc>
          <w:tcPr>
            <w:tcW w:w="9992" w:type="dxa"/>
            <w:tcBorders/>
          </w:tcPr>
          <w:p>
            <w:pPr>
              <w:pStyle w:val="style4097"/>
              <w:spacing w:lineRule="exact" w:line="27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</w:t>
            </w:r>
          </w:p>
          <w:p>
            <w:pPr>
              <w:pStyle w:val="style4097"/>
              <w:ind w:left="1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L="0" distT="0" distB="0" distR="0">
                  <wp:extent cx="4451350" cy="6528816"/>
                  <wp:effectExtent l="0" t="0" r="0" b="0"/>
                  <wp:docPr id="1026" name="image1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51350" cy="65288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2240" w:h="15840" w:orient="portrait"/>
          <w:pgMar w:top="1000" w:right="840" w:bottom="280" w:left="660" w:header="720" w:footer="720" w:gutter="0"/>
          <w:cols w:space="720"/>
        </w:sectPr>
      </w:pPr>
    </w:p>
    <w:p>
      <w:pPr>
        <w:pStyle w:val="style0"/>
        <w:spacing w:before="66" w:lineRule="auto" w:line="242"/>
        <w:ind w:left="420" w:right="9379"/>
        <w:jc w:val="both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612775</wp:posOffset>
                </wp:positionH>
                <wp:positionV relativeFrom="page">
                  <wp:posOffset>685800</wp:posOffset>
                </wp:positionV>
                <wp:extent cx="6351270" cy="8494395"/>
                <wp:effectExtent l="0" t="0" r="0" b="0"/>
                <wp:wrapNone/>
                <wp:docPr id="1027" name="AutoShape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1270" cy="849439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02" h="13377" stroke="1">
                              <a:moveTo>
                                <a:pt x="10002" y="10"/>
                              </a:moveTo>
                              <a:lnTo>
                                <a:pt x="9992" y="10"/>
                              </a:lnTo>
                              <a:lnTo>
                                <a:pt x="9992" y="13368"/>
                              </a:lnTo>
                              <a:lnTo>
                                <a:pt x="10" y="13368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13377"/>
                              </a:lnTo>
                              <a:lnTo>
                                <a:pt x="10" y="13377"/>
                              </a:lnTo>
                              <a:lnTo>
                                <a:pt x="9992" y="13377"/>
                              </a:lnTo>
                              <a:lnTo>
                                <a:pt x="10002" y="13377"/>
                              </a:lnTo>
                              <a:lnTo>
                                <a:pt x="10002" y="10"/>
                              </a:lnTo>
                              <a:close/>
                              <a:moveTo>
                                <a:pt x="10002" y="0"/>
                              </a:moveTo>
                              <a:lnTo>
                                <a:pt x="999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9992" y="10"/>
                              </a:lnTo>
                              <a:lnTo>
                                <a:pt x="10002" y="10"/>
                              </a:lnTo>
                              <a:lnTo>
                                <a:pt x="10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coordsize="10002,13377" path="m10002,10l9992,10l9992,13368l10,13368l10,10l0,10l0,13377l10,13377l9992,13377l10002,13377l10002,10xm10002,0l9992,0l10,0l0,0l0,10l10,10l9992,10l10002,10l10002,0xe" fillcolor="black" stroked="f" style="position:absolute;margin-left:48.25pt;margin-top:54.0pt;width:500.1pt;height:668.8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002,13377"/>
              </v:shape>
            </w:pict>
          </mc:Fallback>
        </mc:AlternateContent>
      </w:r>
      <w:r>
        <w:rPr>
          <w:b/>
          <w:sz w:val="24"/>
        </w:rPr>
        <w:t>Report – Pcbnew :</w:t>
      </w:r>
    </w:p>
    <w:p>
      <w:pPr>
        <w:pStyle w:val="style66"/>
        <w:ind w:left="420" w:right="556"/>
        <w:jc w:val="both"/>
        <w:rPr/>
      </w:pPr>
      <w:r>
        <w:t>Pcbnew is a powerful printed circuit board software tool available for the Linux, Microsoft Windows and Apple OS X operating systems. Pcbnew is used in association with the schematic capture program Eeschema to create printed circuit boards. Pcbnew manages</w:t>
      </w:r>
      <w:r>
        <w:t xml:space="preserve"> libraries of footprints. Each footprint is a drawing of the physical component including its land pattern (the layout of pads on the circuit board).</w:t>
      </w:r>
    </w:p>
    <w:p>
      <w:pPr>
        <w:pStyle w:val="style66"/>
        <w:ind w:left="420" w:right="551"/>
        <w:jc w:val="both"/>
        <w:rPr/>
      </w:pPr>
      <w:r>
        <w:t>The required footprints are automatically loaded during the reading of the Netlist. Any changes to footpri</w:t>
      </w:r>
      <w:r>
        <w:t>nt selection or annotation can be changed in the schematic and updated in pcbnew by regenerating the netlist and reading it in pcbnew again.</w:t>
      </w:r>
    </w:p>
    <w:p>
      <w:pPr>
        <w:pStyle w:val="style66"/>
        <w:ind w:left="420" w:right="552"/>
        <w:jc w:val="both"/>
        <w:rPr/>
      </w:pPr>
      <w:r>
        <w:t xml:space="preserve">Several new features have been added </w:t>
      </w:r>
      <w:r>
        <w:rPr>
          <w:spacing w:val="2"/>
        </w:rPr>
        <w:t xml:space="preserve">to </w:t>
      </w:r>
      <w:r>
        <w:t xml:space="preserve">Pcbnew which impact the board file format. Using these new features </w:t>
      </w:r>
      <w:r>
        <w:rPr>
          <w:spacing w:val="-3"/>
        </w:rPr>
        <w:t xml:space="preserve">in </w:t>
      </w:r>
      <w:r>
        <w:t>boar</w:t>
      </w:r>
      <w:r>
        <w:t xml:space="preserve">d designs will prevent them from being opened with previous versions of Pcbnew. • Rounded rectangle footprint pads. • Custom shape footprint pads. • Footprint pad names longer than four characters. • Keep out zones </w:t>
      </w:r>
      <w:r>
        <w:rPr>
          <w:spacing w:val="5"/>
        </w:rPr>
        <w:t xml:space="preserve">on </w:t>
      </w:r>
      <w:r>
        <w:t xml:space="preserve">more than a single layer. • 3D models </w:t>
      </w:r>
      <w:r>
        <w:t>offset saved as millimeters instead of inches. • Footprint text</w:t>
      </w:r>
      <w:r>
        <w:rPr>
          <w:spacing w:val="6"/>
        </w:rPr>
        <w:t xml:space="preserve"> </w:t>
      </w:r>
      <w:r>
        <w:t>locking</w:t>
      </w:r>
    </w:p>
    <w:p>
      <w:pPr>
        <w:pStyle w:val="style66"/>
        <w:spacing w:before="8"/>
        <w:ind w:left="0"/>
        <w:rPr>
          <w:sz w:val="23"/>
        </w:rPr>
      </w:pPr>
    </w:p>
    <w:p>
      <w:pPr>
        <w:pStyle w:val="style1"/>
        <w:spacing w:lineRule="exact" w:line="275"/>
        <w:jc w:val="left"/>
        <w:rPr/>
      </w:pPr>
      <w:r>
        <w:t>Netlist</w:t>
      </w:r>
    </w:p>
    <w:p>
      <w:pPr>
        <w:pStyle w:val="style66"/>
        <w:ind w:left="420" w:right="550"/>
        <w:jc w:val="both"/>
        <w:rPr/>
      </w:pPr>
      <w:r>
        <w:t>If the schematic is modified (after a printed circuit board has been generated), the following steps must be repeated: • Generate a new netlist file using Eeschema. • If the changes to the schematic involve new components, the corresponding footprints must</w:t>
      </w:r>
      <w:r>
        <w:t xml:space="preserve"> be assigned using Cvpcb. • Launch Pcbnew and re-read the modified netlist (this will also re-read the file with the footprint selections). Pcbnew will then load automatically any new footprints, add the new connections and remove redundant connections. Th</w:t>
      </w:r>
      <w:r>
        <w:t>is process is called forward annotation and is a very common procedure when a PCB is made and updated.</w:t>
      </w:r>
    </w:p>
    <w:p>
      <w:pPr>
        <w:pStyle w:val="style66"/>
        <w:ind w:left="0"/>
        <w:rPr>
          <w:sz w:val="31"/>
        </w:rPr>
      </w:pPr>
    </w:p>
    <w:p>
      <w:pPr>
        <w:pStyle w:val="style1"/>
        <w:spacing w:before="1"/>
        <w:jc w:val="left"/>
        <w:rPr/>
      </w:pPr>
      <w:r>
        <w:rPr>
          <w:color w:val="212121"/>
        </w:rPr>
        <w:t>DRC:</w:t>
      </w:r>
    </w:p>
    <w:p>
      <w:pPr>
        <w:pStyle w:val="style66"/>
        <w:spacing w:before="74" w:lineRule="auto" w:line="307"/>
        <w:ind w:left="420" w:right="551"/>
        <w:jc w:val="both"/>
        <w:rPr/>
      </w:pPr>
      <w:r>
        <w:rPr>
          <w:color w:val="212121"/>
        </w:rPr>
        <w:t xml:space="preserve">A DRC error is raised when a value smaller than the minimum value specified is encountered. The second dialog panel is: This dialog also allows to </w:t>
      </w:r>
      <w:r>
        <w:rPr>
          <w:color w:val="212121"/>
        </w:rPr>
        <w:t>enter a ”stock” of tracks and via sizes. When routing, one can select one of these values to create a track or via, instead of using the netclass’s default value. Useful in critical cases when a small track segment must have a specific size.</w:t>
      </w:r>
    </w:p>
    <w:p>
      <w:pPr>
        <w:pStyle w:val="style66"/>
        <w:spacing w:before="2"/>
        <w:ind w:left="0"/>
        <w:rPr>
          <w:sz w:val="31"/>
        </w:rPr>
      </w:pPr>
    </w:p>
    <w:p>
      <w:pPr>
        <w:pStyle w:val="style1"/>
        <w:jc w:val="left"/>
        <w:rPr/>
      </w:pPr>
      <w:r>
        <w:rPr>
          <w:color w:val="212121"/>
        </w:rPr>
        <w:t>Footprints:</w:t>
      </w:r>
    </w:p>
    <w:p>
      <w:pPr>
        <w:pStyle w:val="style66"/>
        <w:spacing w:before="75" w:lineRule="auto" w:line="309"/>
        <w:ind w:left="420" w:right="554"/>
        <w:jc w:val="both"/>
        <w:rPr/>
      </w:pPr>
      <w:r>
        <w:rPr>
          <w:color w:val="212121"/>
        </w:rPr>
        <w:t>T</w:t>
      </w:r>
      <w:r>
        <w:rPr>
          <w:color w:val="212121"/>
        </w:rPr>
        <w:t>his option is accessed via the Postprocess/Create Cmp file menu option. However, no file will be generated unless at least one footprint has the Normal+Insert attribute activated (see Editing Footprints). One or two files will be produced, depending upon w</w:t>
      </w:r>
      <w:r>
        <w:rPr>
          <w:color w:val="212121"/>
        </w:rPr>
        <w:t>hether insertable components are present on one or both sides of the PCB. A dialogue box will display the names of the file(s) created.</w:t>
      </w:r>
    </w:p>
    <w:p>
      <w:pPr>
        <w:pStyle w:val="style66"/>
        <w:spacing w:before="7"/>
        <w:ind w:left="0"/>
        <w:rPr>
          <w:sz w:val="30"/>
        </w:rPr>
      </w:pPr>
    </w:p>
    <w:p>
      <w:pPr>
        <w:pStyle w:val="style1"/>
        <w:rPr/>
      </w:pPr>
      <w:r>
        <w:rPr>
          <w:color w:val="212121"/>
        </w:rPr>
        <w:t>Edge cuts:</w:t>
      </w:r>
    </w:p>
    <w:p>
      <w:pPr>
        <w:pStyle w:val="style66"/>
        <w:spacing w:before="75" w:lineRule="auto" w:line="307"/>
        <w:ind w:left="420" w:right="552"/>
        <w:jc w:val="both"/>
        <w:rPr/>
      </w:pPr>
      <w:r>
        <w:rPr>
          <w:color w:val="212121"/>
        </w:rPr>
        <w:t xml:space="preserve">The smallest </w:t>
      </w:r>
      <w:r>
        <w:rPr>
          <w:color w:val="212121"/>
          <w:spacing w:val="-3"/>
        </w:rPr>
        <w:t xml:space="preserve">unit in </w:t>
      </w:r>
      <w:r>
        <w:rPr>
          <w:color w:val="212121"/>
        </w:rPr>
        <w:t xml:space="preserve">pcbnew </w:t>
      </w:r>
      <w:r>
        <w:rPr>
          <w:color w:val="212121"/>
          <w:spacing w:val="-3"/>
        </w:rPr>
        <w:t xml:space="preserve">is </w:t>
      </w:r>
      <w:r>
        <w:rPr>
          <w:color w:val="212121"/>
        </w:rPr>
        <w:t>1 nanometer. All dimensions are stored as integer  nanometers. Pcbnew can gen</w:t>
      </w:r>
      <w:r>
        <w:rPr>
          <w:color w:val="212121"/>
        </w:rPr>
        <w:t xml:space="preserve">erate up to 32 layers </w:t>
      </w:r>
      <w:r>
        <w:rPr>
          <w:color w:val="212121"/>
          <w:spacing w:val="4"/>
        </w:rPr>
        <w:t xml:space="preserve">of </w:t>
      </w:r>
      <w:r>
        <w:rPr>
          <w:color w:val="212121"/>
        </w:rPr>
        <w:t xml:space="preserve">copper, 14 technical layers (silk screen, solder mask, component adhesive, solder paste and edge cuts) plus 4 auxiliary layers (drawings and comments) and manages </w:t>
      </w:r>
      <w:r>
        <w:rPr>
          <w:color w:val="212121"/>
          <w:spacing w:val="-3"/>
        </w:rPr>
        <w:t xml:space="preserve">in </w:t>
      </w:r>
      <w:r>
        <w:rPr>
          <w:color w:val="212121"/>
        </w:rPr>
        <w:t xml:space="preserve">real time the hairline indication (rats nest) of missing tracks. </w:t>
      </w:r>
      <w:r>
        <w:rPr>
          <w:color w:val="212121"/>
          <w:spacing w:val="3"/>
        </w:rPr>
        <w:t xml:space="preserve">The </w:t>
      </w:r>
      <w:r>
        <w:rPr>
          <w:color w:val="212121"/>
        </w:rPr>
        <w:t>display of the PCB elements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(tracks,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pads,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text,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drawings…)</w:t>
      </w:r>
      <w:r>
        <w:rPr>
          <w:color w:val="212121"/>
          <w:spacing w:val="12"/>
        </w:rPr>
        <w:t xml:space="preserve"> </w:t>
      </w:r>
      <w:r>
        <w:rPr>
          <w:color w:val="212121"/>
          <w:spacing w:val="-3"/>
        </w:rPr>
        <w:t>is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customizable: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Pcbnew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154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2"/>
        </w:rPr>
        <w:t xml:space="preserve"> </w:t>
      </w:r>
      <w:r>
        <w:rPr>
          <w:color w:val="212121"/>
          <w:spacing w:val="3"/>
        </w:rPr>
        <w:t>In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full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outline.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•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With</w:t>
      </w:r>
    </w:p>
    <w:p>
      <w:pPr>
        <w:pStyle w:val="style0"/>
        <w:spacing w:lineRule="auto" w:line="307"/>
        <w:jc w:val="both"/>
        <w:rPr/>
        <w:sectPr>
          <w:pgSz w:w="12240" w:h="15840" w:orient="portrait"/>
          <w:pgMar w:top="1020" w:right="840" w:bottom="280" w:left="660" w:header="720" w:footer="720" w:gutter="0"/>
          <w:cols w:space="720"/>
        </w:sect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861"/>
        <w:gridCol w:w="1335"/>
        <w:gridCol w:w="3515"/>
      </w:tblGrid>
      <w:tr>
        <w:trPr>
          <w:trHeight w:val="277" w:hRule="atLeast"/>
        </w:trPr>
        <w:tc>
          <w:tcPr>
            <w:tcW w:w="1364" w:type="dxa"/>
            <w:tcBorders/>
          </w:tcPr>
          <w:p>
            <w:pPr>
              <w:pStyle w:val="style4097"/>
              <w:spacing w:lineRule="exact" w:line="25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861" w:type="dxa"/>
            <w:tcBorders/>
          </w:tcPr>
          <w:p>
            <w:pPr>
              <w:pStyle w:val="style4097"/>
              <w:spacing w:lineRule="exact" w:line="25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>
              <w:rPr>
                <w:b/>
                <w:sz w:val="24"/>
                <w:vertAlign w:val="superscript"/>
              </w:rPr>
              <w:t>-</w:t>
            </w:r>
            <w:r>
              <w:rPr>
                <w:b/>
                <w:sz w:val="24"/>
              </w:rPr>
              <w:t>June-</w:t>
            </w:r>
            <w:r>
              <w:rPr>
                <w:b/>
                <w:sz w:val="24"/>
              </w:rPr>
              <w:t xml:space="preserve"> 2020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spacing w:lineRule="exact" w:line="25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515" w:type="dxa"/>
            <w:tcBorders/>
          </w:tcPr>
          <w:p>
            <w:pPr>
              <w:pStyle w:val="style4097"/>
              <w:spacing w:lineRule="exact" w:line="25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Akshata Madiwalar</w:t>
            </w:r>
          </w:p>
        </w:tc>
      </w:tr>
      <w:tr>
        <w:tblPrEx/>
        <w:trPr>
          <w:trHeight w:val="273" w:hRule="atLeast"/>
        </w:trPr>
        <w:tc>
          <w:tcPr>
            <w:tcW w:w="1364" w:type="dxa"/>
            <w:tcBorders/>
          </w:tcPr>
          <w:p>
            <w:pPr>
              <w:pStyle w:val="style4097"/>
              <w:spacing w:lineRule="exact" w:line="25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Course:</w:t>
            </w:r>
          </w:p>
        </w:tc>
        <w:tc>
          <w:tcPr>
            <w:tcW w:w="3861" w:type="dxa"/>
            <w:tcBorders/>
          </w:tcPr>
          <w:p>
            <w:pPr>
              <w:pStyle w:val="style4097"/>
              <w:spacing w:lineRule="exact" w:line="253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PHP &amp; MYSQL On Udemy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spacing w:lineRule="exact" w:line="25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515" w:type="dxa"/>
            <w:tcBorders/>
          </w:tcPr>
          <w:p>
            <w:pPr>
              <w:pStyle w:val="style4097"/>
              <w:spacing w:lineRule="exact" w:line="253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4AL17</w:t>
            </w:r>
            <w:r>
              <w:rPr>
                <w:b/>
                <w:sz w:val="24"/>
              </w:rPr>
              <w:t>EC0</w:t>
            </w:r>
            <w:r>
              <w:rPr>
                <w:b/>
                <w:sz w:val="24"/>
                <w:lang w:val="en-US"/>
              </w:rPr>
              <w:t>46</w:t>
            </w:r>
          </w:p>
        </w:tc>
      </w:tr>
      <w:tr>
        <w:tblPrEx/>
        <w:trPr>
          <w:trHeight w:val="551" w:hRule="atLeast"/>
        </w:trPr>
        <w:tc>
          <w:tcPr>
            <w:tcW w:w="1364" w:type="dxa"/>
            <w:tcBorders/>
          </w:tcPr>
          <w:p>
            <w:pPr>
              <w:pStyle w:val="style4097"/>
              <w:spacing w:lineRule="exact" w:line="27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Topic:</w:t>
            </w:r>
          </w:p>
        </w:tc>
        <w:tc>
          <w:tcPr>
            <w:tcW w:w="3861" w:type="dxa"/>
            <w:tcBorders/>
          </w:tcPr>
          <w:p>
            <w:pPr>
              <w:pStyle w:val="style4097"/>
              <w:ind w:left="109" w:right="30"/>
              <w:rPr>
                <w:b/>
                <w:color w:val="000000"/>
                <w:sz w:val="23"/>
              </w:rPr>
            </w:pPr>
            <w:r>
              <w:rPr>
                <w:b/>
                <w:color w:val="000000"/>
                <w:sz w:val="23"/>
              </w:rPr>
              <w:t>PHP functions,Using external files and images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spacing w:lineRule="exact" w:line="27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</w:p>
          <w:p>
            <w:pPr>
              <w:pStyle w:val="style4097"/>
              <w:spacing w:before="2" w:lineRule="exact" w:line="257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&amp; Section:</w:t>
            </w:r>
          </w:p>
        </w:tc>
        <w:tc>
          <w:tcPr>
            <w:tcW w:w="3515" w:type="dxa"/>
            <w:tcBorders/>
          </w:tcPr>
          <w:p>
            <w:pPr>
              <w:pStyle w:val="style4097"/>
              <w:spacing w:lineRule="exact" w:line="273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 xml:space="preserve">sem </w:t>
            </w:r>
            <w:r>
              <w:rPr>
                <w:b/>
                <w:sz w:val="24"/>
              </w:rPr>
              <w:t>&amp; ‘A’</w:t>
            </w:r>
          </w:p>
        </w:tc>
      </w:tr>
      <w:tr>
        <w:tblPrEx/>
        <w:trPr>
          <w:trHeight w:val="830" w:hRule="atLeast"/>
        </w:trPr>
        <w:tc>
          <w:tcPr>
            <w:tcW w:w="1364" w:type="dxa"/>
            <w:tcBorders/>
          </w:tcPr>
          <w:p>
            <w:pPr>
              <w:pStyle w:val="style4097"/>
              <w:spacing w:lineRule="auto" w:line="24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GitHub Repository</w:t>
            </w:r>
          </w:p>
          <w:p>
            <w:pPr>
              <w:pStyle w:val="style4097"/>
              <w:spacing w:lineRule="exact" w:line="257"/>
              <w:ind w:left="110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3861" w:type="dxa"/>
            <w:tcBorders/>
          </w:tcPr>
          <w:p>
            <w:pPr>
              <w:pStyle w:val="style4097"/>
              <w:spacing w:lineRule="exact" w:line="273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Akshata-course</w:t>
            </w:r>
          </w:p>
        </w:tc>
        <w:tc>
          <w:tcPr>
            <w:tcW w:w="1335" w:type="dxa"/>
            <w:tcBorders/>
          </w:tcPr>
          <w:p>
            <w:pPr>
              <w:pStyle w:val="style4097"/>
              <w:ind w:left="0"/>
              <w:rPr/>
            </w:pPr>
          </w:p>
        </w:tc>
        <w:tc>
          <w:tcPr>
            <w:tcW w:w="3515" w:type="dxa"/>
            <w:tcBorders/>
          </w:tcPr>
          <w:p>
            <w:pPr>
              <w:pStyle w:val="style4097"/>
              <w:ind w:left="0"/>
              <w:rPr/>
            </w:pPr>
          </w:p>
        </w:tc>
      </w:tr>
    </w:tbl>
    <w:p>
      <w:pPr>
        <w:pStyle w:val="style66"/>
        <w:ind w:left="0"/>
        <w:rPr>
          <w:sz w:val="20"/>
        </w:rPr>
      </w:pPr>
    </w:p>
    <w:p>
      <w:pPr>
        <w:pStyle w:val="style66"/>
        <w:spacing w:before="7"/>
        <w:ind w:left="0"/>
        <w:rPr>
          <w:sz w:val="19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1"/>
      </w:tblGrid>
      <w:tr>
        <w:trPr>
          <w:trHeight w:val="277" w:hRule="atLeast"/>
        </w:trPr>
        <w:tc>
          <w:tcPr>
            <w:tcW w:w="10151" w:type="dxa"/>
            <w:tcBorders/>
          </w:tcPr>
          <w:p>
            <w:pPr>
              <w:pStyle w:val="style4097"/>
              <w:spacing w:lineRule="exact" w:line="258"/>
              <w:rPr>
                <w:b/>
                <w:sz w:val="24"/>
              </w:rPr>
            </w:pPr>
            <w:r>
              <w:rPr>
                <w:b/>
                <w:sz w:val="24"/>
              </w:rPr>
              <w:t>AFTERNOON SESSION DETAILS</w:t>
            </w:r>
          </w:p>
        </w:tc>
      </w:tr>
      <w:tr>
        <w:tblPrEx/>
        <w:trPr>
          <w:trHeight w:val="10783" w:hRule="atLeast"/>
        </w:trPr>
        <w:tc>
          <w:tcPr>
            <w:tcW w:w="10151" w:type="dxa"/>
            <w:tcBorders/>
          </w:tcPr>
          <w:p>
            <w:pPr>
              <w:pStyle w:val="style4097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Image of session</w:t>
            </w:r>
          </w:p>
          <w:p>
            <w:pPr>
              <w:pStyle w:val="style4097"/>
              <w:spacing w:before="1" w:after="1"/>
              <w:ind w:left="0"/>
              <w:rPr>
                <w:sz w:val="24"/>
              </w:rPr>
            </w:pPr>
          </w:p>
          <w:p>
            <w:pPr>
              <w:pStyle w:val="style4097"/>
              <w:ind w:left="13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L="0" distT="0" distB="0" distR="0">
                  <wp:extent cx="4169829" cy="6492239"/>
                  <wp:effectExtent l="0" t="0" r="0" b="0"/>
                  <wp:docPr id="1028" name="image2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e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69829" cy="64922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rPr>
          <w:sz w:val="20"/>
        </w:rPr>
        <w:sectPr>
          <w:pgSz w:w="12240" w:h="15840" w:orient="portrait"/>
          <w:pgMar w:top="1080" w:right="840" w:bottom="280" w:left="660" w:header="720" w:footer="720" w:gutter="0"/>
          <w:cols w:space="720"/>
        </w:sect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1"/>
      </w:tblGrid>
      <w:tr>
        <w:trPr>
          <w:trHeight w:val="11950" w:hRule="atLeast"/>
        </w:trPr>
        <w:tc>
          <w:tcPr>
            <w:tcW w:w="10151" w:type="dxa"/>
            <w:tcBorders>
              <w:bottom w:val="nil"/>
            </w:tcBorders>
          </w:tcPr>
          <w:p>
            <w:pPr>
              <w:pStyle w:val="style4097"/>
              <w:spacing w:lineRule="exact" w:line="273"/>
              <w:rPr>
                <w:b/>
                <w:sz w:val="24"/>
              </w:rPr>
            </w:pPr>
            <w:r>
              <w:rPr>
                <w:b/>
                <w:sz w:val="24"/>
              </w:rPr>
              <w:t>Report –</w:t>
            </w:r>
          </w:p>
          <w:p>
            <w:pPr>
              <w:pStyle w:val="style4097"/>
              <w:spacing w:before="2" w:lineRule="exact" w:line="272"/>
              <w:rPr>
                <w:b/>
                <w:sz w:val="24"/>
              </w:rPr>
            </w:pPr>
            <w:r>
              <w:rPr>
                <w:b/>
                <w:sz w:val="24"/>
              </w:rPr>
              <w:t>Php Functions:</w:t>
            </w:r>
          </w:p>
          <w:p>
            <w:pPr>
              <w:pStyle w:val="style4097"/>
              <w:spacing w:lineRule="exact" w:line="272"/>
              <w:rPr>
                <w:sz w:val="24"/>
              </w:rPr>
            </w:pPr>
            <w:r>
              <w:rPr>
                <w:sz w:val="24"/>
              </w:rPr>
              <w:t>The real power of PHP comes from its functions.</w:t>
            </w:r>
          </w:p>
          <w:p>
            <w:pPr>
              <w:pStyle w:val="style4097"/>
              <w:spacing w:before="3"/>
              <w:rPr>
                <w:sz w:val="24"/>
              </w:rPr>
            </w:pPr>
            <w:r>
              <w:rPr>
                <w:sz w:val="24"/>
              </w:rPr>
              <w:t>PHP has more than 1000 built-in functions, and in addition you can create your own custom functions.</w:t>
            </w:r>
          </w:p>
          <w:p>
            <w:pPr>
              <w:pStyle w:val="style4097"/>
              <w:ind w:left="0"/>
              <w:rPr>
                <w:sz w:val="26"/>
              </w:rPr>
            </w:pPr>
          </w:p>
          <w:p>
            <w:pPr>
              <w:pStyle w:val="style4097"/>
              <w:spacing w:before="7"/>
              <w:ind w:left="0"/>
              <w:rPr/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PHP Built-in Functions</w:t>
            </w:r>
          </w:p>
          <w:p>
            <w:pPr>
              <w:pStyle w:val="style4097"/>
              <w:spacing w:before="3"/>
              <w:ind w:left="0"/>
              <w:rPr>
                <w:sz w:val="24"/>
              </w:rPr>
            </w:pPr>
          </w:p>
          <w:p>
            <w:pPr>
              <w:pStyle w:val="style4097"/>
              <w:spacing w:lineRule="auto" w:line="237"/>
              <w:rPr>
                <w:sz w:val="24"/>
              </w:rPr>
            </w:pPr>
            <w:r>
              <w:rPr>
                <w:sz w:val="24"/>
              </w:rPr>
              <w:t>PHP has over 1000 built-in functions that can be called directly, from within a script, to perform a specific task.</w:t>
            </w:r>
          </w:p>
          <w:p>
            <w:pPr>
              <w:pStyle w:val="style4097"/>
              <w:spacing w:before="6"/>
              <w:ind w:left="0"/>
              <w:rPr>
                <w:sz w:val="24"/>
              </w:rPr>
            </w:pPr>
          </w:p>
          <w:p>
            <w:pPr>
              <w:pStyle w:val="style4097"/>
              <w:spacing w:lineRule="auto" w:line="484"/>
              <w:ind w:right="1291"/>
              <w:rPr>
                <w:sz w:val="24"/>
              </w:rPr>
            </w:pPr>
            <w:r>
              <w:rPr>
                <w:sz w:val="24"/>
              </w:rPr>
              <w:t xml:space="preserve">Please check out our PHP reference for a complete overview of the </w:t>
            </w:r>
            <w:r>
              <w:rPr/>
              <w:fldChar w:fldCharType="begin"/>
            </w:r>
            <w:r>
              <w:instrText xml:space="preserve"> HYPERLINK "https://www.w3schools.com/php/php_ref_overview.asp" </w:instrText>
            </w:r>
            <w:r>
              <w:rPr/>
              <w:fldChar w:fldCharType="separate"/>
            </w:r>
            <w:r>
              <w:rPr>
                <w:sz w:val="24"/>
              </w:rPr>
              <w:t>PHP</w:t>
            </w:r>
            <w:r>
              <w:rPr>
                <w:sz w:val="24"/>
              </w:rPr>
              <w:t xml:space="preserve"> built-in functions.</w:t>
            </w:r>
            <w:r>
              <w:rPr/>
              <w:fldChar w:fldCharType="end"/>
            </w:r>
            <w:r>
              <w:rPr>
                <w:sz w:val="24"/>
              </w:rPr>
              <w:t xml:space="preserve"> PHP User Defined Functions</w:t>
            </w:r>
          </w:p>
          <w:p>
            <w:pPr>
              <w:pStyle w:val="style4097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Besides the built-in PHP functions, it is possible to create your own functions.</w:t>
            </w:r>
          </w:p>
          <w:p>
            <w:pPr>
              <w:pStyle w:val="style4097"/>
              <w:spacing w:before="3"/>
              <w:ind w:left="0"/>
              <w:rPr>
                <w:sz w:val="24"/>
              </w:rPr>
            </w:pP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825"/>
                <w:tab w:val="left" w:leader="none" w:pos="82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A function </w:t>
            </w:r>
            <w:r>
              <w:rPr>
                <w:spacing w:val="-3"/>
                <w:sz w:val="24"/>
              </w:rPr>
              <w:t xml:space="preserve">is </w:t>
            </w:r>
            <w:r>
              <w:rPr>
                <w:sz w:val="24"/>
              </w:rPr>
              <w:t xml:space="preserve">a block of statements that can </w:t>
            </w:r>
            <w:r>
              <w:rPr>
                <w:spacing w:val="-3"/>
                <w:sz w:val="24"/>
              </w:rPr>
              <w:t xml:space="preserve">be </w:t>
            </w:r>
            <w:r>
              <w:rPr>
                <w:sz w:val="24"/>
              </w:rPr>
              <w:t xml:space="preserve">used repeatedly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program.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825"/>
                <w:tab w:val="left" w:leader="none" w:pos="82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 function will not execute automatically when a page loads.</w:t>
            </w:r>
          </w:p>
          <w:p>
            <w:pPr>
              <w:pStyle w:val="style4097"/>
              <w:numPr>
                <w:ilvl w:val="0"/>
                <w:numId w:val="1"/>
              </w:numPr>
              <w:tabs>
                <w:tab w:val="left" w:leader="none" w:pos="825"/>
                <w:tab w:val="left" w:leader="none" w:pos="82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A function will </w:t>
            </w:r>
            <w:r>
              <w:rPr>
                <w:spacing w:val="-3"/>
                <w:sz w:val="24"/>
              </w:rPr>
              <w:t xml:space="preserve">be </w:t>
            </w:r>
            <w:r>
              <w:rPr>
                <w:sz w:val="24"/>
              </w:rPr>
              <w:t>executed by a call to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function.</w:t>
            </w:r>
          </w:p>
          <w:p>
            <w:pPr>
              <w:pStyle w:val="style4097"/>
              <w:spacing w:before="5"/>
              <w:ind w:left="0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Create a User Defined Function in PHP</w:t>
            </w:r>
          </w:p>
          <w:p>
            <w:pPr>
              <w:pStyle w:val="style4097"/>
              <w:spacing w:before="5"/>
              <w:ind w:left="0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 xml:space="preserve">A user-defined function declaration starts with the word </w:t>
            </w:r>
            <w:r>
              <w:rPr>
                <w:sz w:val="24"/>
                <w:shd w:val="clear" w:color="auto" w:fill="f0f0f0"/>
              </w:rPr>
              <w:t>function</w:t>
            </w:r>
            <w:r>
              <w:rPr>
                <w:sz w:val="24"/>
              </w:rPr>
              <w:t>:</w:t>
            </w:r>
          </w:p>
          <w:p>
            <w:pPr>
              <w:pStyle w:val="style4097"/>
              <w:ind w:left="0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Syntax</w:t>
            </w:r>
          </w:p>
          <w:p>
            <w:pPr>
              <w:pStyle w:val="style4097"/>
              <w:spacing w:before="5"/>
              <w:ind w:left="0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 xml:space="preserve">function </w:t>
            </w:r>
            <w:r>
              <w:rPr>
                <w:i/>
                <w:sz w:val="24"/>
              </w:rPr>
              <w:t>functionName</w:t>
            </w:r>
            <w:r>
              <w:rPr>
                <w:sz w:val="24"/>
              </w:rPr>
              <w:t>() {</w:t>
            </w:r>
          </w:p>
          <w:p>
            <w:pPr>
              <w:pStyle w:val="style4097"/>
              <w:spacing w:before="2" w:lineRule="exact" w:line="275"/>
              <w:ind w:left="230"/>
              <w:rPr>
                <w:sz w:val="24"/>
              </w:rPr>
            </w:pPr>
            <w:r>
              <w:rPr>
                <w:i/>
                <w:sz w:val="24"/>
              </w:rPr>
              <w:t>code to be executed</w:t>
            </w:r>
            <w:r>
              <w:rPr>
                <w:sz w:val="24"/>
              </w:rPr>
              <w:t>;</w:t>
            </w:r>
          </w:p>
          <w:p>
            <w:pPr>
              <w:pStyle w:val="style4097"/>
              <w:spacing w:lineRule="exact" w:line="275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style4097"/>
              <w:ind w:left="0"/>
              <w:rPr>
                <w:sz w:val="26"/>
              </w:rPr>
            </w:pPr>
          </w:p>
          <w:p>
            <w:pPr>
              <w:pStyle w:val="style4097"/>
              <w:spacing w:before="1"/>
              <w:ind w:left="0"/>
              <w:rPr>
                <w:sz w:val="23"/>
              </w:rPr>
            </w:pPr>
          </w:p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z w:val="24"/>
              </w:rPr>
              <w:t>PHP Return Type Declarations</w:t>
            </w:r>
          </w:p>
          <w:p>
            <w:pPr>
              <w:pStyle w:val="style4097"/>
              <w:spacing w:before="7"/>
              <w:ind w:left="0"/>
              <w:rPr>
                <w:sz w:val="23"/>
              </w:rPr>
            </w:pPr>
          </w:p>
          <w:p>
            <w:pPr>
              <w:pStyle w:val="style4097"/>
              <w:ind w:right="149"/>
              <w:rPr>
                <w:sz w:val="24"/>
              </w:rPr>
            </w:pPr>
            <w:r>
              <w:rPr>
                <w:sz w:val="24"/>
              </w:rPr>
              <w:t xml:space="preserve">PHP 7 also supports Type Declarations for the </w:t>
            </w:r>
            <w:r>
              <w:rPr>
                <w:sz w:val="24"/>
                <w:shd w:val="clear" w:color="auto" w:fill="f0f0f0"/>
              </w:rPr>
              <w:t>return</w:t>
            </w:r>
            <w:r>
              <w:rPr>
                <w:sz w:val="24"/>
              </w:rPr>
              <w:t xml:space="preserve"> statement. Like with the type declaration for </w:t>
            </w:r>
            <w:r>
              <w:rPr>
                <w:sz w:val="24"/>
              </w:rPr>
              <w:t>function arguments, by enabling the strict requirement, it will throw a "Fatal Error" on a type mismatch.</w:t>
            </w:r>
          </w:p>
          <w:p>
            <w:pPr>
              <w:pStyle w:val="style4097"/>
              <w:spacing w:before="5"/>
              <w:ind w:left="0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 xml:space="preserve">To declare a type for the function return, add a colon ( </w:t>
            </w:r>
            <w:r>
              <w:rPr>
                <w:sz w:val="24"/>
                <w:shd w:val="clear" w:color="auto" w:fill="f0f0f0"/>
              </w:rPr>
              <w:t>:</w:t>
            </w:r>
            <w:r>
              <w:rPr>
                <w:sz w:val="24"/>
              </w:rPr>
              <w:t xml:space="preserve"> ) and the type right before the opening curly (</w:t>
            </w:r>
          </w:p>
          <w:p>
            <w:pPr>
              <w:pStyle w:val="style4097"/>
              <w:spacing w:before="3"/>
              <w:rPr>
                <w:sz w:val="24"/>
              </w:rPr>
            </w:pPr>
            <w:r>
              <w:rPr>
                <w:sz w:val="24"/>
                <w:shd w:val="clear" w:color="auto" w:fill="f0f0f0"/>
              </w:rPr>
              <w:t>{</w:t>
            </w:r>
            <w:r>
              <w:rPr>
                <w:sz w:val="24"/>
              </w:rPr>
              <w:t xml:space="preserve"> )bracket when declaring the function.</w:t>
            </w:r>
          </w:p>
          <w:p>
            <w:pPr>
              <w:pStyle w:val="style4097"/>
              <w:spacing w:before="5"/>
              <w:ind w:left="0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In the following example we specify the return type for the function:</w:t>
            </w:r>
          </w:p>
        </w:tc>
      </w:tr>
      <w:tr>
        <w:tblPrEx/>
        <w:trPr>
          <w:trHeight w:val="556" w:hRule="atLeast"/>
        </w:trPr>
        <w:tc>
          <w:tcPr>
            <w:tcW w:w="10151" w:type="dxa"/>
            <w:tcBorders>
              <w:top w:val="nil"/>
              <w:bottom w:val="nil"/>
            </w:tcBorders>
            <w:shd w:val="clear" w:color="auto" w:fill="f0f0f0"/>
          </w:tcPr>
          <w:p>
            <w:pPr>
              <w:pStyle w:val="style4097"/>
              <w:spacing w:lineRule="exact" w:line="268"/>
              <w:rPr>
                <w:sz w:val="24"/>
              </w:rPr>
            </w:pPr>
          </w:p>
        </w:tc>
      </w:tr>
      <w:tr>
        <w:tblPrEx/>
        <w:trPr>
          <w:trHeight w:val="720" w:hRule="atLeast"/>
        </w:trPr>
        <w:tc>
          <w:tcPr>
            <w:tcW w:w="10151" w:type="dxa"/>
            <w:tcBorders>
              <w:top w:val="nil"/>
            </w:tcBorders>
          </w:tcPr>
          <w:p>
            <w:pPr>
              <w:pStyle w:val="style4097"/>
              <w:spacing w:before="73"/>
              <w:ind w:left="37"/>
              <w:rPr>
                <w:sz w:val="24"/>
              </w:rPr>
            </w:pPr>
          </w:p>
        </w:tc>
      </w:tr>
    </w:tbl>
    <w:p>
      <w:pPr>
        <w:pStyle w:val="style0"/>
        <w:rPr>
          <w:sz w:val="24"/>
        </w:rPr>
        <w:sectPr>
          <w:pgSz w:w="12240" w:h="15840" w:orient="portrait"/>
          <w:pgMar w:top="1080" w:right="840" w:bottom="280" w:left="660" w:header="720" w:footer="720" w:gutter="0"/>
          <w:cols w:space="720"/>
        </w:sect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1"/>
      </w:tblGrid>
      <w:tr>
        <w:trPr>
          <w:trHeight w:val="13261" w:hRule="atLeast"/>
        </w:trPr>
        <w:tc>
          <w:tcPr>
            <w:tcW w:w="10151" w:type="dxa"/>
            <w:tcBorders/>
          </w:tcPr>
          <w:p>
            <w:pPr>
              <w:pStyle w:val="style4097"/>
              <w:ind w:left="0"/>
              <w:rPr>
                <w:sz w:val="24"/>
              </w:rPr>
            </w:pPr>
          </w:p>
        </w:tc>
      </w:tr>
    </w:tbl>
    <w:p>
      <w:pPr>
        <w:pStyle w:val="style0"/>
        <w:rPr>
          <w:sz w:val="24"/>
        </w:rPr>
        <w:sectPr>
          <w:pgSz w:w="12240" w:h="15840" w:orient="portrait"/>
          <w:pgMar w:top="1080" w:right="840" w:bottom="280" w:left="660" w:header="720" w:footer="720" w:gutter="0"/>
          <w:cols w:space="720"/>
        </w:sectPr>
      </w:pPr>
    </w:p>
    <w:p>
      <w:pPr>
        <w:pStyle w:val="style0"/>
        <w:rPr/>
        <w:sectPr>
          <w:pgSz w:w="12240" w:h="15840" w:orient="portrait"/>
          <w:pgMar w:top="1020" w:right="840" w:bottom="280" w:left="660" w:header="720" w:footer="720" w:gutter="0"/>
          <w:cols w:space="720"/>
        </w:sectPr>
      </w:pPr>
    </w:p>
    <w:p>
      <w:pPr>
        <w:pStyle w:val="style0"/>
        <w:rPr/>
        <w:sectPr>
          <w:pgSz w:w="12240" w:h="15840" w:orient="portrait"/>
          <w:pgMar w:top="1020" w:right="840" w:bottom="280" w:left="660" w:header="720" w:footer="720" w:gutter="0"/>
          <w:cols w:space="720"/>
        </w:sectPr>
      </w:pPr>
    </w:p>
    <w:p>
      <w:pPr>
        <w:pStyle w:val="style66"/>
        <w:ind w:left="0"/>
        <w:rPr>
          <w:sz w:val="20"/>
        </w:rPr>
      </w:pPr>
    </w:p>
    <w:sectPr>
      <w:pgSz w:w="12240" w:h="15840" w:orient="portrait"/>
      <w:pgMar w:top="1080" w:right="8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AE5380"/>
    <w:lvl w:ilvl="0" w:tplc="E41EE1AA">
      <w:start w:val="1"/>
      <w:numFmt w:val="bullet"/>
      <w:lvlText w:val="●"/>
      <w:lvlJc w:val="left"/>
      <w:pPr>
        <w:ind w:left="825" w:hanging="360"/>
      </w:pPr>
      <w:rPr>
        <w:rFonts w:ascii="Verdana" w:cs="Verdana" w:eastAsia="Verdana" w:hAnsi="Verdana" w:hint="default"/>
        <w:w w:val="100"/>
        <w:sz w:val="23"/>
        <w:szCs w:val="23"/>
        <w:lang w:val="en-US" w:bidi="ar-SA" w:eastAsia="en-US"/>
      </w:rPr>
    </w:lvl>
    <w:lvl w:ilvl="1" w:tplc="E6EEEECA">
      <w:start w:val="1"/>
      <w:numFmt w:val="bullet"/>
      <w:lvlText w:val="•"/>
      <w:lvlJc w:val="left"/>
      <w:pPr>
        <w:ind w:left="1752" w:hanging="360"/>
      </w:pPr>
      <w:rPr>
        <w:rFonts w:hint="default"/>
        <w:lang w:val="en-US" w:bidi="ar-SA" w:eastAsia="en-US"/>
      </w:rPr>
    </w:lvl>
    <w:lvl w:ilvl="2" w:tplc="422CF144">
      <w:start w:val="1"/>
      <w:numFmt w:val="bullet"/>
      <w:lvlText w:val="•"/>
      <w:lvlJc w:val="left"/>
      <w:pPr>
        <w:ind w:left="2684" w:hanging="360"/>
      </w:pPr>
      <w:rPr>
        <w:rFonts w:hint="default"/>
        <w:lang w:val="en-US" w:bidi="ar-SA" w:eastAsia="en-US"/>
      </w:rPr>
    </w:lvl>
    <w:lvl w:ilvl="3" w:tplc="6F18513C">
      <w:start w:val="1"/>
      <w:numFmt w:val="bullet"/>
      <w:lvlText w:val="•"/>
      <w:lvlJc w:val="left"/>
      <w:pPr>
        <w:ind w:left="3616" w:hanging="360"/>
      </w:pPr>
      <w:rPr>
        <w:rFonts w:hint="default"/>
        <w:lang w:val="en-US" w:bidi="ar-SA" w:eastAsia="en-US"/>
      </w:rPr>
    </w:lvl>
    <w:lvl w:ilvl="4" w:tplc="D9A4002C">
      <w:start w:val="1"/>
      <w:numFmt w:val="bullet"/>
      <w:lvlText w:val="•"/>
      <w:lvlJc w:val="left"/>
      <w:pPr>
        <w:ind w:left="4548" w:hanging="360"/>
      </w:pPr>
      <w:rPr>
        <w:rFonts w:hint="default"/>
        <w:lang w:val="en-US" w:bidi="ar-SA" w:eastAsia="en-US"/>
      </w:rPr>
    </w:lvl>
    <w:lvl w:ilvl="5" w:tplc="D8E0ACC8">
      <w:start w:val="1"/>
      <w:numFmt w:val="bullet"/>
      <w:lvlText w:val="•"/>
      <w:lvlJc w:val="left"/>
      <w:pPr>
        <w:ind w:left="5480" w:hanging="360"/>
      </w:pPr>
      <w:rPr>
        <w:rFonts w:hint="default"/>
        <w:lang w:val="en-US" w:bidi="ar-SA" w:eastAsia="en-US"/>
      </w:rPr>
    </w:lvl>
    <w:lvl w:ilvl="6" w:tplc="E876B374">
      <w:start w:val="1"/>
      <w:numFmt w:val="bullet"/>
      <w:lvlText w:val="•"/>
      <w:lvlJc w:val="left"/>
      <w:pPr>
        <w:ind w:left="6412" w:hanging="360"/>
      </w:pPr>
      <w:rPr>
        <w:rFonts w:hint="default"/>
        <w:lang w:val="en-US" w:bidi="ar-SA" w:eastAsia="en-US"/>
      </w:rPr>
    </w:lvl>
    <w:lvl w:ilvl="7" w:tplc="1FDA75C2">
      <w:start w:val="1"/>
      <w:numFmt w:val="bullet"/>
      <w:lvlText w:val="•"/>
      <w:lvlJc w:val="left"/>
      <w:pPr>
        <w:ind w:left="7344" w:hanging="360"/>
      </w:pPr>
      <w:rPr>
        <w:rFonts w:hint="default"/>
        <w:lang w:val="en-US" w:bidi="ar-SA" w:eastAsia="en-US"/>
      </w:rPr>
    </w:lvl>
    <w:lvl w:ilvl="8" w:tplc="121CFE02">
      <w:start w:val="1"/>
      <w:numFmt w:val="bullet"/>
      <w:lvlText w:val="•"/>
      <w:lvlJc w:val="left"/>
      <w:pPr>
        <w:ind w:left="8276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ind w:left="420"/>
      <w:jc w:val="both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257"/>
    </w:pPr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10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785</Words>
  <Pages>8</Pages>
  <Characters>4073</Characters>
  <Application>WPS Office</Application>
  <DocSecurity>0</DocSecurity>
  <Paragraphs>127</Paragraphs>
  <ScaleCrop>false</ScaleCrop>
  <LinksUpToDate>false</LinksUpToDate>
  <CharactersWithSpaces>4803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2020-06-11T11:23:15Z</dcterms:created>
  <dc:creator>Parveez Shariff</dc:creator>
  <lastModifiedBy>RMX1971</lastModifiedBy>
  <dcterms:modified xsi:type="dcterms:W3CDTF">2020-06-11T13:57:33Z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2020-06-11T00:00:00Z</vt:filetime>
  </property>
</Properties>
</file>