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856"/>
        <w:gridCol w:w="1340"/>
        <w:gridCol w:w="3446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DSP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Fourier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transform,FFT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USING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matlab,wavelets,FIR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IIR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66260" cy="6927955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66260" cy="69279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68258" cy="668539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68258" cy="66853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315772" cy="6833289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15772" cy="68332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3"/>
        <w:gridCol w:w="1350"/>
        <w:gridCol w:w="3577"/>
        <w:gridCol w:w="8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27-05-2020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Akshata Madiwalar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4AL17EC046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Graphical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user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interface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with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tkinter,introduction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to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python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with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</w:rPr>
              <w:t>database</w:t>
            </w:r>
            <w:r>
              <w:rPr>
                <w:rFonts w:ascii="Times New Roman" w:cs="Times New Roman" w:hAnsi="Times New Roman" w:hint="default"/>
                <w:b/>
                <w:bCs/>
                <w:sz w:val="24"/>
                <w:szCs w:val="24"/>
                <w:lang w:val="en-US"/>
              </w:rPr>
              <w:t>.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6th sem &amp; A sec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rFonts w:hint="default"/>
                <w:b/>
                <w:sz w:val="24"/>
                <w:szCs w:val="24"/>
              </w:rPr>
            </w:pP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–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Report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can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be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typed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hand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written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for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up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two</w:t>
            </w:r>
            <w:r>
              <w:rPr>
                <w:rFonts w:hint="default"/>
                <w:b/>
                <w:sz w:val="24"/>
                <w:szCs w:val="24"/>
              </w:rPr>
              <w:t xml:space="preserve"> </w:t>
            </w:r>
            <w:r>
              <w:rPr>
                <w:rFonts w:hint="default"/>
                <w:b/>
                <w:sz w:val="24"/>
                <w:szCs w:val="24"/>
              </w:rPr>
              <w:t>pages.</w:t>
            </w: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4289247" cy="6526856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89247" cy="65268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243916" cy="6717728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43916" cy="671772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89</Words>
  <Pages>3</Pages>
  <Characters>506</Characters>
  <Application>WPS Office</Application>
  <DocSecurity>0</DocSecurity>
  <Paragraphs>150</Paragraphs>
  <ScaleCrop>false</ScaleCrop>
  <LinksUpToDate>false</LinksUpToDate>
  <CharactersWithSpaces>574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RMX1971</lastModifiedBy>
  <dcterms:modified xsi:type="dcterms:W3CDTF">2020-05-27T10:56:16Z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