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5"/>
        <w:gridCol w:w="1347"/>
        <w:gridCol w:w="3634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09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Learn kicad, printed circuit board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1.start a new project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2.netlist and foot print association and placing PCB items.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99658" cy="3646070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99658" cy="36460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067888" cy="7439390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67888" cy="7439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6013987" cy="5477916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13987" cy="54779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3135"/>
        <w:gridCol w:w="2311"/>
        <w:gridCol w:w="2898"/>
      </w:tblGrid>
      <w:tr>
        <w:trPr>
          <w:trHeight w:val="0" w:hRule="auto"/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09-6-2020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Beginner PHP and mysql tutorial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1.outputting and processing data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2.Dealing with variables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3.inserting and using database data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60087" cy="5046811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60087" cy="50468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81648" cy="8655393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81648" cy="86553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70868" cy="5152149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70868" cy="51521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64906" cy="359187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64906" cy="35918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114</Words>
  <Pages>5</Pages>
  <Characters>615</Characters>
  <Application>WPS Office</Application>
  <Paragraphs>128</Paragraphs>
  <CharactersWithSpaces>694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2020-06-09T12:20:39Z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