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88A" w:rsidRDefault="0045332D">
      <w:pPr>
        <w:rPr>
          <w:b/>
          <w:sz w:val="36"/>
          <w:szCs w:val="36"/>
          <w:u w:val="single"/>
          <w:lang w:val="en-IN"/>
        </w:rPr>
      </w:pPr>
      <w:proofErr w:type="spellStart"/>
      <w:r>
        <w:rPr>
          <w:b/>
          <w:sz w:val="36"/>
          <w:szCs w:val="36"/>
          <w:u w:val="single"/>
          <w:lang w:val="en-IN"/>
        </w:rPr>
        <w:t>Intoduction</w:t>
      </w:r>
      <w:proofErr w:type="spellEnd"/>
      <w:r>
        <w:rPr>
          <w:b/>
          <w:sz w:val="36"/>
          <w:szCs w:val="36"/>
          <w:u w:val="single"/>
          <w:lang w:val="en-IN"/>
        </w:rPr>
        <w:t xml:space="preserve"> to Ethical Hacking (19/5/20)</w:t>
      </w:r>
    </w:p>
    <w:p w:rsidR="0045332D" w:rsidRDefault="0045332D">
      <w:pPr>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About this course</w:t>
      </w:r>
    </w:p>
    <w:p w:rsidR="0045332D" w:rsidRPr="0045332D" w:rsidRDefault="0045332D" w:rsidP="0045332D">
      <w:pPr>
        <w:spacing w:after="0" w:line="240" w:lineRule="auto"/>
        <w:rPr>
          <w:rFonts w:ascii="Times New Roman" w:eastAsia="Times New Roman" w:hAnsi="Times New Roman" w:cs="Times New Roman"/>
          <w:sz w:val="24"/>
          <w:szCs w:val="24"/>
        </w:rPr>
      </w:pPr>
      <w:r w:rsidRPr="0045332D">
        <w:rPr>
          <w:rFonts w:ascii="Times New Roman" w:eastAsia="Times New Roman" w:hAnsi="Times New Roman" w:cs="Times New Roman"/>
          <w:sz w:val="24"/>
          <w:szCs w:val="24"/>
        </w:rPr>
        <w:t>The term ethical hacking or more commonly referred to as White Hat in the industry today is a skill which ranks among the top 3 at this time. Organizations, corporations have to ensure that their infrastructure and systems are secured and breaches/attacks are kept at bay. The course gives you an insight into ethical hacking and its functions under the top 3 domains in the industry today. This course give you the scoop into what are the foundations, processes and outcomes from Ethical Hacking and common attacks that demand this skill to be acquired.</w:t>
      </w:r>
    </w:p>
    <w:p w:rsidR="0045332D" w:rsidRDefault="0045332D">
      <w:pPr>
        <w:rPr>
          <w:rFonts w:ascii="Times New Roman" w:hAnsi="Times New Roman" w:cs="Times New Roman"/>
          <w:sz w:val="24"/>
          <w:szCs w:val="24"/>
          <w:lang w:val="en-IN"/>
        </w:rPr>
      </w:pPr>
    </w:p>
    <w:p w:rsidR="0045332D" w:rsidRDefault="0045332D">
      <w:pPr>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Skills Covered</w:t>
      </w:r>
    </w:p>
    <w:p w:rsidR="0045332D" w:rsidRDefault="0045332D" w:rsidP="0045332D">
      <w:pPr>
        <w:numPr>
          <w:ilvl w:val="0"/>
          <w:numId w:val="1"/>
        </w:numPr>
        <w:shd w:val="clear" w:color="auto" w:fill="FFFFFF"/>
        <w:spacing w:after="120" w:line="240" w:lineRule="auto"/>
        <w:ind w:left="0"/>
        <w:textAlignment w:val="top"/>
        <w:rPr>
          <w:rFonts w:ascii="Times New Roman" w:eastAsia="Times New Roman" w:hAnsi="Times New Roman" w:cs="Times New Roman"/>
          <w:color w:val="000000"/>
          <w:sz w:val="24"/>
          <w:szCs w:val="24"/>
        </w:rPr>
      </w:pPr>
      <w:r w:rsidRPr="0045332D">
        <w:rPr>
          <w:rFonts w:ascii="Times New Roman" w:eastAsia="Times New Roman" w:hAnsi="Times New Roman" w:cs="Times New Roman"/>
          <w:color w:val="000000"/>
          <w:sz w:val="24"/>
          <w:szCs w:val="24"/>
        </w:rPr>
        <w:t>Process flow for Ethical Hacking</w:t>
      </w:r>
    </w:p>
    <w:p w:rsidR="0045332D" w:rsidRPr="0045332D" w:rsidRDefault="0045332D" w:rsidP="0045332D">
      <w:pPr>
        <w:numPr>
          <w:ilvl w:val="0"/>
          <w:numId w:val="1"/>
        </w:numPr>
        <w:shd w:val="clear" w:color="auto" w:fill="FFFFFF"/>
        <w:spacing w:after="120" w:line="240" w:lineRule="auto"/>
        <w:ind w:left="0"/>
        <w:textAlignment w:val="top"/>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bWAPP</w:t>
      </w:r>
      <w:proofErr w:type="spellEnd"/>
    </w:p>
    <w:p w:rsidR="0045332D" w:rsidRDefault="0045332D" w:rsidP="0045332D">
      <w:pPr>
        <w:numPr>
          <w:ilvl w:val="0"/>
          <w:numId w:val="1"/>
        </w:numPr>
        <w:shd w:val="clear" w:color="auto" w:fill="FFFFFF"/>
        <w:spacing w:after="120" w:line="240" w:lineRule="auto"/>
        <w:ind w:left="0"/>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OWASP</w:t>
      </w:r>
    </w:p>
    <w:p w:rsidR="0045332D" w:rsidRPr="0045332D" w:rsidRDefault="0045332D" w:rsidP="0045332D">
      <w:pPr>
        <w:numPr>
          <w:ilvl w:val="0"/>
          <w:numId w:val="1"/>
        </w:numPr>
        <w:shd w:val="clear" w:color="auto" w:fill="FFFFFF"/>
        <w:spacing w:after="120" w:line="240" w:lineRule="auto"/>
        <w:ind w:left="0"/>
        <w:textAlignment w:val="top"/>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Metasploit</w:t>
      </w:r>
      <w:proofErr w:type="spellEnd"/>
      <w:r>
        <w:rPr>
          <w:rFonts w:ascii="Times New Roman" w:eastAsia="Times New Roman" w:hAnsi="Times New Roman" w:cs="Times New Roman"/>
          <w:color w:val="000000"/>
          <w:sz w:val="24"/>
          <w:szCs w:val="24"/>
        </w:rPr>
        <w:t xml:space="preserve"> Framework</w:t>
      </w:r>
    </w:p>
    <w:p w:rsidR="0045332D" w:rsidRPr="0045332D" w:rsidRDefault="0045332D">
      <w:pPr>
        <w:rPr>
          <w:rFonts w:ascii="Times New Roman" w:hAnsi="Times New Roman" w:cs="Times New Roman"/>
          <w:sz w:val="24"/>
          <w:szCs w:val="24"/>
          <w:lang w:val="en-IN"/>
        </w:rPr>
      </w:pPr>
    </w:p>
    <w:p w:rsidR="0045332D" w:rsidRPr="0045332D" w:rsidRDefault="00B52095">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3340665"/>
            <wp:effectExtent l="19050" t="0" r="0" b="0"/>
            <wp:docPr id="1" name="Picture 1" descr="C:\Users\admin\Download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 (56).png"/>
                    <pic:cNvPicPr>
                      <a:picLocks noChangeAspect="1" noChangeArrowheads="1"/>
                    </pic:cNvPicPr>
                  </pic:nvPicPr>
                  <pic:blipFill>
                    <a:blip r:embed="rId5"/>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sectPr w:rsidR="0045332D" w:rsidRPr="0045332D" w:rsidSect="00CF78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64608"/>
    <w:multiLevelType w:val="multilevel"/>
    <w:tmpl w:val="BACE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332D"/>
    <w:rsid w:val="0045332D"/>
    <w:rsid w:val="00B52095"/>
    <w:rsid w:val="00CF7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8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0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76016">
      <w:bodyDiv w:val="1"/>
      <w:marLeft w:val="0"/>
      <w:marRight w:val="0"/>
      <w:marTop w:val="0"/>
      <w:marBottom w:val="0"/>
      <w:divBdr>
        <w:top w:val="none" w:sz="0" w:space="0" w:color="auto"/>
        <w:left w:val="none" w:sz="0" w:space="0" w:color="auto"/>
        <w:bottom w:val="none" w:sz="0" w:space="0" w:color="auto"/>
        <w:right w:val="none" w:sz="0" w:space="0" w:color="auto"/>
      </w:divBdr>
      <w:divsChild>
        <w:div w:id="1815566429">
          <w:marLeft w:val="0"/>
          <w:marRight w:val="0"/>
          <w:marTop w:val="0"/>
          <w:marBottom w:val="0"/>
          <w:divBdr>
            <w:top w:val="none" w:sz="0" w:space="0" w:color="auto"/>
            <w:left w:val="none" w:sz="0" w:space="0" w:color="auto"/>
            <w:bottom w:val="none" w:sz="0" w:space="0" w:color="auto"/>
            <w:right w:val="none" w:sz="0" w:space="0" w:color="auto"/>
          </w:divBdr>
        </w:div>
      </w:divsChild>
    </w:div>
    <w:div w:id="954753173">
      <w:bodyDiv w:val="1"/>
      <w:marLeft w:val="0"/>
      <w:marRight w:val="0"/>
      <w:marTop w:val="0"/>
      <w:marBottom w:val="0"/>
      <w:divBdr>
        <w:top w:val="none" w:sz="0" w:space="0" w:color="auto"/>
        <w:left w:val="none" w:sz="0" w:space="0" w:color="auto"/>
        <w:bottom w:val="none" w:sz="0" w:space="0" w:color="auto"/>
        <w:right w:val="none" w:sz="0" w:space="0" w:color="auto"/>
      </w:divBdr>
      <w:divsChild>
        <w:div w:id="1650598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2020-05-19T06:30:00Z</dcterms:created>
  <dcterms:modified xsi:type="dcterms:W3CDTF">2020-05-19T07:19:00Z</dcterms:modified>
</cp:coreProperties>
</file>