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ASSESSMENT FORMAT</w:t>
      </w:r>
    </w:p>
    <w:tbl>
      <w:tblPr>
        <w:tblStyle w:val="style154"/>
        <w:tblW w:w="0" w:type="auto"/>
        <w:tblLook w:val="04A0" w:firstRow="1" w:lastRow="0" w:firstColumn="1" w:lastColumn="0" w:noHBand="0" w:noVBand="1"/>
      </w:tblPr>
      <w:tblGrid>
        <w:gridCol w:w="1416"/>
        <w:gridCol w:w="4011"/>
        <w:gridCol w:w="1339"/>
        <w:gridCol w:w="3530"/>
      </w:tblGrid>
      <w:tr>
        <w:trPr/>
        <w:tc>
          <w:tcPr>
            <w:tcW w:w="1362" w:type="dxa"/>
            <w:tcBorders/>
          </w:tcPr>
          <w:p>
            <w:pPr>
              <w:pStyle w:val="style0"/>
              <w:rPr>
                <w:b/>
                <w:sz w:val="24"/>
                <w:szCs w:val="24"/>
              </w:rPr>
            </w:pPr>
            <w:r>
              <w:rPr>
                <w:b/>
                <w:sz w:val="24"/>
                <w:szCs w:val="24"/>
              </w:rPr>
              <w:t>Date:</w:t>
            </w:r>
          </w:p>
        </w:tc>
        <w:tc>
          <w:tcPr>
            <w:tcW w:w="4033" w:type="dxa"/>
            <w:tcBorders/>
          </w:tcPr>
          <w:p>
            <w:pPr>
              <w:pStyle w:val="style0"/>
              <w:rPr>
                <w:b/>
                <w:sz w:val="24"/>
                <w:szCs w:val="24"/>
                <w:lang w:eastAsia="zh-CN"/>
              </w:rPr>
            </w:pPr>
            <w:r>
              <w:rPr>
                <w:rFonts w:hint="eastAsia"/>
                <w:b/>
                <w:sz w:val="24"/>
                <w:szCs w:val="24"/>
                <w:lang w:eastAsia="zh-CN"/>
              </w:rPr>
              <w:t>0</w:t>
            </w:r>
            <w:r>
              <w:rPr>
                <w:rFonts w:hint="eastAsia"/>
                <w:b/>
                <w:sz w:val="24"/>
                <w:szCs w:val="24"/>
                <w:lang w:eastAsia="zh-CN"/>
              </w:rPr>
              <w:t>2</w:t>
            </w:r>
            <w:r>
              <w:rPr>
                <w:rFonts w:hint="eastAsia"/>
                <w:b/>
                <w:sz w:val="24"/>
                <w:szCs w:val="24"/>
                <w:lang w:eastAsia="zh-CN"/>
              </w:rPr>
              <w:t>/0</w:t>
            </w:r>
            <w:r>
              <w:rPr>
                <w:rFonts w:hint="eastAsia"/>
                <w:b/>
                <w:sz w:val="24"/>
                <w:szCs w:val="24"/>
                <w:lang w:eastAsia="zh-CN"/>
              </w:rPr>
              <w:t>7</w:t>
            </w:r>
            <w:r>
              <w:rPr>
                <w:rFonts w:hint="eastAsia"/>
                <w:b/>
                <w:sz w:val="24"/>
                <w:szCs w:val="24"/>
                <w:lang w:eastAsia="zh-CN"/>
              </w:rPr>
              <w:t>/2020</w:t>
            </w:r>
          </w:p>
        </w:tc>
        <w:tc>
          <w:tcPr>
            <w:tcW w:w="1340" w:type="dxa"/>
            <w:tcBorders/>
          </w:tcPr>
          <w:p>
            <w:pPr>
              <w:pStyle w:val="style0"/>
              <w:rPr>
                <w:b/>
                <w:sz w:val="24"/>
                <w:szCs w:val="24"/>
              </w:rPr>
            </w:pPr>
            <w:r>
              <w:rPr>
                <w:b/>
                <w:sz w:val="24"/>
                <w:szCs w:val="24"/>
              </w:rPr>
              <w:t>Name:</w:t>
            </w:r>
          </w:p>
        </w:tc>
        <w:tc>
          <w:tcPr>
            <w:tcW w:w="3561" w:type="dxa"/>
            <w:tcBorders/>
          </w:tcPr>
          <w:p>
            <w:pPr>
              <w:pStyle w:val="style0"/>
              <w:rPr>
                <w:b/>
                <w:sz w:val="24"/>
                <w:szCs w:val="24"/>
              </w:rPr>
            </w:pPr>
            <w:r>
              <w:rPr>
                <w:b/>
                <w:sz w:val="24"/>
                <w:szCs w:val="24"/>
                <w:lang w:val="en-US"/>
              </w:rPr>
              <w:t>Nichenametla Bhargavi</w:t>
            </w:r>
          </w:p>
        </w:tc>
      </w:tr>
      <w:tr>
        <w:tblPrEx/>
        <w:trPr>
          <w:trHeight w:val="486" w:hRule="atLeast"/>
        </w:trPr>
        <w:tc>
          <w:tcPr>
            <w:tcW w:w="1362" w:type="dxa"/>
            <w:tcBorders/>
          </w:tcPr>
          <w:p>
            <w:pPr>
              <w:pStyle w:val="style0"/>
              <w:rPr>
                <w:b/>
                <w:sz w:val="24"/>
                <w:szCs w:val="24"/>
              </w:rPr>
            </w:pPr>
            <w:r>
              <w:rPr>
                <w:b/>
                <w:sz w:val="24"/>
                <w:szCs w:val="24"/>
              </w:rPr>
              <w:t>Course:</w:t>
            </w:r>
          </w:p>
        </w:tc>
        <w:tc>
          <w:tcPr>
            <w:tcW w:w="4033" w:type="dxa"/>
            <w:tcBorders/>
          </w:tcPr>
          <w:p>
            <w:pPr>
              <w:pStyle w:val="style0"/>
              <w:rPr>
                <w:b/>
                <w:sz w:val="24"/>
                <w:szCs w:val="24"/>
              </w:rPr>
            </w:pPr>
            <w:r>
              <w:rPr>
                <w:rFonts w:hint="eastAsia"/>
                <w:b/>
                <w:sz w:val="24"/>
                <w:szCs w:val="24"/>
                <w:lang w:eastAsia="zh-CN"/>
              </w:rPr>
              <w:t xml:space="preserve">Satellite Photogrammetry and its applications </w:t>
            </w:r>
          </w:p>
        </w:tc>
        <w:tc>
          <w:tcPr>
            <w:tcW w:w="1340" w:type="dxa"/>
            <w:tcBorders/>
          </w:tcPr>
          <w:p>
            <w:pPr>
              <w:pStyle w:val="style0"/>
              <w:rPr>
                <w:b/>
                <w:sz w:val="24"/>
                <w:szCs w:val="24"/>
              </w:rPr>
            </w:pPr>
            <w:r>
              <w:rPr>
                <w:b/>
                <w:sz w:val="24"/>
                <w:szCs w:val="24"/>
              </w:rPr>
              <w:t>USN:</w:t>
            </w:r>
          </w:p>
        </w:tc>
        <w:tc>
          <w:tcPr>
            <w:tcW w:w="3561" w:type="dxa"/>
            <w:tcBorders/>
          </w:tcPr>
          <w:p>
            <w:pPr>
              <w:pStyle w:val="style0"/>
              <w:rPr>
                <w:b/>
                <w:sz w:val="24"/>
                <w:szCs w:val="24"/>
              </w:rPr>
            </w:pPr>
            <w:r>
              <w:rPr>
                <w:rFonts w:hint="eastAsia"/>
                <w:b/>
                <w:sz w:val="24"/>
                <w:szCs w:val="24"/>
                <w:lang w:eastAsia="zh-CN"/>
              </w:rPr>
              <w:t>4AL17EC0</w:t>
            </w:r>
            <w:r>
              <w:rPr>
                <w:rFonts w:hint="default"/>
                <w:b/>
                <w:sz w:val="24"/>
                <w:szCs w:val="24"/>
                <w:lang w:val="en-US" w:eastAsia="zh-CN"/>
              </w:rPr>
              <w:t>61</w:t>
            </w:r>
          </w:p>
        </w:tc>
      </w:tr>
      <w:tr>
        <w:tblPrEx/>
        <w:trPr>
          <w:trHeight w:val="302" w:hRule="atLeast"/>
        </w:trPr>
        <w:tc>
          <w:tcPr>
            <w:tcW w:w="1362" w:type="dxa"/>
            <w:tcBorders/>
          </w:tcPr>
          <w:p>
            <w:pPr>
              <w:pStyle w:val="style0"/>
              <w:rPr>
                <w:b/>
                <w:sz w:val="24"/>
                <w:szCs w:val="24"/>
              </w:rPr>
            </w:pPr>
            <w:r>
              <w:rPr>
                <w:b/>
                <w:sz w:val="24"/>
                <w:szCs w:val="24"/>
              </w:rPr>
              <w:t>Topic:</w:t>
            </w:r>
          </w:p>
        </w:tc>
        <w:tc>
          <w:tcPr>
            <w:tcW w:w="4033" w:type="dxa"/>
            <w:tcBorders/>
          </w:tcPr>
          <w:p>
            <w:pPr>
              <w:pStyle w:val="style0"/>
              <w:rPr>
                <w:b/>
                <w:sz w:val="24"/>
                <w:szCs w:val="24"/>
                <w:lang w:eastAsia="zh-CN"/>
              </w:rPr>
            </w:pPr>
            <w:r>
              <w:rPr>
                <w:rFonts w:hint="eastAsia"/>
                <w:b/>
                <w:sz w:val="24"/>
                <w:szCs w:val="24"/>
                <w:lang w:eastAsia="zh-CN"/>
              </w:rPr>
              <w:t xml:space="preserve">Introduction to Global Positioning </w:t>
            </w:r>
            <w:r>
              <w:rPr>
                <w:rFonts w:hint="eastAsia"/>
                <w:b/>
                <w:sz w:val="24"/>
                <w:szCs w:val="24"/>
                <w:lang w:eastAsia="zh-CN"/>
              </w:rPr>
              <w:t>S</w:t>
            </w:r>
            <w:r>
              <w:rPr>
                <w:rFonts w:hint="eastAsia"/>
                <w:b/>
                <w:sz w:val="24"/>
                <w:szCs w:val="24"/>
                <w:lang w:eastAsia="zh-CN"/>
              </w:rPr>
              <w:t>ystem</w:t>
            </w:r>
          </w:p>
        </w:tc>
        <w:tc>
          <w:tcPr>
            <w:tcW w:w="1340" w:type="dxa"/>
            <w:tcBorders/>
          </w:tcPr>
          <w:p>
            <w:pPr>
              <w:pStyle w:val="style0"/>
              <w:rPr>
                <w:b/>
                <w:sz w:val="24"/>
                <w:szCs w:val="24"/>
              </w:rPr>
            </w:pPr>
            <w:r>
              <w:rPr>
                <w:b/>
                <w:sz w:val="24"/>
                <w:szCs w:val="24"/>
              </w:rPr>
              <w:t>Semester &amp; Section:</w:t>
            </w:r>
          </w:p>
        </w:tc>
        <w:tc>
          <w:tcPr>
            <w:tcW w:w="3561" w:type="dxa"/>
            <w:tcBorders/>
          </w:tcPr>
          <w:p>
            <w:pPr>
              <w:pStyle w:val="style0"/>
              <w:rPr>
                <w:b/>
                <w:sz w:val="24"/>
                <w:szCs w:val="24"/>
              </w:rPr>
            </w:pPr>
            <w:r>
              <w:rPr>
                <w:rFonts w:hint="eastAsia"/>
                <w:b/>
                <w:sz w:val="24"/>
                <w:szCs w:val="24"/>
                <w:lang w:eastAsia="zh-CN"/>
              </w:rPr>
              <w:t xml:space="preserve">6th </w:t>
            </w:r>
            <w:r>
              <w:rPr>
                <w:rFonts w:hint="eastAsia"/>
                <w:b/>
                <w:sz w:val="24"/>
                <w:szCs w:val="24"/>
                <w:lang w:eastAsia="zh-CN"/>
              </w:rPr>
              <w:t>Sem</w:t>
            </w:r>
            <w:r>
              <w:rPr>
                <w:rFonts w:hint="eastAsia"/>
                <w:b/>
                <w:sz w:val="24"/>
                <w:szCs w:val="24"/>
                <w:lang w:eastAsia="zh-CN"/>
              </w:rPr>
              <w:t xml:space="preserve"> A sec</w:t>
            </w:r>
          </w:p>
        </w:tc>
      </w:tr>
      <w:tr>
        <w:tblPrEx/>
        <w:trPr/>
        <w:tc>
          <w:tcPr>
            <w:tcW w:w="1362" w:type="dxa"/>
            <w:tcBorders/>
          </w:tcPr>
          <w:p>
            <w:pPr>
              <w:pStyle w:val="style0"/>
              <w:rPr>
                <w:b/>
                <w:sz w:val="24"/>
                <w:szCs w:val="24"/>
              </w:rPr>
            </w:pPr>
            <w:r>
              <w:rPr>
                <w:b/>
                <w:sz w:val="24"/>
                <w:szCs w:val="24"/>
              </w:rPr>
              <w:t>Github</w:t>
            </w:r>
            <w:r>
              <w:rPr>
                <w:b/>
                <w:sz w:val="24"/>
                <w:szCs w:val="24"/>
              </w:rPr>
              <w:t xml:space="preserve"> Repository:</w:t>
            </w:r>
          </w:p>
        </w:tc>
        <w:tc>
          <w:tcPr>
            <w:tcW w:w="4033" w:type="dxa"/>
            <w:tcBorders/>
          </w:tcPr>
          <w:p>
            <w:pPr>
              <w:pStyle w:val="style0"/>
              <w:rPr>
                <w:b/>
                <w:sz w:val="24"/>
                <w:szCs w:val="24"/>
              </w:rPr>
            </w:pPr>
            <w:r>
              <w:rPr>
                <w:rFonts w:hint="eastAsia"/>
                <w:b/>
                <w:sz w:val="24"/>
                <w:szCs w:val="24"/>
                <w:lang w:eastAsia="zh-CN"/>
              </w:rPr>
              <w:t>B</w:t>
            </w:r>
            <w:r>
              <w:rPr>
                <w:rFonts w:hint="eastAsia"/>
                <w:b/>
                <w:sz w:val="24"/>
                <w:szCs w:val="24"/>
                <w:lang w:eastAsia="zh-CN"/>
              </w:rPr>
              <w:t>hargavi</w:t>
            </w:r>
            <w:r>
              <w:rPr>
                <w:rFonts w:hint="eastAsia"/>
                <w:b/>
                <w:sz w:val="24"/>
                <w:szCs w:val="24"/>
                <w:lang w:eastAsia="zh-CN"/>
              </w:rPr>
              <w:t>_Nichenametla</w:t>
            </w:r>
          </w:p>
        </w:tc>
        <w:tc>
          <w:tcPr>
            <w:tcW w:w="1340" w:type="dxa"/>
            <w:tcBorders/>
          </w:tcPr>
          <w:p>
            <w:pPr>
              <w:pStyle w:val="style0"/>
              <w:rPr>
                <w:b/>
                <w:sz w:val="24"/>
                <w:szCs w:val="24"/>
              </w:rPr>
            </w:pPr>
          </w:p>
        </w:tc>
        <w:tc>
          <w:tcPr>
            <w:tcW w:w="3561" w:type="dxa"/>
            <w:tcBorders/>
          </w:tcPr>
          <w:p>
            <w:pPr>
              <w:pStyle w:val="style0"/>
              <w:rPr>
                <w:b/>
                <w:sz w:val="24"/>
                <w:szCs w:val="24"/>
              </w:rPr>
            </w:pPr>
          </w:p>
        </w:tc>
      </w:tr>
    </w:tbl>
    <w:p>
      <w:pPr>
        <w:pStyle w:val="style0"/>
        <w:rPr>
          <w:b/>
          <w:sz w:val="24"/>
          <w:szCs w:val="24"/>
        </w:rPr>
      </w:pPr>
    </w:p>
    <w:tbl>
      <w:tblPr>
        <w:tblStyle w:val="style154"/>
        <w:tblW w:w="10296" w:type="dxa"/>
        <w:tblLook w:val="04A0" w:firstRow="1" w:lastRow="0" w:firstColumn="1" w:lastColumn="0" w:noHBand="0" w:noVBand="1"/>
      </w:tblPr>
      <w:tblGrid>
        <w:gridCol w:w="10296"/>
      </w:tblGrid>
      <w:tr>
        <w:trPr/>
        <w:tc>
          <w:tcPr>
            <w:tcW w:w="10296" w:type="dxa"/>
            <w:tcBorders/>
          </w:tcPr>
          <w:p>
            <w:pPr>
              <w:pStyle w:val="style0"/>
              <w:jc w:val="center"/>
              <w:rPr>
                <w:b/>
                <w:sz w:val="24"/>
                <w:szCs w:val="24"/>
              </w:rPr>
            </w:pPr>
            <w:r>
              <w:rPr>
                <w:b/>
                <w:sz w:val="24"/>
                <w:szCs w:val="24"/>
              </w:rPr>
              <w:t>FORENOON SESSION DETAILS</w:t>
            </w:r>
          </w:p>
        </w:tc>
      </w:tr>
      <w:tr>
        <w:tblPrEx/>
        <w:trPr/>
        <w:tc>
          <w:tcPr>
            <w:tcW w:w="10296" w:type="dxa"/>
            <w:tcBorders/>
          </w:tcPr>
          <w:p>
            <w:pPr>
              <w:pStyle w:val="style0"/>
              <w:rPr>
                <w:b/>
                <w:sz w:val="24"/>
                <w:szCs w:val="24"/>
              </w:rPr>
            </w:pPr>
            <w:r>
              <w:rPr>
                <w:b/>
                <w:sz w:val="24"/>
                <w:szCs w:val="24"/>
              </w:rPr>
              <w:t>Image of ses</w:t>
            </w:r>
            <w:r>
              <w:rPr>
                <w:b/>
                <w:sz w:val="24"/>
                <w:szCs w:val="24"/>
              </w:rPr>
              <w:t>sion</w:t>
            </w:r>
          </w:p>
          <w:p>
            <w:pPr>
              <w:pStyle w:val="style0"/>
              <w:rPr>
                <w:b/>
                <w:sz w:val="24"/>
                <w:szCs w:val="24"/>
              </w:rPr>
            </w:pPr>
            <w:r>
              <w:rPr/>
              <w:drawing>
                <wp:anchor distT="0" distB="0" distL="114300" distR="114300" simplePos="false" relativeHeight="2" behindDoc="false" locked="false" layoutInCell="true" allowOverlap="true">
                  <wp:simplePos x="0" y="0"/>
                  <wp:positionH relativeFrom="page">
                    <wp:posOffset>381804</wp:posOffset>
                  </wp:positionH>
                  <wp:positionV relativeFrom="page">
                    <wp:posOffset>536344</wp:posOffset>
                  </wp:positionV>
                  <wp:extent cx="5520746" cy="3980121"/>
                  <wp:effectExtent l="0" t="0" r="0" b="0"/>
                  <wp:wrapSquare wrapText="bothSides"/>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2" cstate="print"/>
                          <a:srcRect l="10394" t="0" r="3610" b="0"/>
                          <a:stretch/>
                        </pic:blipFill>
                        <pic:spPr>
                          <a:xfrm rot="0">
                            <a:off x="0" y="0"/>
                            <a:ext cx="5520746" cy="3980121"/>
                          </a:xfrm>
                          <a:prstGeom prst="rect"/>
                        </pic:spPr>
                      </pic:pic>
                    </a:graphicData>
                  </a:graphic>
                </wp:anchor>
              </w:drawing>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r>
        <w:tblPrEx/>
        <w:trPr/>
        <w:tc>
          <w:tcPr>
            <w:tcW w:w="10296" w:type="dxa"/>
            <w:tcBorders/>
          </w:tcPr>
          <w:p>
            <w:pPr>
              <w:pStyle w:val="style0"/>
              <w:rPr>
                <w:b/>
                <w:sz w:val="24"/>
                <w:szCs w:val="24"/>
              </w:rPr>
            </w:pPr>
          </w:p>
          <w:p>
            <w:pPr>
              <w:pStyle w:val="style0"/>
              <w:rPr>
                <w:b/>
                <w:color w:val="ff0000"/>
                <w:sz w:val="32"/>
                <w:szCs w:val="32"/>
                <w:lang w:eastAsia="zh-CN"/>
              </w:rPr>
            </w:pPr>
            <w:r>
              <w:rPr>
                <w:b/>
                <w:sz w:val="24"/>
                <w:szCs w:val="24"/>
              </w:rPr>
              <w:t>Report – Report can be typed or hand written for up to two pages.</w:t>
            </w:r>
          </w:p>
          <w:p>
            <w:pPr>
              <w:pStyle w:val="style0"/>
              <w:rPr>
                <w:rFonts w:hint="eastAsia"/>
                <w:b/>
                <w:color w:val="000000"/>
                <w:sz w:val="28"/>
                <w:szCs w:val="28"/>
                <w:lang w:eastAsia="zh-CN"/>
              </w:rPr>
            </w:pPr>
            <w:r>
              <w:rPr>
                <w:b/>
                <w:color w:val="ff0000"/>
                <w:sz w:val="28"/>
                <w:szCs w:val="28"/>
                <w:lang w:eastAsia="zh-CN"/>
              </w:rPr>
              <w:t xml:space="preserve"> </w:t>
            </w:r>
            <w:r>
              <w:rPr>
                <w:rFonts w:hint="eastAsia"/>
                <w:b/>
                <w:color w:val="000000"/>
                <w:sz w:val="28"/>
                <w:szCs w:val="28"/>
                <w:lang w:eastAsia="zh-CN"/>
              </w:rPr>
              <w:t>The mathematical and optical engineering principles involved in the creation of 3D</w:t>
            </w:r>
            <w:r>
              <w:rPr>
                <w:rFonts w:hint="eastAsia"/>
                <w:b/>
                <w:color w:val="000000"/>
                <w:sz w:val="28"/>
                <w:szCs w:val="28"/>
                <w:lang w:eastAsia="zh-CN"/>
              </w:rPr>
              <w:t xml:space="preserve"> </w:t>
            </w:r>
            <w:r>
              <w:rPr>
                <w:rFonts w:hint="eastAsia"/>
                <w:b/>
                <w:color w:val="000000"/>
                <w:sz w:val="28"/>
                <w:szCs w:val="28"/>
                <w:lang w:eastAsia="zh-CN"/>
              </w:rPr>
              <w:t>photogrammetric surface images have been thoroughly described.</w:t>
            </w:r>
          </w:p>
          <w:p>
            <w:pPr>
              <w:pStyle w:val="style0"/>
              <w:rPr>
                <w:rFonts w:hint="eastAsia"/>
                <w:b/>
                <w:color w:val="000000"/>
                <w:sz w:val="28"/>
                <w:szCs w:val="28"/>
                <w:lang w:eastAsia="zh-CN"/>
              </w:rPr>
            </w:pPr>
            <w:r>
              <w:rPr>
                <w:rFonts w:hint="eastAsia"/>
                <w:b/>
                <w:color w:val="000000"/>
                <w:sz w:val="28"/>
                <w:szCs w:val="28"/>
                <w:lang w:eastAsia="zh-CN"/>
              </w:rPr>
              <w:t xml:space="preserve">•The combination of fast acquisition speed and expanded surface coverage (up to 360 degrees) offer distinct advantages over older surface imaging modalities like laser scanning. With decreasing cost, 3D stereophotogrammetric imaging systems are becoming increasingly common in clinical and research settings. </w:t>
            </w:r>
          </w:p>
          <w:p>
            <w:pPr>
              <w:pStyle w:val="style0"/>
              <w:rPr>
                <w:rFonts w:hint="eastAsia"/>
                <w:b/>
                <w:color w:val="000000"/>
                <w:sz w:val="28"/>
                <w:szCs w:val="28"/>
                <w:lang w:eastAsia="zh-CN"/>
              </w:rPr>
            </w:pPr>
            <w:r>
              <w:rPr>
                <w:rFonts w:hint="eastAsia"/>
                <w:b/>
                <w:color w:val="000000"/>
                <w:sz w:val="28"/>
                <w:szCs w:val="28"/>
                <w:lang w:eastAsia="zh-CN"/>
              </w:rPr>
              <w:t xml:space="preserve">                  </w:t>
            </w:r>
            <w:r>
              <w:rPr>
                <w:rFonts w:hint="eastAsia"/>
                <w:b/>
                <w:color w:val="000000"/>
                <w:sz w:val="28"/>
                <w:szCs w:val="28"/>
                <w:lang w:eastAsia="zh-CN"/>
              </w:rPr>
              <w:t>GPS, or the Global Positioning System, is a global navigation satellite system that provides</w:t>
            </w:r>
            <w:r>
              <w:rPr>
                <w:rFonts w:hint="eastAsia"/>
                <w:b/>
                <w:color w:val="000000"/>
                <w:sz w:val="28"/>
                <w:szCs w:val="28"/>
                <w:lang w:eastAsia="zh-CN"/>
              </w:rPr>
              <w:t xml:space="preserve"> </w:t>
            </w:r>
            <w:r>
              <w:rPr>
                <w:rFonts w:hint="eastAsia"/>
                <w:b/>
                <w:color w:val="000000"/>
                <w:sz w:val="28"/>
                <w:szCs w:val="28"/>
                <w:lang w:eastAsia="zh-CN"/>
              </w:rPr>
              <w:t xml:space="preserve">location, velocity and time synchronization. GPS is everywhere. You can find GPS systems in yourcar, your smartphone and your watch. GPS helps you get where you are going, from point A to point B. </w:t>
            </w:r>
          </w:p>
          <w:p>
            <w:pPr>
              <w:pStyle w:val="style0"/>
              <w:rPr>
                <w:rFonts w:hint="eastAsia"/>
                <w:b/>
                <w:color w:val="000000"/>
                <w:sz w:val="28"/>
                <w:szCs w:val="28"/>
                <w:lang w:eastAsia="zh-CN"/>
              </w:rPr>
            </w:pPr>
            <w:r>
              <w:rPr>
                <w:rFonts w:hint="eastAsia"/>
                <w:b/>
                <w:color w:val="000000"/>
                <w:sz w:val="28"/>
                <w:szCs w:val="28"/>
                <w:lang w:eastAsia="zh-CN"/>
              </w:rPr>
              <w:t>What is GPS and how does it work?</w:t>
            </w:r>
          </w:p>
          <w:p>
            <w:pPr>
              <w:pStyle w:val="style0"/>
              <w:rPr>
                <w:b/>
                <w:color w:val="000000"/>
                <w:sz w:val="32"/>
                <w:szCs w:val="32"/>
                <w:lang w:eastAsia="zh-CN"/>
              </w:rPr>
            </w:pPr>
            <w:r>
              <w:rPr>
                <w:rFonts w:hint="eastAsia"/>
                <w:b/>
                <w:color w:val="000000"/>
                <w:sz w:val="28"/>
                <w:szCs w:val="28"/>
                <w:lang w:eastAsia="zh-CN"/>
              </w:rPr>
              <w:t xml:space="preserve"> The Global Positioning System (GPS) is a</w:t>
            </w:r>
            <w:r>
              <w:rPr>
                <w:rFonts w:hint="eastAsia"/>
                <w:b/>
                <w:color w:val="000000"/>
                <w:sz w:val="28"/>
                <w:szCs w:val="28"/>
                <w:lang w:eastAsia="zh-CN"/>
              </w:rPr>
              <w:t xml:space="preserve"> </w:t>
            </w:r>
            <w:r>
              <w:rPr>
                <w:rFonts w:hint="eastAsia"/>
                <w:b/>
                <w:color w:val="000000"/>
                <w:sz w:val="28"/>
                <w:szCs w:val="28"/>
                <w:lang w:eastAsia="zh-CN"/>
              </w:rPr>
              <w:t>navigation system using satellites, a receiver and algorithms to synchronize location, velocity and time data for air, sea and land travel. The satellite system consists of a constellation of 24 satellites in six Earth-centered orbital planes, each with four satellites, orbiting at 13,000 miles (20,000 km) above Earth and traveling at a speed of 8,700 mph (14,000 km/h). While we only need three satellites to produce a location on earth’s surface, a fourth satellite is often used to validate the information from the other three. The fourth satellite also moves us into the third dimension and allows us to calculate the altitude of a device.</w:t>
            </w:r>
          </w:p>
          <w:p>
            <w:pPr>
              <w:pStyle w:val="style0"/>
              <w:rPr>
                <w:rFonts w:hint="eastAsia"/>
                <w:b/>
                <w:color w:val="000000"/>
                <w:sz w:val="28"/>
                <w:szCs w:val="28"/>
                <w:lang w:eastAsia="zh-CN"/>
              </w:rPr>
            </w:pPr>
            <w:r>
              <w:rPr>
                <w:rFonts w:hint="eastAsia"/>
                <w:b/>
                <w:color w:val="000000"/>
                <w:sz w:val="28"/>
                <w:szCs w:val="28"/>
                <w:lang w:eastAsia="zh-CN"/>
              </w:rPr>
              <w:t>The three segments of GPS are:</w:t>
            </w:r>
          </w:p>
          <w:p>
            <w:pPr>
              <w:pStyle w:val="style0"/>
              <w:rPr>
                <w:rFonts w:hint="eastAsia"/>
                <w:b/>
                <w:color w:val="000000"/>
                <w:sz w:val="28"/>
                <w:szCs w:val="28"/>
                <w:lang w:eastAsia="zh-CN"/>
              </w:rPr>
            </w:pPr>
            <w:r>
              <w:rPr>
                <w:rFonts w:hint="eastAsia"/>
                <w:b/>
                <w:color w:val="000000"/>
                <w:sz w:val="32"/>
                <w:szCs w:val="32"/>
                <w:lang w:eastAsia="zh-CN"/>
              </w:rPr>
              <w:t>•</w:t>
            </w:r>
            <w:r>
              <w:rPr>
                <w:rFonts w:hint="eastAsia"/>
                <w:b/>
                <w:color w:val="000000"/>
                <w:sz w:val="28"/>
                <w:szCs w:val="28"/>
                <w:lang w:eastAsia="zh-CN"/>
              </w:rPr>
              <w:t xml:space="preserve"> Space (Satellites) — The satellites circling the Earth, transmitting signals to users on geographical position and time of day.</w:t>
            </w:r>
          </w:p>
          <w:p>
            <w:pPr>
              <w:pStyle w:val="style0"/>
              <w:rPr>
                <w:rFonts w:ascii="Calibri" w:cs="Calibri-Bold" w:eastAsia="Calibri-Bold" w:hAnsi="Calibri-Bold"/>
                <w:sz w:val="28"/>
                <w:szCs w:val="28"/>
                <w:lang w:eastAsia="zh-CN"/>
              </w:rPr>
            </w:pPr>
            <w:r>
              <w:rPr>
                <w:rFonts w:hint="eastAsia"/>
                <w:b/>
                <w:color w:val="000000"/>
                <w:sz w:val="28"/>
                <w:szCs w:val="28"/>
                <w:lang w:eastAsia="zh-CN"/>
              </w:rPr>
              <w:t>• Ground control — The Control Segment is made up of Earth-based monitor stations, master control stations and ground antenna. Control activities include tracking and operating the satellites in space and monitoring transmissions. There are monitoring stations on almost every</w:t>
            </w:r>
            <w:r>
              <w:rPr>
                <w:rFonts w:hint="eastAsia"/>
                <w:b/>
                <w:color w:val="000000"/>
                <w:sz w:val="28"/>
                <w:szCs w:val="28"/>
                <w:lang w:eastAsia="zh-CN"/>
              </w:rPr>
              <w:t xml:space="preserve"> </w:t>
            </w:r>
            <w:r>
              <w:rPr>
                <w:rFonts w:hint="eastAsia"/>
                <w:b/>
                <w:color w:val="000000"/>
                <w:sz w:val="28"/>
                <w:szCs w:val="28"/>
                <w:lang w:eastAsia="zh-CN"/>
              </w:rPr>
              <w:t>continent in the world, including North and South America, Africa, Europe, Asia and Australia.</w:t>
              <w:cr/>
            </w:r>
            <w:r>
              <w:rPr>
                <w:rFonts w:hint="eastAsia"/>
                <w:b/>
                <w:color w:val="000000"/>
                <w:sz w:val="28"/>
                <w:szCs w:val="28"/>
                <w:lang w:eastAsia="zh-CN"/>
              </w:rPr>
              <w:t>• User equipment — GPS receivers and transmitters including items like watches, smartphones and telematic devices</w:t>
            </w:r>
            <w:r>
              <w:rPr>
                <w:rFonts w:hint="eastAsia"/>
                <w:b/>
                <w:color w:val="000000"/>
                <w:sz w:val="28"/>
                <w:szCs w:val="28"/>
                <w:lang w:eastAsia="zh-CN"/>
              </w:rPr>
              <w:t>.</w:t>
            </w:r>
          </w:p>
        </w:tc>
      </w:tr>
      <w:tr>
        <w:tblPrEx/>
        <w:trPr/>
        <w:tc>
          <w:tcPr>
            <w:tcW w:w="10296" w:type="dxa"/>
            <w:tcBorders/>
          </w:tcPr>
          <w:p>
            <w:pPr>
              <w:pStyle w:val="style0"/>
              <w:rPr>
                <w:b/>
                <w:sz w:val="24"/>
                <w:szCs w:val="24"/>
              </w:rPr>
            </w:pPr>
            <w:r>
              <w:rPr/>
              <w:drawing>
                <wp:anchor distT="0" distB="0" distL="114300" distR="114300" simplePos="false" relativeHeight="3" behindDoc="false" locked="false" layoutInCell="true" allowOverlap="true">
                  <wp:simplePos x="0" y="0"/>
                  <wp:positionH relativeFrom="page">
                    <wp:posOffset>426394</wp:posOffset>
                  </wp:positionH>
                  <wp:positionV relativeFrom="page">
                    <wp:posOffset>5207001</wp:posOffset>
                  </wp:positionV>
                  <wp:extent cx="5730516" cy="3001292"/>
                  <wp:effectExtent l="0" t="0" r="0" b="0"/>
                  <wp:wrapSquare wrapText="bothSides"/>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3" cstate="print"/>
                          <a:srcRect l="8375" t="0" r="2606" b="0"/>
                          <a:stretch/>
                        </pic:blipFill>
                        <pic:spPr>
                          <a:xfrm rot="0">
                            <a:off x="0" y="0"/>
                            <a:ext cx="5730516" cy="3001292"/>
                          </a:xfrm>
                          <a:prstGeom prst="rect"/>
                        </pic:spPr>
                      </pic:pic>
                    </a:graphicData>
                  </a:graphic>
                </wp:anchor>
              </w:drawing>
            </w:r>
          </w:p>
          <w:p>
            <w:pPr>
              <w:pStyle w:val="style0"/>
              <w:rPr>
                <w:rFonts w:hint="eastAsia"/>
                <w:b/>
                <w:sz w:val="24"/>
                <w:szCs w:val="24"/>
                <w:lang w:eastAsia="zh-CN"/>
              </w:rPr>
            </w:pPr>
            <w:r>
              <w:rPr>
                <w:rFonts w:hint="eastAsia"/>
                <w:b/>
                <w:sz w:val="24"/>
                <w:szCs w:val="24"/>
                <w:lang w:eastAsia="zh-CN"/>
              </w:rPr>
              <w:t xml:space="preserve">GPS works in any weather conditions, anywhere in the world, 24 hours a day, 365 days a year. The24 satellites that make up the GPS space segment are orbiting the earth about 12,000 miles above </w:t>
            </w:r>
            <w:r>
              <w:rPr>
                <w:rFonts w:hint="eastAsia"/>
                <w:b/>
                <w:sz w:val="24"/>
                <w:szCs w:val="24"/>
                <w:lang w:eastAsia="zh-CN"/>
              </w:rPr>
              <w:t>us. These satellites are travelling at speeds of roughly 7,000 miles an hour. GPS satellites are powered by solar energy. They have backup batteries onboard to keep them running in the event of a solar eclipse, when there's no solar power. Small rocket boosters on each satellite keep them flying in the correct path. Each satellite weighs about 2,000 pounds and is built to last about ten</w:t>
            </w:r>
            <w:r>
              <w:rPr>
                <w:rFonts w:hint="eastAsia"/>
                <w:b/>
                <w:sz w:val="24"/>
                <w:szCs w:val="24"/>
                <w:lang w:eastAsia="zh-CN"/>
              </w:rPr>
              <w:t xml:space="preserve"> </w:t>
            </w:r>
            <w:r>
              <w:rPr>
                <w:rFonts w:hint="eastAsia"/>
                <w:b/>
                <w:sz w:val="24"/>
                <w:szCs w:val="24"/>
                <w:lang w:eastAsia="zh-CN"/>
              </w:rPr>
              <w:t>years.</w:t>
              <w:cr/>
            </w:r>
          </w:p>
          <w:p>
            <w:pPr>
              <w:pStyle w:val="style0"/>
              <w:rPr>
                <w:b/>
                <w:sz w:val="24"/>
                <w:szCs w:val="24"/>
              </w:rPr>
            </w:pPr>
            <w:r>
              <w:rPr>
                <w:rFonts w:hint="eastAsia"/>
                <w:b/>
                <w:sz w:val="24"/>
                <w:szCs w:val="24"/>
                <w:lang w:eastAsia="zh-CN"/>
              </w:rPr>
              <w:t>How Does GPS Work?</w:t>
            </w:r>
          </w:p>
          <w:p>
            <w:pPr>
              <w:pStyle w:val="style0"/>
              <w:rPr>
                <w:rFonts w:hint="eastAsia"/>
                <w:b/>
                <w:sz w:val="24"/>
                <w:szCs w:val="24"/>
                <w:lang w:eastAsia="zh-CN"/>
              </w:rPr>
            </w:pPr>
            <w:r>
              <w:rPr>
                <w:rFonts w:hint="eastAsia"/>
                <w:b/>
                <w:sz w:val="24"/>
                <w:szCs w:val="24"/>
                <w:lang w:eastAsia="zh-CN"/>
              </w:rPr>
              <w:t xml:space="preserve">                       </w:t>
            </w:r>
            <w:r>
              <w:rPr>
                <w:rFonts w:hint="eastAsia"/>
                <w:b/>
                <w:sz w:val="24"/>
                <w:szCs w:val="24"/>
                <w:lang w:eastAsia="zh-CN"/>
              </w:rPr>
              <w:t xml:space="preserve">GPS satellites circle the earth twice a day in a very precise orbit and transmit signal information to earth. GPS receivers take this information and use triangulation to calculate the user's exact location. Essentially, the GPS receiver compares the time a signal was transmitted by a satellite with the time it was received. The time difference tells the GPS receiver how far away the satellite is. Now, with distance measurements from a few more satellites, the receiver can determine the user's </w:t>
            </w:r>
            <w:r>
              <w:rPr>
                <w:rFonts w:hint="eastAsia"/>
                <w:b/>
                <w:sz w:val="24"/>
                <w:szCs w:val="24"/>
                <w:lang w:eastAsia="zh-CN"/>
              </w:rPr>
              <w:t xml:space="preserve">position and display it on the user's electronic map. A GPS receiver must be locked on to the signal of at least three satellites to calculate a 2D position (latitude and longitude) and track movement. </w:t>
            </w:r>
          </w:p>
          <w:p>
            <w:pPr>
              <w:pStyle w:val="style0"/>
              <w:rPr>
                <w:b/>
                <w:sz w:val="24"/>
                <w:szCs w:val="24"/>
              </w:rPr>
            </w:pPr>
            <w:r>
              <w:rPr>
                <w:rFonts w:hint="eastAsia"/>
                <w:b/>
                <w:sz w:val="24"/>
                <w:szCs w:val="24"/>
                <w:lang w:eastAsia="zh-CN"/>
              </w:rPr>
              <w:t xml:space="preserve">              </w:t>
            </w:r>
            <w:r>
              <w:rPr>
                <w:rFonts w:hint="eastAsia"/>
                <w:b/>
                <w:sz w:val="24"/>
                <w:szCs w:val="24"/>
                <w:lang w:eastAsia="zh-CN"/>
              </w:rPr>
              <w:t xml:space="preserve">With four more satellites in view, the receiver can determine the user's 3D position (latitude, longitude and altitude). Once the user's position has been determined, the GPS unit can calculate other information, such as speed, bearing, track, trip distance, distance to destination, sunrise and </w:t>
            </w:r>
            <w:r>
              <w:rPr>
                <w:rFonts w:hint="eastAsia"/>
                <w:b/>
                <w:sz w:val="24"/>
                <w:szCs w:val="24"/>
                <w:lang w:eastAsia="zh-CN"/>
              </w:rPr>
              <w:t>sunset time and more.</w:t>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r>
              <w:rPr>
                <w:rFonts w:hint="eastAsia"/>
                <w:b/>
                <w:sz w:val="24"/>
                <w:szCs w:val="24"/>
                <w:lang w:eastAsia="zh-CN"/>
              </w:rPr>
              <w:t xml:space="preserve">"Attended a Webinar on </w:t>
            </w:r>
            <w:r>
              <w:rPr>
                <w:rFonts w:hint="eastAsia"/>
                <w:b/>
                <w:color w:val="ff0000"/>
                <w:sz w:val="28"/>
                <w:szCs w:val="28"/>
                <w:lang w:eastAsia="zh-CN"/>
              </w:rPr>
              <w:t xml:space="preserve">" Career opportunities and Industry </w:t>
            </w:r>
            <w:r>
              <w:rPr>
                <w:rFonts w:hint="eastAsia"/>
                <w:b/>
                <w:color w:val="ff0000"/>
                <w:sz w:val="28"/>
                <w:szCs w:val="28"/>
                <w:lang w:eastAsia="zh-CN"/>
              </w:rPr>
              <w:t xml:space="preserve">readiness during difficult times" </w:t>
            </w:r>
            <w:r>
              <w:rPr>
                <w:rFonts w:hint="eastAsia"/>
                <w:b/>
                <w:sz w:val="24"/>
                <w:szCs w:val="24"/>
                <w:lang w:eastAsia="zh-CN"/>
              </w:rPr>
              <w:t>by Namburi Manikanta"</w:t>
            </w:r>
          </w:p>
          <w:p>
            <w:pPr>
              <w:pStyle w:val="style0"/>
              <w:rPr>
                <w:b/>
                <w:sz w:val="24"/>
                <w:szCs w:val="24"/>
              </w:rPr>
            </w:pPr>
            <w:r>
              <w:rPr/>
              <w:drawing>
                <wp:anchor distT="0" distB="0" distL="114300" distR="114300" simplePos="false" relativeHeight="4" behindDoc="false" locked="false" layoutInCell="true" allowOverlap="true">
                  <wp:simplePos x="0" y="0"/>
                  <wp:positionH relativeFrom="page">
                    <wp:posOffset>390840</wp:posOffset>
                  </wp:positionH>
                  <wp:positionV relativeFrom="page">
                    <wp:posOffset>983316</wp:posOffset>
                  </wp:positionV>
                  <wp:extent cx="5526768" cy="2712009"/>
                  <wp:effectExtent l="0" t="0" r="0" b="0"/>
                  <wp:wrapSquare wrapText="bothSides"/>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4" cstate="print"/>
                          <a:srcRect l="2597" t="0" r="5730" b="0"/>
                          <a:stretch/>
                        </pic:blipFill>
                        <pic:spPr>
                          <a:xfrm rot="0">
                            <a:off x="0" y="0"/>
                            <a:ext cx="5526768" cy="2712009"/>
                          </a:xfrm>
                          <a:prstGeom prst="rect"/>
                        </pic:spPr>
                      </pic:pic>
                    </a:graphicData>
                  </a:graphic>
                </wp:anchor>
              </w:drawing>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r>
              <w:rPr/>
              <w:drawing>
                <wp:anchor distT="0" distB="0" distL="114300" distR="114300" simplePos="false" relativeHeight="5" behindDoc="false" locked="false" layoutInCell="true" allowOverlap="true">
                  <wp:simplePos x="0" y="0"/>
                  <wp:positionH relativeFrom="page">
                    <wp:posOffset>483869</wp:posOffset>
                  </wp:positionH>
                  <wp:positionV relativeFrom="page">
                    <wp:posOffset>4145241</wp:posOffset>
                  </wp:positionV>
                  <wp:extent cx="5402894" cy="3096863"/>
                  <wp:effectExtent l="0" t="0" r="0" b="0"/>
                  <wp:wrapSquare wrapText="bothSides"/>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5" cstate="print"/>
                          <a:srcRect l="0" t="0" r="5556" b="0"/>
                          <a:stretch/>
                        </pic:blipFill>
                        <pic:spPr>
                          <a:xfrm rot="0">
                            <a:off x="0" y="0"/>
                            <a:ext cx="5402894" cy="3096863"/>
                          </a:xfrm>
                          <a:prstGeom prst="rect"/>
                        </pic:spPr>
                      </pic:pic>
                    </a:graphicData>
                  </a:graphic>
                </wp:anchor>
              </w:drawing>
            </w: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p>
            <w:pPr>
              <w:pStyle w:val="style0"/>
              <w:rPr>
                <w:b/>
                <w:sz w:val="24"/>
                <w:szCs w:val="24"/>
              </w:rPr>
            </w:pPr>
          </w:p>
        </w:tc>
      </w:tr>
    </w:tbl>
    <w:p>
      <w:pPr>
        <w:pStyle w:val="style0"/>
        <w:rPr>
          <w:b/>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Calibri">
    <w:altName w:val="Calibri"/>
    <w:panose1 w:val="020f0502020000030204"/>
    <w:charset w:val="00"/>
    <w:family w:val="swiss"/>
    <w:pitch w:val="variable"/>
    <w:sig w:usb0="E0002EFF" w:usb1="C000247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宋体">
    <w:altName w:val="宋体"/>
    <w:panose1 w:val="00000000000000000000"/>
    <w:charset w:val="00"/>
    <w:family w:val="auto"/>
    <w:pitch w:val="default"/>
    <w:sig w:usb0="E0002AFF" w:usb1="C0007841" w:usb2="00000009" w:usb3="00000000" w:csb0="000001FF" w:csb1="00000000"/>
  </w:font>
  <w:font w:name="Calibri-Bold">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40090001"/>
    <w:lvl w:ilvl="0">
      <w:start w:val="1"/>
      <w:numFmt w:val="bullet"/>
      <w:lvlText w:val=""/>
      <w:lvlJc w:val="left"/>
      <w:pPr>
        <w:ind w:left="360" w:hanging="360"/>
      </w:pPr>
      <w:rPr>
        <w:rFonts w:ascii="Symbol" w:hAnsi="Symbol" w:hint="default"/>
      </w:rPr>
    </w:lvl>
  </w:abstractNum>
  <w:abstractNum w:abstractNumId="1">
    <w:nsid w:val="00000001"/>
    <w:multiLevelType w:val="hybridMultilevel"/>
    <w:tmpl w:val="82240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21701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9C061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5EA6E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0000005"/>
    <w:multiLevelType w:val="hybridMultilevel"/>
    <w:tmpl w:val="5BA40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425C4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9A8A42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0000008"/>
    <w:multiLevelType w:val="hybridMultilevel"/>
    <w:tmpl w:val="55B20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singleLevel"/>
    <w:tmpl w:val="1E50F4C1"/>
    <w:lvl w:ilvl="0">
      <w:start w:val="1"/>
      <w:numFmt w:val="bullet"/>
      <w:lvlText w:val=""/>
      <w:lvlJc w:val="left"/>
      <w:pPr>
        <w:tabs>
          <w:tab w:val="left" w:leader="none" w:pos="420"/>
        </w:tabs>
        <w:ind w:left="420" w:hanging="420"/>
      </w:pPr>
      <w:rPr>
        <w:rFonts w:ascii="Wingdings" w:hAnsi="Wingdings" w:hint="default"/>
      </w:rPr>
    </w:lvl>
  </w:abstractNum>
  <w:abstractNum w:abstractNumId="10">
    <w:nsid w:val="0000000A"/>
    <w:multiLevelType w:val="hybridMultilevel"/>
    <w:tmpl w:val="597A30EE"/>
    <w:lvl w:ilvl="0" w:tplc="22BE36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0000000B"/>
    <w:multiLevelType w:val="hybridMultilevel"/>
    <w:tmpl w:val="5F28E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13786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B5484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8D9AB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BEF8D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3CA63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B6022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7DDCF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35CAE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singleLevel"/>
    <w:tmpl w:val="04C86B1B"/>
    <w:lvl w:ilvl="0">
      <w:start w:val="1"/>
      <w:numFmt w:val="bullet"/>
      <w:lvlText w:val=""/>
      <w:lvlJc w:val="left"/>
      <w:pPr>
        <w:tabs>
          <w:tab w:val="left" w:leader="none" w:pos="420"/>
        </w:tabs>
        <w:ind w:left="420" w:hanging="420"/>
      </w:pPr>
      <w:rPr>
        <w:rFonts w:ascii="Wingdings" w:hAnsi="Wingdings" w:hint="default"/>
      </w:rPr>
    </w:lvl>
  </w:abstractNum>
  <w:num w:numId="1">
    <w:abstractNumId w:val="15"/>
  </w:num>
  <w:num w:numId="2">
    <w:abstractNumId w:val="7"/>
  </w:num>
  <w:num w:numId="3">
    <w:abstractNumId w:val="1"/>
  </w:num>
  <w:num w:numId="4">
    <w:abstractNumId w:val="17"/>
  </w:num>
  <w:num w:numId="5">
    <w:abstractNumId w:val="6"/>
  </w:num>
  <w:num w:numId="6">
    <w:abstractNumId w:val="12"/>
  </w:num>
  <w:num w:numId="7">
    <w:abstractNumId w:val="9"/>
  </w:num>
  <w:num w:numId="8">
    <w:abstractNumId w:val="0"/>
  </w:num>
  <w:num w:numId="9">
    <w:abstractNumId w:val="19"/>
  </w:num>
  <w:num w:numId="10">
    <w:abstractNumId w:val="11"/>
  </w:num>
  <w:num w:numId="11">
    <w:abstractNumId w:val="3"/>
  </w:num>
  <w:num w:numId="12">
    <w:abstractNumId w:val="10"/>
  </w:num>
  <w:num w:numId="13">
    <w:abstractNumId w:val="4"/>
  </w:num>
  <w:num w:numId="14">
    <w:abstractNumId w:val="2"/>
  </w:num>
  <w:num w:numId="15">
    <w:abstractNumId w:val="16"/>
  </w:num>
  <w:num w:numId="16">
    <w:abstractNumId w:val="14"/>
  </w:num>
  <w:num w:numId="17">
    <w:abstractNumId w:val="5"/>
  </w:num>
  <w:num w:numId="18">
    <w:abstractNumId w:val="8"/>
  </w:num>
  <w:num w:numId="19">
    <w:abstractNumId w:val="13"/>
  </w:num>
  <w:num w:numId="20">
    <w:abstractNumId w:val="18"/>
  </w:num>
  <w:num w:numId="21">
    <w:abstractNumId w:val="2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IN" w:bidi="ar-SA" w:eastAsia="en-IN"/>
      </w:rPr>
    </w:rPrDefault>
    <w:pPrDefault>
      <w:pPr>
        <w:spacing w:after="160" w:lineRule="auto" w:line="259"/>
      </w:pPr>
    </w:pPrDefault>
  </w:docDefaults>
  <w:style w:type="paragraph" w:default="1" w:styleId="style0">
    <w:name w:val="Normal"/>
    <w:next w:val="style0"/>
    <w:qFormat/>
    <w:pPr/>
    <w:rPr>
      <w:rFonts w:ascii="Calibri" w:cs="SimSun" w:eastAsia="Calibri" w:hAnsi="Calibri"/>
      <w:sz w:val="22"/>
      <w:szCs w:val="22"/>
      <w:lang w:val="en-US" w:eastAsia="en-US"/>
    </w:rPr>
  </w:style>
  <w:style w:type="paragraph" w:styleId="style1">
    <w:name w:val="heading 1"/>
    <w:basedOn w:val="style0"/>
    <w:next w:val="style0"/>
    <w:link w:val="style4099"/>
    <w:qFormat/>
    <w:pPr>
      <w:keepNext/>
      <w:keepLines/>
      <w:spacing w:before="240" w:after="0"/>
      <w:outlineLvl w:val="0"/>
    </w:pPr>
    <w:rPr>
      <w:rFonts w:ascii="Cambria" w:cs="宋体" w:eastAsia="宋体" w:hAnsi="Cambria"/>
      <w:color w:val="365f91"/>
      <w:sz w:val="32"/>
      <w:szCs w:val="32"/>
    </w:rPr>
  </w:style>
  <w:style w:type="paragraph" w:styleId="style2">
    <w:name w:val="heading 2"/>
    <w:next w:val="style0"/>
    <w:qFormat/>
    <w:pPr>
      <w:spacing w:beforeAutospacing="true" w:after="0" w:afterAutospacing="true" w:lineRule="auto" w:line="276"/>
      <w:outlineLvl w:val="1"/>
    </w:pPr>
    <w:rPr>
      <w:rFonts w:ascii="SimSun" w:hAnsi="SimSun" w:hint="eastAsia"/>
      <w:b/>
      <w:bCs/>
      <w:sz w:val="36"/>
      <w:szCs w:val="36"/>
      <w:lang w:val="en-US" w:eastAsia="zh-C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qFormat/>
    <w:pPr>
      <w:spacing w:after="0" w:lineRule="auto" w:line="240"/>
    </w:pPr>
    <w:rPr>
      <w:rFonts w:ascii="Tahoma" w:cs="Tahoma" w:hAnsi="Tahoma"/>
      <w:sz w:val="16"/>
      <w:szCs w:val="16"/>
    </w:rPr>
  </w:style>
  <w:style w:type="paragraph" w:styleId="style101">
    <w:name w:val="HTML Preformatted"/>
    <w:next w:val="style101"/>
    <w:qFormat/>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00" w:lineRule="auto" w:line="276"/>
    </w:pPr>
    <w:rPr>
      <w:rFonts w:ascii="SimSun" w:hAnsi="SimSun" w:hint="eastAsia"/>
      <w:sz w:val="24"/>
      <w:szCs w:val="24"/>
      <w:lang w:val="en-US" w:eastAsia="zh-CN"/>
    </w:rPr>
  </w:style>
  <w:style w:type="paragraph" w:styleId="style94">
    <w:name w:val="Normal (Web)"/>
    <w:next w:val="style94"/>
    <w:pPr>
      <w:spacing w:beforeAutospacing="true" w:after="0" w:afterAutospacing="true" w:lineRule="auto" w:line="276"/>
    </w:pPr>
    <w:rPr>
      <w:sz w:val="24"/>
      <w:szCs w:val="24"/>
      <w:lang w:val="en-US" w:eastAsia="zh-CN"/>
    </w:rPr>
  </w:style>
  <w:style w:type="character" w:styleId="style85">
    <w:name w:val="Hyperlink"/>
    <w:basedOn w:val="style65"/>
    <w:next w:val="style85"/>
    <w:rPr>
      <w:color w:val="0000ff"/>
      <w:u w:val="single"/>
    </w:rPr>
  </w:style>
  <w:style w:type="character" w:styleId="style87">
    <w:name w:val="Strong"/>
    <w:basedOn w:val="style65"/>
    <w:next w:val="style87"/>
    <w:qFormat/>
    <w:rPr>
      <w:b/>
      <w:bCs/>
    </w:rPr>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customStyle="1" w:styleId="style4097">
    <w:name w:val="Balloon Text Char"/>
    <w:basedOn w:val="style65"/>
    <w:next w:val="style4097"/>
    <w:link w:val="style153"/>
    <w:rPr>
      <w:rFonts w:ascii="Tahoma" w:cs="Tahoma" w:eastAsia="Calibri" w:hAnsi="Tahoma"/>
      <w:sz w:val="16"/>
      <w:szCs w:val="16"/>
    </w:rPr>
  </w:style>
  <w:style w:type="paragraph" w:styleId="style179">
    <w:name w:val="List Paragraph"/>
    <w:basedOn w:val="style0"/>
    <w:next w:val="style179"/>
    <w:uiPriority w:val="99"/>
    <w:pPr>
      <w:ind w:left="720"/>
      <w:contextualSpacing/>
    </w:pPr>
    <w:rPr/>
  </w:style>
  <w:style w:type="character" w:customStyle="1" w:styleId="style4098">
    <w:name w:val="tooltip"/>
    <w:basedOn w:val="style65"/>
    <w:next w:val="style4098"/>
  </w:style>
  <w:style w:type="character" w:customStyle="1" w:styleId="style4099">
    <w:name w:val="Heading 1 Char_52c86b6f-6ea4-4de1-90c1-290622d75b43"/>
    <w:basedOn w:val="style65"/>
    <w:next w:val="style4099"/>
    <w:link w:val="style1"/>
    <w:rPr>
      <w:rFonts w:ascii="Cambria" w:cs="宋体" w:eastAsia="宋体" w:hAnsi="Cambria"/>
      <w:color w:val="365f91"/>
      <w:sz w:val="32"/>
      <w:szCs w:val="32"/>
      <w:lang w:val="en-US" w:eastAsia="en-US"/>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customXml" Target="../customXml/item1.xml"/><Relationship Id="rId9"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Words>658</Words>
  <Pages>3</Pages>
  <Characters>3566</Characters>
  <Application>WPS Office</Application>
  <DocSecurity>0</DocSecurity>
  <Paragraphs>101</Paragraphs>
  <ScaleCrop>false</ScaleCrop>
  <LinksUpToDate>false</LinksUpToDate>
  <CharactersWithSpaces>4258</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2020-05-15T04:42:00Z</dcterms:created>
  <dc:creator>Parveez Shariff</dc:creator>
  <lastModifiedBy>vivo 1820</lastModifiedBy>
  <dcterms:modified xsi:type="dcterms:W3CDTF">2020-07-02T16:08:30Z</dcterms:modified>
  <revision>38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