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29/06/2020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Bhavana.B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IIRS</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4al18ec009</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Introducing photogrammetry concept</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4th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Bhavana-b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Pr>
              <w:drawing>
                <wp:inline distB="114300" distT="114300" distL="114300" distR="114300">
                  <wp:extent cx="2420471" cy="1340224"/>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20471" cy="134022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b w:val="1"/>
                <w:sz w:val="24"/>
                <w:szCs w:val="24"/>
              </w:rPr>
              <w:drawing>
                <wp:inline distB="114300" distT="114300" distL="114300" distR="114300">
                  <wp:extent cx="1896035" cy="1187824"/>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896035" cy="118782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Pr>
              <w:drawing>
                <wp:inline distB="114300" distT="114300" distL="114300" distR="114300">
                  <wp:extent cx="2173941" cy="1185582"/>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173941" cy="118558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Pr>
              <w:drawing>
                <wp:inline distB="114300" distT="114300" distL="114300" distR="114300">
                  <wp:extent cx="2263588" cy="988359"/>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63588" cy="98835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b w:val="1"/>
                <w:sz w:val="24"/>
                <w:szCs w:val="24"/>
              </w:rPr>
              <w:drawing>
                <wp:inline distB="114300" distT="114300" distL="114300" distR="114300">
                  <wp:extent cx="3901888" cy="1833282"/>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01888" cy="1833282"/>
                          </a:xfrm>
                          <a:prstGeom prst="rect"/>
                          <a:ln/>
                        </pic:spPr>
                      </pic:pic>
                    </a:graphicData>
                  </a:graphic>
                </wp:inline>
              </w:drawing>
            </w:r>
            <w:r w:rsidDel="00000000" w:rsidR="00000000" w:rsidRPr="00000000">
              <w:rPr>
                <w:b w:val="1"/>
                <w:sz w:val="24"/>
                <w:szCs w:val="24"/>
              </w:rPr>
              <w:drawing>
                <wp:inline distB="114300" distT="114300" distL="114300" distR="114300">
                  <wp:extent cx="3460377" cy="214256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60377" cy="2142565"/>
                          </a:xfrm>
                          <a:prstGeom prst="rect"/>
                          <a:ln/>
                        </pic:spPr>
                      </pic:pic>
                    </a:graphicData>
                  </a:graphic>
                </wp:inline>
              </w:drawing>
            </w:r>
            <w:r w:rsidDel="00000000" w:rsidR="00000000" w:rsidRPr="00000000">
              <w:rPr>
                <w:b w:val="1"/>
                <w:sz w:val="24"/>
                <w:szCs w:val="24"/>
              </w:rPr>
              <w:drawing>
                <wp:inline distB="114300" distT="114300" distL="114300" distR="114300">
                  <wp:extent cx="3612777" cy="2404782"/>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612777" cy="24047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Pr>
              <w:drawing>
                <wp:inline distB="114300" distT="114300" distL="114300" distR="114300">
                  <wp:extent cx="3341594" cy="2176182"/>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341594" cy="217618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sz w:val="24"/>
                <w:szCs w:val="24"/>
              </w:rPr>
            </w:pPr>
            <w:r w:rsidDel="00000000" w:rsidR="00000000" w:rsidRPr="00000000">
              <w:rPr>
                <w:rtl w:val="0"/>
              </w:rPr>
            </w:r>
          </w:p>
        </w:tc>
      </w:tr>
      <w:tr>
        <w:tc>
          <w:tcPr/>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color w:val="38761d"/>
                <w:sz w:val="40"/>
                <w:szCs w:val="40"/>
              </w:rPr>
            </w:pPr>
            <w:r w:rsidDel="00000000" w:rsidR="00000000" w:rsidRPr="00000000">
              <w:rPr>
                <w:b w:val="1"/>
                <w:color w:val="38761d"/>
                <w:sz w:val="40"/>
                <w:szCs w:val="40"/>
                <w:rtl w:val="0"/>
              </w:rPr>
              <w:t xml:space="preserve">Photogrammetry</w:t>
            </w:r>
          </w:p>
          <w:p w:rsidR="00000000" w:rsidDel="00000000" w:rsidP="00000000" w:rsidRDefault="00000000" w:rsidRPr="00000000" w14:paraId="00000026">
            <w:pPr>
              <w:rPr>
                <w:b w:val="1"/>
                <w:color w:val="38761d"/>
                <w:sz w:val="40"/>
                <w:szCs w:val="40"/>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tl w:val="0"/>
              </w:rPr>
              <w:t xml:space="preserve">             Photogrammetry is the science and technology of obtaining reliable information about physical objects and the environment through the process of recording, measuring and interpreting photographic images and patterns of electromagnetic radiant imagery and other phenomena.</w:t>
            </w:r>
          </w:p>
          <w:p w:rsidR="00000000" w:rsidDel="00000000" w:rsidP="00000000" w:rsidRDefault="00000000" w:rsidRPr="00000000" w14:paraId="00000028">
            <w:pPr>
              <w:rPr>
                <w:b w:val="1"/>
                <w:sz w:val="26"/>
                <w:szCs w:val="26"/>
              </w:rPr>
            </w:pPr>
            <w:r w:rsidDel="00000000" w:rsidR="00000000" w:rsidRPr="00000000">
              <w:rPr>
                <w:b w:val="1"/>
                <w:sz w:val="26"/>
                <w:szCs w:val="26"/>
                <w:rtl w:val="0"/>
              </w:rPr>
              <w:t xml:space="preserve">             As human eyes are naturally capable of seeing 3D around them in the real world, the stereophotogrammetry technique mimics the same by restoring the 3D positions and orientations of an overlapping image pair. With the filtering of anaglyph red-cyan glasses, 3D glasses or 3D screens, it allows us to see only one corresponding image out of a two-image pair for each eye, which lets our brain generate the 3D from the parallax.</w:t>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color w:val="980000"/>
                <w:sz w:val="26"/>
                <w:szCs w:val="26"/>
              </w:rPr>
            </w:pPr>
            <w:r w:rsidDel="00000000" w:rsidR="00000000" w:rsidRPr="00000000">
              <w:rPr>
                <w:b w:val="1"/>
                <w:color w:val="980000"/>
                <w:sz w:val="26"/>
                <w:szCs w:val="26"/>
                <w:rtl w:val="0"/>
              </w:rPr>
              <w:t xml:space="preserve">Fundamentals of photogrammetry</w:t>
            </w:r>
          </w:p>
          <w:p w:rsidR="00000000" w:rsidDel="00000000" w:rsidP="00000000" w:rsidRDefault="00000000" w:rsidRPr="00000000" w14:paraId="0000002B">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C">
            <w:pPr>
              <w:rPr>
                <w:b w:val="1"/>
                <w:sz w:val="26"/>
                <w:szCs w:val="26"/>
              </w:rPr>
            </w:pPr>
            <w:r w:rsidDel="00000000" w:rsidR="00000000" w:rsidRPr="00000000">
              <w:rPr>
                <w:b w:val="1"/>
                <w:sz w:val="26"/>
                <w:szCs w:val="26"/>
                <w:rtl w:val="0"/>
              </w:rPr>
              <w:t xml:space="preserve">            The fundamental principle used by photogrammetry is triangulation. By taking photographs from at least two different locations, so-called “lines of sight” can be developed from each camera to points on the object. These lines of sight are mathematically intersected to produce the 3-dimensional coordinates of the points of interest.</w:t>
            </w:r>
          </w:p>
          <w:p w:rsidR="00000000" w:rsidDel="00000000" w:rsidP="00000000" w:rsidRDefault="00000000" w:rsidRPr="00000000" w14:paraId="0000002D">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2E">
            <w:pPr>
              <w:rPr>
                <w:b w:val="1"/>
                <w:sz w:val="26"/>
                <w:szCs w:val="26"/>
              </w:rPr>
            </w:pPr>
            <w:r w:rsidDel="00000000" w:rsidR="00000000" w:rsidRPr="00000000">
              <w:rPr>
                <w:b w:val="1"/>
                <w:sz w:val="26"/>
                <w:szCs w:val="26"/>
                <w:rtl w:val="0"/>
              </w:rPr>
              <w:t xml:space="preserve">Parallax</w:t>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30">
            <w:pPr>
              <w:rPr>
                <w:b w:val="1"/>
                <w:sz w:val="26"/>
                <w:szCs w:val="26"/>
              </w:rPr>
            </w:pPr>
            <w:r w:rsidDel="00000000" w:rsidR="00000000" w:rsidRPr="00000000">
              <w:rPr>
                <w:b w:val="1"/>
                <w:sz w:val="26"/>
                <w:szCs w:val="26"/>
                <w:rtl w:val="0"/>
              </w:rPr>
              <w:t xml:space="preserve">          The displacement of an object caused by a change in the point of observation is called Parallax. Stereoscopic parallax is caused by taking photographs of the same object but from the different point of observation. Change in position of an image from one photo to the next is caused by aircraft’s motion.</w:t>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Two important aspects of stereoscopic parallax:</w:t>
            </w:r>
          </w:p>
          <w:p w:rsidR="00000000" w:rsidDel="00000000" w:rsidP="00000000" w:rsidRDefault="00000000" w:rsidRPr="00000000" w14:paraId="00000033">
            <w:pPr>
              <w:numPr>
                <w:ilvl w:val="0"/>
                <w:numId w:val="2"/>
              </w:numPr>
              <w:ind w:left="720" w:hanging="360"/>
              <w:rPr>
                <w:b w:val="1"/>
                <w:sz w:val="26"/>
                <w:szCs w:val="26"/>
              </w:rPr>
            </w:pPr>
            <w:r w:rsidDel="00000000" w:rsidR="00000000" w:rsidRPr="00000000">
              <w:rPr>
                <w:b w:val="1"/>
                <w:sz w:val="26"/>
                <w:szCs w:val="26"/>
                <w:rtl w:val="0"/>
              </w:rPr>
              <w:t xml:space="preserve">Parallax of any point is directly related to the elevation of the point </w:t>
            </w:r>
            <w:r w:rsidDel="00000000" w:rsidR="00000000" w:rsidRPr="00000000">
              <w:rPr>
                <w:rtl w:val="0"/>
              </w:rPr>
            </w:r>
          </w:p>
          <w:p w:rsidR="00000000" w:rsidDel="00000000" w:rsidP="00000000" w:rsidRDefault="00000000" w:rsidRPr="00000000" w14:paraId="00000034">
            <w:pPr>
              <w:numPr>
                <w:ilvl w:val="0"/>
                <w:numId w:val="2"/>
              </w:numPr>
              <w:ind w:left="720" w:hanging="360"/>
              <w:rPr>
                <w:b w:val="1"/>
                <w:sz w:val="26"/>
                <w:szCs w:val="26"/>
              </w:rPr>
            </w:pPr>
            <w:r w:rsidDel="00000000" w:rsidR="00000000" w:rsidRPr="00000000">
              <w:rPr>
                <w:b w:val="1"/>
                <w:sz w:val="26"/>
                <w:szCs w:val="26"/>
                <w:rtl w:val="0"/>
              </w:rPr>
              <w:t xml:space="preserve">Parallax is greater for high points than for low points</w:t>
            </w: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color w:val="980000"/>
                <w:sz w:val="24"/>
                <w:szCs w:val="24"/>
              </w:rPr>
            </w:pPr>
            <w:r w:rsidDel="00000000" w:rsidR="00000000" w:rsidRPr="00000000">
              <w:rPr>
                <w:b w:val="1"/>
                <w:color w:val="980000"/>
                <w:sz w:val="24"/>
                <w:szCs w:val="24"/>
                <w:rtl w:val="0"/>
              </w:rPr>
              <w:t xml:space="preserve">Types of photogrammetry</w:t>
            </w:r>
          </w:p>
          <w:p w:rsidR="00000000" w:rsidDel="00000000" w:rsidP="00000000" w:rsidRDefault="00000000" w:rsidRPr="00000000" w14:paraId="00000037">
            <w:pPr>
              <w:rPr>
                <w:b w:val="1"/>
                <w:color w:val="980000"/>
                <w:sz w:val="24"/>
                <w:szCs w:val="24"/>
              </w:rPr>
            </w:pPr>
            <w:r w:rsidDel="00000000" w:rsidR="00000000" w:rsidRPr="00000000">
              <w:rPr>
                <w:rtl w:val="0"/>
              </w:rPr>
            </w:r>
          </w:p>
          <w:p w:rsidR="00000000" w:rsidDel="00000000" w:rsidP="00000000" w:rsidRDefault="00000000" w:rsidRPr="00000000" w14:paraId="00000038">
            <w:pPr>
              <w:numPr>
                <w:ilvl w:val="0"/>
                <w:numId w:val="1"/>
              </w:numPr>
              <w:ind w:left="720" w:hanging="360"/>
              <w:rPr>
                <w:b w:val="1"/>
                <w:sz w:val="24"/>
                <w:szCs w:val="24"/>
              </w:rPr>
            </w:pPr>
            <w:r w:rsidDel="00000000" w:rsidR="00000000" w:rsidRPr="00000000">
              <w:rPr>
                <w:b w:val="1"/>
                <w:sz w:val="24"/>
                <w:szCs w:val="24"/>
                <w:rtl w:val="0"/>
              </w:rPr>
              <w:t xml:space="preserve">Aerial Photogrammetry</w:t>
            </w:r>
            <w:r w:rsidDel="00000000" w:rsidR="00000000" w:rsidRPr="00000000">
              <w:rPr>
                <w:rtl w:val="0"/>
              </w:rPr>
            </w:r>
          </w:p>
          <w:p w:rsidR="00000000" w:rsidDel="00000000" w:rsidP="00000000" w:rsidRDefault="00000000" w:rsidRPr="00000000" w14:paraId="00000039">
            <w:pPr>
              <w:numPr>
                <w:ilvl w:val="0"/>
                <w:numId w:val="1"/>
              </w:numPr>
              <w:ind w:left="720" w:hanging="360"/>
              <w:rPr>
                <w:b w:val="1"/>
                <w:sz w:val="24"/>
                <w:szCs w:val="24"/>
              </w:rPr>
            </w:pPr>
            <w:r w:rsidDel="00000000" w:rsidR="00000000" w:rsidRPr="00000000">
              <w:rPr>
                <w:b w:val="1"/>
                <w:sz w:val="24"/>
                <w:szCs w:val="24"/>
                <w:rtl w:val="0"/>
              </w:rPr>
              <w:t xml:space="preserve">Terrestrial Photogrammetry</w:t>
            </w:r>
            <w:r w:rsidDel="00000000" w:rsidR="00000000" w:rsidRPr="00000000">
              <w:rPr>
                <w:rtl w:val="0"/>
              </w:rPr>
            </w:r>
          </w:p>
          <w:p w:rsidR="00000000" w:rsidDel="00000000" w:rsidP="00000000" w:rsidRDefault="00000000" w:rsidRPr="00000000" w14:paraId="0000003A">
            <w:pPr>
              <w:numPr>
                <w:ilvl w:val="0"/>
                <w:numId w:val="1"/>
              </w:numPr>
              <w:ind w:left="720" w:hanging="360"/>
              <w:rPr>
                <w:b w:val="1"/>
                <w:sz w:val="24"/>
                <w:szCs w:val="24"/>
              </w:rPr>
            </w:pPr>
            <w:r w:rsidDel="00000000" w:rsidR="00000000" w:rsidRPr="00000000">
              <w:rPr>
                <w:b w:val="1"/>
                <w:sz w:val="24"/>
                <w:szCs w:val="24"/>
                <w:rtl w:val="0"/>
              </w:rPr>
              <w:t xml:space="preserve">Space Photogrammetry</w:t>
            </w:r>
            <w:r w:rsidDel="00000000" w:rsidR="00000000" w:rsidRPr="00000000">
              <w:rPr>
                <w:rtl w:val="0"/>
              </w:rPr>
            </w:r>
          </w:p>
          <w:p w:rsidR="00000000" w:rsidDel="00000000" w:rsidP="00000000" w:rsidRDefault="00000000" w:rsidRPr="00000000" w14:paraId="0000003B">
            <w:pPr>
              <w:numPr>
                <w:ilvl w:val="0"/>
                <w:numId w:val="1"/>
              </w:numPr>
              <w:ind w:left="720" w:hanging="360"/>
              <w:rPr>
                <w:b w:val="1"/>
                <w:sz w:val="24"/>
                <w:szCs w:val="24"/>
              </w:rPr>
            </w:pPr>
            <w:r w:rsidDel="00000000" w:rsidR="00000000" w:rsidRPr="00000000">
              <w:rPr>
                <w:b w:val="1"/>
                <w:sz w:val="24"/>
                <w:szCs w:val="24"/>
                <w:rtl w:val="0"/>
              </w:rPr>
              <w:t xml:space="preserve">Interpretative Photogrammetry</w:t>
            </w:r>
            <w:r w:rsidDel="00000000" w:rsidR="00000000" w:rsidRPr="00000000">
              <w:rPr>
                <w:rtl w:val="0"/>
              </w:rPr>
            </w:r>
          </w:p>
          <w:p w:rsidR="00000000" w:rsidDel="00000000" w:rsidP="00000000" w:rsidRDefault="00000000" w:rsidRPr="00000000" w14:paraId="0000003C">
            <w:pPr>
              <w:numPr>
                <w:ilvl w:val="0"/>
                <w:numId w:val="1"/>
              </w:numPr>
              <w:ind w:left="720" w:hanging="360"/>
              <w:rPr>
                <w:b w:val="1"/>
                <w:sz w:val="24"/>
                <w:szCs w:val="24"/>
              </w:rPr>
            </w:pPr>
            <w:r w:rsidDel="00000000" w:rsidR="00000000" w:rsidRPr="00000000">
              <w:rPr>
                <w:b w:val="1"/>
                <w:sz w:val="24"/>
                <w:szCs w:val="24"/>
                <w:rtl w:val="0"/>
              </w:rPr>
              <w:t xml:space="preserve">Metric Photogrammetry</w:t>
            </w: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rtl w:val="0"/>
              </w:rPr>
            </w:r>
          </w:p>
          <w:p w:rsidR="00000000" w:rsidDel="00000000" w:rsidP="00000000" w:rsidRDefault="00000000" w:rsidRPr="00000000" w14:paraId="00000046">
            <w:pPr>
              <w:rPr>
                <w:b w:val="1"/>
                <w:sz w:val="24"/>
                <w:szCs w:val="24"/>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rPr>
                <w:b w:val="1"/>
                <w:sz w:val="24"/>
                <w:szCs w:val="24"/>
              </w:rPr>
            </w:pP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tc>
      </w:tr>
    </w:tbl>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