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5"/>
        <w:gridCol w:w="1345"/>
        <w:gridCol w:w="3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25-05-2020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DSP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Gibbs phenomenon using Python,Laplace Transform,Z transform using Matlab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9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5060" cy="4569460"/>
                  <wp:effectExtent l="0" t="0" r="7620" b="2540"/>
                  <wp:docPr id="1" name="Picture 1" descr="PSX_20200526_101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SX_20200526_1017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456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3" w:hRule="atLeast"/>
        </w:trPr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Gibbs Phenomenon using Python: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"https://en.wikipedia.org/wiki/Mathematics" \o "Mathematics"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mathematics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the Gibbs phenomenon, discovered by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"https://en.wikipedia.org/wiki/Henry_Wilbraham" \o "Henry Wilbraham"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Henry Wilbraham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(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"https://en.wikipedia.org/wiki/Gibbs_phenomenon" \l "CITEREFWilbraham1848"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1848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"https://en.wikipedia.org/wiki/Gibbs_phenomenon" \l "cite_note-Hewitt_1979_129%E2%80%93160-1"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[1]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and rediscovered by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"https://en.wikipedia.org/wiki/Willard_Gibbs" \o "Willard Gibbs"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J. Willard Gibbs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(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"https://en.wikipedia.org/wiki/Gibbs_phenomenon" \l "CITEREFGibbs1899"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1899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Provides methods to compute Fourier series.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eastAsia" w:hAnsi="SimSun" w:eastAsia="SimSun" w:cs="SimSun"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4"/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class </w:t>
            </w:r>
            <w:r>
              <w:rPr>
                <w:rStyle w:val="5"/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single"/>
                <w:bdr w:val="none" w:color="auto" w:sz="0" w:space="0"/>
                <w:shd w:val="clear" w:fill="FFFFFF"/>
              </w:rPr>
              <w:t>sympy.series.fourier.FourierSeries</w:t>
            </w: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fldChar w:fldCharType="begin"/>
            </w: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instrText xml:space="preserve"> HYPERLINK "https://github.com/sympy/sympy/blob/b92b971eb4712e9ccfbdae993c42b3563ce8f86d/sympy/series/fourier.py" \l "L123-L442" </w:instrText>
            </w: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fldChar w:fldCharType="separate"/>
            </w:r>
            <w:r>
              <w:rPr>
                <w:rStyle w:val="6"/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t>[source]</w:t>
            </w: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fldChar w:fldCharType="end"/>
            </w: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instrText xml:space="preserve"> HYPERLINK "https://docs.sympy.org/latest/modules/series/fourier.html" \l "sympy.series.fourier.FourierSeries" \o "Permalink to this definition" </w:instrText>
            </w: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line="250" w:lineRule="atLeast"/>
              <w:jc w:val="left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Represents Fourier sine/cosine series.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This class only represents a fourier series. No computation is performed.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For how to compute Fourier series, see the </w:t>
            </w: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"https://docs.sympy.org/latest/modules/series/fourier.html" \l "sympy.series.fourier.fourier_series" \o "sympy.series.fourier.fourier_series" </w:instrText>
            </w: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fourier_series()</w:t>
            </w: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docstring.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int="default" w:hAnsi="SimSun" w:eastAsia="SimSun" w:cs="SimSun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  <w:drawing>
                <wp:inline distT="0" distB="0" distL="114300" distR="114300">
                  <wp:extent cx="5650865" cy="3178810"/>
                  <wp:effectExtent l="0" t="0" r="3175" b="6350"/>
                  <wp:docPr id="2" name="Picture 2" descr="Screenshot (10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04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865" cy="317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 w:val="0"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bCs w:val="0"/>
                <w:sz w:val="28"/>
                <w:szCs w:val="28"/>
                <w:u w:val="single"/>
                <w:lang w:val="en-IN"/>
              </w:rPr>
              <w:t>Laplace Transform: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bCs w:val="0"/>
                <w:sz w:val="28"/>
                <w:szCs w:val="28"/>
                <w:u w:val="single"/>
                <w:lang w:val="en-IN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"https://en.wikipedia.org/wiki/Mathematics" \o "Mathematics"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mathematics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the Laplace transform, named after its inventor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"https://en.wikipedia.org/wiki/Pierre-Simon_Laplace" \o "Pierre-Simon Laplace"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Pierre-Simon Laplace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is an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  <w:t xml:space="preserve"> 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integral transform that converts a function of a real variable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  <w:t xml:space="preserve"> t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vanish/>
                <w:color w:val="auto"/>
                <w:spacing w:val="0"/>
                <w:sz w:val="24"/>
                <w:szCs w:val="24"/>
                <w:shd w:val="clear" w:fill="FFFFFF"/>
              </w:rPr>
              <w:t>{\displaystyle t}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vanish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  <w:t>tt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(often time) to a function of a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"https://en.wikipedia.org/wiki/Complex_analysis" \o "Complex analysis"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complex variable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vanish/>
                <w:color w:val="auto"/>
                <w:spacing w:val="0"/>
                <w:sz w:val="24"/>
                <w:szCs w:val="24"/>
                <w:shd w:val="clear" w:fill="FFFFFF"/>
              </w:rPr>
              <w:t>{\displaystyle s}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(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"https://en.wikipedia.org/wiki/Complex_frequency" \o "Complex frequency"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complex frequency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).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bCs w:val="0"/>
                <w:sz w:val="28"/>
                <w:szCs w:val="28"/>
                <w:u w:val="single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 transform has many applications in science and engineering because it is a tool for solving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"https://en.wikipedia.org/wiki/Differential_equation" \o "Differential equation"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differential equations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bCs w:val="0"/>
                <w:sz w:val="28"/>
                <w:szCs w:val="28"/>
                <w:u w:val="single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In particular, it transforms differential equations into algebraic equations and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"https://en.wikipedia.org/wiki/Convolution" \o "Convolution"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convolution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into multiplication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  <w:shd w:val="clear" w:fill="FFFFFF"/>
              </w:rPr>
              <w:t>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Z Transform using Matlab: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In mathematics and signal processing, the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Z-transform converts a discrete-time signal, which is a sequence of real or complex numbers, into a complex frequency-domain representation.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It can be considered as a discrete-time equivalent of the Laplace transform.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25-05-2020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Error types,Application of website blocker using 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013450" cy="2613025"/>
                  <wp:effectExtent l="0" t="0" r="6350" b="8255"/>
                  <wp:docPr id="5" name="Picture 5" descr="PSX_20200526_101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SX_20200526_10174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0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Error Types: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Verdana" w:eastAsia="SimSun" w:cs="Verdana" w:asciiTheme="minorAscii"/>
                <w:b/>
                <w:bCs/>
                <w:i w:val="0"/>
                <w:caps w:val="0"/>
                <w:color w:val="181717"/>
                <w:spacing w:val="0"/>
                <w:sz w:val="24"/>
                <w:szCs w:val="24"/>
                <w:shd w:val="clear" w:fill="FFFFFF"/>
              </w:rPr>
              <w:t xml:space="preserve">The most common reason of an error in a Python program is when a certain statement is not in accordance with the prescribed usage.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Ansi="Verdana" w:eastAsia="SimSun" w:cs="Verdana" w:asciiTheme="minorAscii"/>
                <w:b/>
                <w:bCs/>
                <w:i w:val="0"/>
                <w:caps w:val="0"/>
                <w:color w:val="181717"/>
                <w:spacing w:val="0"/>
                <w:sz w:val="24"/>
                <w:szCs w:val="24"/>
                <w:shd w:val="clear" w:fill="FFFFFF"/>
              </w:rPr>
              <w:t>Such an error is called a syntax error. The Python interpreter immediately reports it, usually along with the reason.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Assertion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Error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 xml:space="preserve">Raised 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>: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when the assert statement fails.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Attribute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Error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: 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Raised on the attribute assignment or reference fails.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EOF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Error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: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Raised when the input() function hits the end-of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 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file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condition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Floating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Point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Error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 xml:space="preserve">Raised 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>: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when a floating point operation fails.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Generator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Exit</w:t>
            </w:r>
            <w:r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lang w:val="en-IN"/>
              </w:rPr>
              <w:t xml:space="preserve"> :</w:t>
            </w:r>
            <w:r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  <w:t>Raised when a generator's close() method is called.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Ansi="SimSun" w:eastAsia="SimSun" w:cs="SimSun" w:asciiTheme="minorAscii"/>
                <w:b/>
                <w:bCs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hAnsi="SimSun" w:eastAsia="SimSun" w:cs="SimSun" w:asciiTheme="minorAscii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hint="default" w:hAnsi="SimSun" w:eastAsia="SimSun" w:cs="SimSun" w:asciiTheme="minorAscii"/>
                <w:b/>
                <w:bCs/>
                <w:sz w:val="28"/>
                <w:szCs w:val="28"/>
                <w:u w:val="single"/>
                <w:lang w:val="en-IN"/>
              </w:rPr>
              <w:t>Web Blocker using Python: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The objective of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Python website blocker is to block some certain websites which can distract the user during the specified amount of time. 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SimSun" w:eastAsia="SimSun" w:cs="SimSun" w:asciiTheme="minorAscii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In this, we will block the access to the list of some particular websites during the working hours so that the user can only access those websites during the free time only.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firstLine="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egoe UI" w:eastAsia="Segoe UI" w:cs="Segoe UI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DFDFD"/>
                <w:lang w:val="en-IN"/>
              </w:rPr>
              <w:t>Blocker</w:t>
            </w:r>
            <w:bookmarkStart w:id="0" w:name="_GoBack"/>
            <w:bookmarkEnd w:id="0"/>
            <w:r>
              <w:rPr>
                <w:rFonts w:hint="default" w:hAnsi="Segoe UI" w:eastAsia="Segoe UI" w:cs="Segoe UI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DFDFD"/>
              </w:rPr>
              <w:t xml:space="preserve"> is that we will pass the link of websites which you think is distracting and the the time that you are working on your computer and program will block those website.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FCD43"/>
    <w:multiLevelType w:val="singleLevel"/>
    <w:tmpl w:val="4A0FCD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097C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character" w:styleId="7">
    <w:name w:val="Strong"/>
    <w:basedOn w:val="3"/>
    <w:qFormat/>
    <w:uiPriority w:val="22"/>
    <w:rPr>
      <w:b/>
      <w:bCs/>
    </w:rPr>
  </w:style>
  <w:style w:type="table" w:styleId="9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83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2020-05-26T06:20:11Z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