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u w:val="single"/>
        </w:rPr>
      </w:pPr>
      <w:r>
        <w:rPr>
          <w:b/>
          <w:sz w:val="36"/>
          <w:u w:val="single"/>
        </w:rPr>
        <w:t>DAILY ASSESSMENT FORMAT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3972"/>
        <w:gridCol w:w="1345"/>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Date:</w:t>
            </w:r>
          </w:p>
        </w:tc>
        <w:tc>
          <w:tcPr>
            <w:tcW w:w="4049" w:type="dxa"/>
          </w:tcPr>
          <w:p>
            <w:pPr>
              <w:spacing w:after="0" w:line="240" w:lineRule="auto"/>
              <w:rPr>
                <w:rFonts w:hint="default"/>
                <w:b/>
                <w:sz w:val="24"/>
                <w:szCs w:val="24"/>
                <w:lang w:val="en-IN"/>
              </w:rPr>
            </w:pPr>
            <w:r>
              <w:rPr>
                <w:rFonts w:hint="default"/>
                <w:b/>
                <w:sz w:val="24"/>
                <w:szCs w:val="24"/>
                <w:lang w:val="en-IN"/>
              </w:rPr>
              <w:t>13-07-2020</w:t>
            </w:r>
          </w:p>
        </w:tc>
        <w:tc>
          <w:tcPr>
            <w:tcW w:w="1351" w:type="dxa"/>
          </w:tcPr>
          <w:p>
            <w:pPr>
              <w:spacing w:after="0" w:line="240" w:lineRule="auto"/>
              <w:rPr>
                <w:b/>
                <w:sz w:val="24"/>
                <w:szCs w:val="24"/>
              </w:rPr>
            </w:pPr>
            <w:r>
              <w:rPr>
                <w:b/>
                <w:sz w:val="24"/>
                <w:szCs w:val="24"/>
              </w:rPr>
              <w:t>Name:</w:t>
            </w:r>
          </w:p>
        </w:tc>
        <w:tc>
          <w:tcPr>
            <w:tcW w:w="3685" w:type="dxa"/>
          </w:tcPr>
          <w:p>
            <w:pPr>
              <w:spacing w:after="0" w:line="240" w:lineRule="auto"/>
              <w:rPr>
                <w:rFonts w:hint="default"/>
                <w:b/>
                <w:sz w:val="24"/>
                <w:szCs w:val="24"/>
                <w:lang w:val="en-IN"/>
              </w:rPr>
            </w:pPr>
            <w:r>
              <w:rPr>
                <w:rFonts w:hint="default"/>
                <w:b/>
                <w:sz w:val="24"/>
                <w:szCs w:val="24"/>
                <w:lang w:val="en-IN"/>
              </w:rPr>
              <w:t>Bhavith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Course:</w:t>
            </w:r>
          </w:p>
        </w:tc>
        <w:tc>
          <w:tcPr>
            <w:tcW w:w="4049" w:type="dxa"/>
          </w:tcPr>
          <w:p>
            <w:pPr>
              <w:spacing w:after="0" w:line="240" w:lineRule="auto"/>
              <w:rPr>
                <w:rFonts w:hint="default"/>
                <w:b/>
                <w:sz w:val="24"/>
                <w:szCs w:val="24"/>
                <w:lang w:val="en-IN"/>
              </w:rPr>
            </w:pPr>
            <w:r>
              <w:rPr>
                <w:rFonts w:hint="default"/>
                <w:b/>
                <w:sz w:val="24"/>
                <w:szCs w:val="24"/>
                <w:lang w:val="en-IN"/>
              </w:rPr>
              <w:t>Mathematics for machine learning</w:t>
            </w:r>
          </w:p>
        </w:tc>
        <w:tc>
          <w:tcPr>
            <w:tcW w:w="1351" w:type="dxa"/>
          </w:tcPr>
          <w:p>
            <w:pPr>
              <w:spacing w:after="0" w:line="240" w:lineRule="auto"/>
              <w:rPr>
                <w:b/>
                <w:sz w:val="24"/>
                <w:szCs w:val="24"/>
              </w:rPr>
            </w:pPr>
            <w:r>
              <w:rPr>
                <w:b/>
                <w:sz w:val="24"/>
                <w:szCs w:val="24"/>
              </w:rPr>
              <w:t>USN:</w:t>
            </w:r>
          </w:p>
        </w:tc>
        <w:tc>
          <w:tcPr>
            <w:tcW w:w="3685" w:type="dxa"/>
          </w:tcPr>
          <w:p>
            <w:pPr>
              <w:spacing w:after="0" w:line="240" w:lineRule="auto"/>
              <w:rPr>
                <w:rFonts w:hint="default"/>
                <w:b/>
                <w:sz w:val="24"/>
                <w:szCs w:val="24"/>
                <w:lang w:val="en-IN"/>
              </w:rPr>
            </w:pPr>
            <w:r>
              <w:rPr>
                <w:rFonts w:hint="default"/>
                <w:b/>
                <w:sz w:val="24"/>
                <w:szCs w:val="24"/>
                <w:lang w:val="en-IN"/>
              </w:rPr>
              <w:t>4AL17EC009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Topic:</w:t>
            </w:r>
          </w:p>
        </w:tc>
        <w:tc>
          <w:tcPr>
            <w:tcW w:w="4049" w:type="dxa"/>
          </w:tcPr>
          <w:p>
            <w:pPr>
              <w:spacing w:after="0" w:line="240" w:lineRule="auto"/>
              <w:rPr>
                <w:rFonts w:hint="default"/>
                <w:b/>
                <w:sz w:val="24"/>
                <w:szCs w:val="24"/>
                <w:lang w:val="en-IN"/>
              </w:rPr>
            </w:pPr>
            <w:r>
              <w:rPr>
                <w:rFonts w:hint="default"/>
                <w:b/>
                <w:sz w:val="24"/>
                <w:szCs w:val="24"/>
                <w:lang w:val="en-IN"/>
              </w:rPr>
              <w:t>Introduction to the Course.</w:t>
            </w:r>
          </w:p>
        </w:tc>
        <w:tc>
          <w:tcPr>
            <w:tcW w:w="1351" w:type="dxa"/>
          </w:tcPr>
          <w:p>
            <w:pPr>
              <w:spacing w:after="0" w:line="240" w:lineRule="auto"/>
              <w:rPr>
                <w:b/>
                <w:sz w:val="24"/>
                <w:szCs w:val="24"/>
              </w:rPr>
            </w:pPr>
            <w:r>
              <w:rPr>
                <w:b/>
                <w:sz w:val="24"/>
                <w:szCs w:val="24"/>
              </w:rPr>
              <w:t>Semester &amp; Section:</w:t>
            </w:r>
          </w:p>
        </w:tc>
        <w:tc>
          <w:tcPr>
            <w:tcW w:w="3685" w:type="dxa"/>
          </w:tcPr>
          <w:p>
            <w:pPr>
              <w:spacing w:after="0" w:line="240" w:lineRule="auto"/>
              <w:rPr>
                <w:rFonts w:hint="default"/>
                <w:b/>
                <w:sz w:val="24"/>
                <w:szCs w:val="24"/>
                <w:lang w:val="en-IN"/>
              </w:rPr>
            </w:pPr>
            <w:r>
              <w:rPr>
                <w:rFonts w:hint="default"/>
                <w:b/>
                <w:sz w:val="24"/>
                <w:szCs w:val="24"/>
                <w:lang w:val="en-IN"/>
              </w:rPr>
              <w:t>6</w:t>
            </w:r>
            <w:r>
              <w:rPr>
                <w:rFonts w:hint="default"/>
                <w:b/>
                <w:sz w:val="24"/>
                <w:szCs w:val="24"/>
                <w:vertAlign w:val="superscript"/>
                <w:lang w:val="en-IN"/>
              </w:rPr>
              <w:t>th</w:t>
            </w:r>
            <w:r>
              <w:rPr>
                <w:rFonts w:hint="default"/>
                <w:b/>
                <w:sz w:val="24"/>
                <w:szCs w:val="24"/>
                <w:lang w:val="en-I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Github Repository:</w:t>
            </w:r>
          </w:p>
        </w:tc>
        <w:tc>
          <w:tcPr>
            <w:tcW w:w="4049" w:type="dxa"/>
          </w:tcPr>
          <w:p>
            <w:pPr>
              <w:spacing w:after="0" w:line="240" w:lineRule="auto"/>
              <w:rPr>
                <w:rFonts w:hint="default"/>
                <w:b/>
                <w:sz w:val="24"/>
                <w:szCs w:val="24"/>
                <w:lang w:val="en-IN"/>
              </w:rPr>
            </w:pPr>
            <w:r>
              <w:rPr>
                <w:rFonts w:hint="default"/>
                <w:b/>
                <w:sz w:val="24"/>
                <w:szCs w:val="24"/>
                <w:lang w:val="en-IN"/>
              </w:rPr>
              <w:t>Bhavith-Online-Courses</w:t>
            </w:r>
          </w:p>
        </w:tc>
        <w:tc>
          <w:tcPr>
            <w:tcW w:w="1351" w:type="dxa"/>
          </w:tcPr>
          <w:p>
            <w:pPr>
              <w:spacing w:after="0" w:line="240" w:lineRule="auto"/>
              <w:rPr>
                <w:b/>
                <w:sz w:val="24"/>
                <w:szCs w:val="24"/>
              </w:rPr>
            </w:pPr>
          </w:p>
        </w:tc>
        <w:tc>
          <w:tcPr>
            <w:tcW w:w="3685" w:type="dxa"/>
          </w:tcPr>
          <w:p>
            <w:pPr>
              <w:spacing w:after="0" w:line="240" w:lineRule="auto"/>
              <w:rPr>
                <w:b/>
                <w:sz w:val="24"/>
                <w:szCs w:val="24"/>
              </w:rPr>
            </w:pPr>
          </w:p>
        </w:tc>
      </w:tr>
    </w:tbl>
    <w:p>
      <w:pPr>
        <w:rPr>
          <w:b/>
          <w:sz w:val="24"/>
          <w:szCs w:val="24"/>
        </w:rPr>
      </w:pPr>
    </w:p>
    <w:tbl>
      <w:tblPr>
        <w:tblStyle w:val="4"/>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85" w:type="dxa"/>
          </w:tcPr>
          <w:p>
            <w:pPr>
              <w:spacing w:after="0" w:line="240" w:lineRule="auto"/>
              <w:jc w:val="center"/>
              <w:rPr>
                <w:b/>
                <w:sz w:val="24"/>
                <w:szCs w:val="24"/>
              </w:rPr>
            </w:pPr>
            <w:r>
              <w:rPr>
                <w:b/>
                <w:sz w:val="24"/>
                <w:szCs w:val="24"/>
              </w:rPr>
              <w:t>FORENOON SESSION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85" w:type="dxa"/>
          </w:tcPr>
          <w:p>
            <w:pPr>
              <w:spacing w:after="0" w:line="240" w:lineRule="auto"/>
              <w:rPr>
                <w:b/>
                <w:sz w:val="24"/>
                <w:szCs w:val="24"/>
              </w:rPr>
            </w:pPr>
            <w:r>
              <w:rPr>
                <w:b/>
                <w:sz w:val="24"/>
                <w:szCs w:val="24"/>
              </w:rPr>
              <w:t>Image of session</w:t>
            </w:r>
          </w:p>
          <w:p>
            <w:pPr>
              <w:spacing w:after="0" w:line="240" w:lineRule="auto"/>
              <w:rPr>
                <w:rFonts w:hint="default"/>
                <w:b/>
                <w:sz w:val="24"/>
                <w:szCs w:val="24"/>
                <w:lang w:val="en-IN"/>
              </w:rPr>
            </w:pPr>
            <w:r>
              <w:rPr>
                <w:rFonts w:hint="default"/>
                <w:b/>
                <w:sz w:val="24"/>
                <w:szCs w:val="24"/>
                <w:lang w:val="en-IN"/>
              </w:rPr>
              <w:drawing>
                <wp:inline distT="0" distB="0" distL="114300" distR="114300">
                  <wp:extent cx="6199505" cy="3487420"/>
                  <wp:effectExtent l="0" t="0" r="3175" b="2540"/>
                  <wp:docPr id="1" name="Picture 1" descr="Screenshot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1)"/>
                          <pic:cNvPicPr>
                            <a:picLocks noChangeAspect="1"/>
                          </pic:cNvPicPr>
                        </pic:nvPicPr>
                        <pic:blipFill>
                          <a:blip r:embed="rId4"/>
                          <a:stretch>
                            <a:fillRect/>
                          </a:stretch>
                        </pic:blipFill>
                        <pic:spPr>
                          <a:xfrm>
                            <a:off x="0" y="0"/>
                            <a:ext cx="6199505" cy="3487420"/>
                          </a:xfrm>
                          <a:prstGeom prst="rect">
                            <a:avLst/>
                          </a:prstGeom>
                        </pic:spPr>
                      </pic:pic>
                    </a:graphicData>
                  </a:graphic>
                </wp:inline>
              </w:drawing>
            </w:r>
          </w:p>
          <w:p>
            <w:pPr>
              <w:spacing w:after="0" w:line="240" w:lineRule="auto"/>
              <w:rPr>
                <w:b/>
                <w:sz w:val="24"/>
                <w:szCs w:val="24"/>
              </w:rPr>
            </w:pPr>
          </w:p>
          <w:p>
            <w:pPr>
              <w:spacing w:after="0" w:line="240" w:lineRule="auto"/>
              <w:rPr>
                <w:rFonts w:hint="default"/>
                <w:b/>
                <w:sz w:val="24"/>
                <w:szCs w:val="24"/>
                <w:lang w:val="en-IN"/>
              </w:rPr>
            </w:pPr>
            <w:r>
              <w:rPr>
                <w:rFonts w:hint="default"/>
                <w:b/>
                <w:sz w:val="24"/>
                <w:szCs w:val="24"/>
                <w:lang w:val="en-IN"/>
              </w:rPr>
              <w:drawing>
                <wp:inline distT="0" distB="0" distL="114300" distR="114300">
                  <wp:extent cx="6199505" cy="3487420"/>
                  <wp:effectExtent l="0" t="0" r="3175" b="2540"/>
                  <wp:docPr id="2" name="Picture 2" descr="Screenshot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92)"/>
                          <pic:cNvPicPr>
                            <a:picLocks noChangeAspect="1"/>
                          </pic:cNvPicPr>
                        </pic:nvPicPr>
                        <pic:blipFill>
                          <a:blip r:embed="rId5"/>
                          <a:stretch>
                            <a:fillRect/>
                          </a:stretch>
                        </pic:blipFill>
                        <pic:spPr>
                          <a:xfrm>
                            <a:off x="0" y="0"/>
                            <a:ext cx="6199505" cy="3487420"/>
                          </a:xfrm>
                          <a:prstGeom prst="rect">
                            <a:avLst/>
                          </a:prstGeom>
                        </pic:spPr>
                      </pic:pic>
                    </a:graphicData>
                  </a:graphic>
                </wp:inline>
              </w:drawing>
            </w:r>
          </w:p>
          <w:p>
            <w:pPr>
              <w:spacing w:after="0" w:line="240" w:lineRule="auto"/>
              <w:rPr>
                <w:b/>
                <w:sz w:val="24"/>
                <w:szCs w:val="24"/>
              </w:rPr>
            </w:pPr>
          </w:p>
          <w:p>
            <w:pPr>
              <w:spacing w:after="0" w:line="240" w:lineRule="auto"/>
              <w:rPr>
                <w:rFonts w:hint="default"/>
                <w:b/>
                <w:sz w:val="24"/>
                <w:szCs w:val="24"/>
                <w:lang w:val="en-IN"/>
              </w:rPr>
            </w:pPr>
            <w:r>
              <w:rPr>
                <w:rFonts w:hint="default"/>
                <w:b/>
                <w:sz w:val="24"/>
                <w:szCs w:val="24"/>
                <w:lang w:val="en-IN"/>
              </w:rPr>
              <w:drawing>
                <wp:inline distT="0" distB="0" distL="114300" distR="114300">
                  <wp:extent cx="6199505" cy="3487420"/>
                  <wp:effectExtent l="0" t="0" r="3175" b="2540"/>
                  <wp:docPr id="3" name="Picture 3"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93)"/>
                          <pic:cNvPicPr>
                            <a:picLocks noChangeAspect="1"/>
                          </pic:cNvPicPr>
                        </pic:nvPicPr>
                        <pic:blipFill>
                          <a:blip r:embed="rId6"/>
                          <a:stretch>
                            <a:fillRect/>
                          </a:stretch>
                        </pic:blipFill>
                        <pic:spPr>
                          <a:xfrm>
                            <a:off x="0" y="0"/>
                            <a:ext cx="6199505" cy="3487420"/>
                          </a:xfrm>
                          <a:prstGeom prst="rect">
                            <a:avLst/>
                          </a:prstGeom>
                        </pic:spPr>
                      </pic:pic>
                    </a:graphicData>
                  </a:graphic>
                </wp:inline>
              </w:drawing>
            </w:r>
          </w:p>
          <w:p>
            <w:pPr>
              <w:spacing w:after="0" w:line="24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rPr>
                <w:b/>
                <w:sz w:val="24"/>
                <w:szCs w:val="24"/>
              </w:rPr>
            </w:pPr>
            <w:r>
              <w:rPr>
                <w:b/>
                <w:sz w:val="24"/>
                <w:szCs w:val="24"/>
              </w:rPr>
              <w:t>Report – Report can be typed or hand written for up to two pages.</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Linear Algebra is a branch of mathematics that lets you concisely describe coordinates and interactions of planes in higher dimensions and perform operations on them.</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 xml:space="preserve">Think of it as an extension of algebra (dealing with unknowns) into an arbitrary number of dimensions. </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Linear Algebra is about working on linear systems of equations (linear regression is an example: y = Ax). Rather than working with scalars, we start working with matrices and vectors (vectors are really just a special type of matrix).</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Broadly</w:t>
            </w:r>
            <w:r>
              <w:rPr>
                <w:rFonts w:hint="default" w:hAnsi="sans-serif" w:eastAsia="sans-serif" w:cs="sans-serif" w:asciiTheme="minorAscii"/>
                <w:b/>
                <w:bCs/>
                <w:kern w:val="0"/>
                <w:sz w:val="24"/>
                <w:szCs w:val="24"/>
                <w:lang w:val="en-IN" w:eastAsia="zh-CN" w:bidi="ar"/>
              </w:rPr>
              <w:t xml:space="preserve"> </w:t>
            </w:r>
            <w:r>
              <w:rPr>
                <w:rFonts w:hint="default" w:hAnsi="sans-serif" w:eastAsia="sans-serif" w:cs="sans-serif" w:asciiTheme="minorAscii"/>
                <w:b/>
                <w:bCs/>
                <w:kern w:val="0"/>
                <w:sz w:val="24"/>
                <w:szCs w:val="24"/>
                <w:lang w:val="en-US" w:eastAsia="zh-CN" w:bidi="ar"/>
              </w:rPr>
              <w:t>speaking, in linear algebra data is represented in the form of linear equations.</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These linear equations are in turn represented in the form of matrices and vectors.</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Linear</w:t>
            </w:r>
            <w:r>
              <w:rPr>
                <w:rFonts w:hint="default" w:hAnsi="sans-serif" w:eastAsia="sans-serif" w:cs="sans-serif" w:asciiTheme="minorAscii"/>
                <w:b/>
                <w:bCs/>
                <w:kern w:val="0"/>
                <w:sz w:val="24"/>
                <w:szCs w:val="24"/>
                <w:lang w:val="en-IN" w:eastAsia="zh-CN" w:bidi="ar"/>
              </w:rPr>
              <w:t xml:space="preserve"> </w:t>
            </w:r>
            <w:r>
              <w:rPr>
                <w:rFonts w:hint="default" w:hAnsi="sans-serif" w:eastAsia="sans-serif" w:cs="sans-serif" w:asciiTheme="minorAscii"/>
                <w:b/>
                <w:bCs/>
                <w:kern w:val="0"/>
                <w:sz w:val="24"/>
                <w:szCs w:val="24"/>
                <w:lang w:val="en-US" w:eastAsia="zh-CN" w:bidi="ar"/>
              </w:rPr>
              <w:t>algebra</w:t>
            </w:r>
            <w:r>
              <w:rPr>
                <w:rFonts w:hint="default" w:hAnsi="sans-serif" w:eastAsia="sans-serif" w:cs="sans-serif" w:asciiTheme="minorAscii"/>
                <w:b/>
                <w:bCs/>
                <w:kern w:val="0"/>
                <w:sz w:val="24"/>
                <w:szCs w:val="24"/>
                <w:lang w:val="en-IN" w:eastAsia="zh-CN" w:bidi="ar"/>
              </w:rPr>
              <w:t xml:space="preserve"> </w:t>
            </w:r>
            <w:r>
              <w:rPr>
                <w:rFonts w:hint="default" w:hAnsi="sans-serif" w:eastAsia="sans-serif" w:cs="sans-serif" w:asciiTheme="minorAscii"/>
                <w:b/>
                <w:bCs/>
                <w:kern w:val="0"/>
                <w:sz w:val="24"/>
                <w:szCs w:val="24"/>
                <w:lang w:val="en-US" w:eastAsia="zh-CN" w:bidi="ar"/>
              </w:rPr>
              <w:t>is a sub-field of mathematics concerned with vectors,matrices, and linear transforms.</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It is a key foundation to the field of machine learning, from notations used to describe the operation of algorithms to the implementation of algorithms in code.</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Although linear algebra is integral to the field of machine learning, the tight relationship is often left unexplained or explained using abstract concepts such as vector spaces or specific matrix operations.</w:t>
            </w:r>
          </w:p>
          <w:p>
            <w:pPr>
              <w:keepNext w:val="0"/>
              <w:keepLines w:val="0"/>
              <w:widowControl/>
              <w:numPr>
                <w:ilvl w:val="0"/>
                <w:numId w:val="1"/>
              </w:numPr>
              <w:suppressLineNumbers w:val="0"/>
              <w:spacing w:line="12" w:lineRule="atLeast"/>
              <w:ind w:left="420" w:leftChars="0" w:right="0" w:hanging="420" w:firstLineChars="0"/>
              <w:jc w:val="left"/>
              <w:rPr>
                <w:rFonts w:hint="default" w:hAnsi="sans-serif" w:eastAsia="sans-serif" w:cs="sans-serif" w:asciiTheme="minorAscii"/>
                <w:b/>
                <w:bCs/>
                <w:sz w:val="24"/>
                <w:szCs w:val="24"/>
              </w:rPr>
            </w:pPr>
            <w:r>
              <w:rPr>
                <w:rFonts w:hint="default" w:hAnsi="sans-serif" w:eastAsia="sans-serif" w:cs="sans-serif" w:asciiTheme="minorAscii"/>
                <w:b/>
                <w:bCs/>
                <w:kern w:val="0"/>
                <w:sz w:val="24"/>
                <w:szCs w:val="24"/>
                <w:lang w:val="en-US" w:eastAsia="zh-CN" w:bidi="ar"/>
              </w:rPr>
              <w:t>In this post, you</w:t>
            </w:r>
            <w:r>
              <w:rPr>
                <w:rFonts w:hint="default" w:hAnsi="sans-serif" w:eastAsia="sans-serif" w:cs="sans-serif" w:asciiTheme="minorAscii"/>
                <w:b/>
                <w:bCs/>
                <w:kern w:val="0"/>
                <w:sz w:val="24"/>
                <w:szCs w:val="24"/>
                <w:lang w:val="en-IN" w:eastAsia="zh-CN" w:bidi="ar"/>
              </w:rPr>
              <w:t xml:space="preserve"> </w:t>
            </w:r>
            <w:r>
              <w:rPr>
                <w:rFonts w:hint="default" w:hAnsi="sans-serif" w:eastAsia="sans-serif" w:cs="sans-serif" w:asciiTheme="minorAscii"/>
                <w:b/>
                <w:bCs/>
                <w:kern w:val="0"/>
                <w:sz w:val="24"/>
                <w:szCs w:val="24"/>
                <w:lang w:val="en-US" w:eastAsia="zh-CN" w:bidi="ar"/>
              </w:rPr>
              <w:t>will discover 10 common examples of machine learning that you may be familiar with that use, require and are really best understood using linear algebra.</w:t>
            </w: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bookmarkStart w:id="0" w:name="_GoBack"/>
            <w:bookmarkEnd w:id="0"/>
          </w:p>
          <w:p>
            <w:pPr>
              <w:spacing w:after="0" w:line="240" w:lineRule="auto"/>
              <w:rPr>
                <w:b/>
                <w:sz w:val="24"/>
                <w:szCs w:val="24"/>
              </w:rPr>
            </w:pPr>
          </w:p>
          <w:p>
            <w:pPr>
              <w:spacing w:after="0" w:line="240" w:lineRule="auto"/>
              <w:rPr>
                <w:b/>
                <w:sz w:val="24"/>
                <w:szCs w:val="24"/>
              </w:rPr>
            </w:pPr>
          </w:p>
        </w:tc>
      </w:tr>
    </w:tbl>
    <w:p>
      <w:pPr>
        <w:rPr>
          <w:b/>
          <w:sz w:val="24"/>
          <w:szCs w:val="24"/>
        </w:rPr>
      </w:pPr>
    </w:p>
    <w:sectPr>
      <w:pgSz w:w="12240" w:h="15840"/>
      <w:pgMar w:top="1080" w:right="1080" w:bottom="108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BF7B6C"/>
    <w:multiLevelType w:val="singleLevel"/>
    <w:tmpl w:val="D6BF7B6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313B93"/>
    <w:rsid w:val="004C531E"/>
    <w:rsid w:val="005D4939"/>
    <w:rsid w:val="007040C9"/>
    <w:rsid w:val="00AB605A"/>
    <w:rsid w:val="00DF7696"/>
    <w:rsid w:val="00F211E9"/>
    <w:rsid w:val="69B17755"/>
    <w:rsid w:val="764C4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69</Words>
  <Characters>394</Characters>
  <Lines>3</Lines>
  <Paragraphs>1</Paragraphs>
  <TotalTime>90</TotalTime>
  <ScaleCrop>false</ScaleCrop>
  <LinksUpToDate>false</LinksUpToDate>
  <CharactersWithSpaces>462</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2020-05-15T04:42:00Z</dcterms:created>
  <dc:creator>Parveez Shariff</dc:creator>
  <cp:lastModifiedBy>Bhavith</cp:lastModifiedBy>
  <dcterms:modified xsi:type="dcterms:W3CDTF">2020-07-14T14:13:07Z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