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67"/>
        <w:gridCol w:w="1345"/>
        <w:gridCol w:w="3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20-07-2020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Basic Statistics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7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20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206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2" name="Picture 2" descr="Screenshot (20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207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3" name="Picture 3" descr="Screenshot (20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208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432" w:lineRule="atLeast"/>
              <w:ind w:left="420" w:leftChars="0" w:right="0" w:hanging="420" w:firstLineChars="0"/>
              <w:rPr>
                <w:rFonts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8"/>
                <w:szCs w:val="28"/>
                <w:u w:val="single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8"/>
                <w:szCs w:val="28"/>
                <w:u w:val="single"/>
                <w:bdr w:val="none" w:color="auto" w:sz="0" w:space="0"/>
                <w:shd w:val="clear" w:fill="FFFFFF"/>
              </w:rPr>
              <w:t>Data and visualisation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240" w:afterAutospacing="0" w:line="252" w:lineRule="atLeast"/>
              <w:ind w:left="420" w:leftChars="0" w:right="0" w:hanging="420" w:firstLineChars="0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The first three videos form an introduction to the basics of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descriptive statistics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. We'll tell you why it makes sense to think about your data in terms of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cases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and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variables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, and we'll show you that the best way to order your cases and variables is by means of a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data matrix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 xml:space="preserve">. 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240" w:afterAutospacing="0" w:line="252" w:lineRule="atLeast"/>
              <w:ind w:left="420" w:leftChars="0" w:right="0" w:hanging="420" w:firstLineChars="0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There are many different kinds of variables out there. To avoid confusion when we analyze them, we distinguish different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levels of measurement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.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240" w:afterAutospacing="0" w:line="252" w:lineRule="atLeast"/>
              <w:ind w:left="420" w:leftChars="0" w:right="0" w:hanging="420" w:firstLineChars="0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When we present our data to others, we often summarize them by means of tables and/or graphs such as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frequency tables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,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pie charts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,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bar graphs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,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dot plots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 and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histograms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. We'll also discuss various types of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distributions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 of data.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432" w:lineRule="atLeast"/>
              <w:ind w:left="420" w:leftChars="0" w:right="0" w:hanging="420" w:firstLineChars="0"/>
              <w:rPr>
                <w:rFonts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8"/>
                <w:szCs w:val="28"/>
                <w:u w:val="single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8"/>
                <w:szCs w:val="28"/>
                <w:u w:val="single"/>
                <w:bdr w:val="none" w:color="auto" w:sz="0" w:space="0"/>
                <w:shd w:val="clear" w:fill="FFFFFF"/>
              </w:rPr>
              <w:t>Measures of central tendency and dispersion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240" w:afterAutospacing="0" w:line="252" w:lineRule="atLeast"/>
              <w:ind w:left="420" w:leftChars="0" w:right="0" w:hanging="420" w:firstLineChars="0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Besides summarizing data by means of tables and/or graphs, it can also be useful to describe the center of a distribution. We can do that by means of so-called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measures of central tendency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: the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mode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,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median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and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mean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.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240" w:afterAutospacing="0" w:line="252" w:lineRule="atLeast"/>
              <w:ind w:left="420" w:leftChars="0" w:right="0" w:hanging="420" w:firstLineChars="0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Yet to adequately describe a distribution we need more information. We also need information about the variability or dispersion of the data.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240" w:afterAutospacing="0" w:line="252" w:lineRule="atLeast"/>
              <w:ind w:left="420" w:leftChars="0" w:right="0" w:hanging="420" w:firstLineChars="0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 xml:space="preserve"> We need, in other words,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measures of dispersion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. Well-known measures of dispersion are the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range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, the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interquartile range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, the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variance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and the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standard deviation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. A graph that nicely presents the variability of a distribution is the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box plot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3FA96D"/>
    <w:multiLevelType w:val="singleLevel"/>
    <w:tmpl w:val="993FA9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51B5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16</TotalTime>
  <ScaleCrop>false</ScaleCrop>
  <LinksUpToDate>false</LinksUpToDate>
  <CharactersWithSpaces>462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2020-07-21T02:46:28Z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