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7"/>
        <w:gridCol w:w="1344"/>
        <w:gridCol w:w="3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03-06-2020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Digital design using HDL</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EDA playground edit code,Implementation of HDL</w:t>
            </w:r>
            <w:bookmarkStart w:id="0" w:name="_GoBack"/>
            <w:bookmarkEnd w:id="0"/>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p>
          <w:p>
            <w:pPr>
              <w:spacing w:after="0" w:line="240" w:lineRule="auto"/>
              <w:rPr>
                <w:b/>
                <w:sz w:val="24"/>
                <w:szCs w:val="24"/>
              </w:rPr>
            </w:pPr>
            <w:r>
              <w:rPr>
                <w:rFonts w:hint="default"/>
                <w:b/>
                <w:sz w:val="24"/>
                <w:szCs w:val="24"/>
                <w:lang w:val="en-IN"/>
              </w:rPr>
              <w:drawing>
                <wp:inline distT="0" distB="0" distL="114300" distR="114300">
                  <wp:extent cx="6195695" cy="4840605"/>
                  <wp:effectExtent l="0" t="0" r="6985" b="5715"/>
                  <wp:docPr id="1" name="Picture 1" descr="PSX_20200604_0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SX_20200604_092912"/>
                          <pic:cNvPicPr>
                            <a:picLocks noChangeAspect="1"/>
                          </pic:cNvPicPr>
                        </pic:nvPicPr>
                        <pic:blipFill>
                          <a:blip r:embed="rId4"/>
                          <a:stretch>
                            <a:fillRect/>
                          </a:stretch>
                        </pic:blipFill>
                        <pic:spPr>
                          <a:xfrm>
                            <a:off x="0" y="0"/>
                            <a:ext cx="6195695" cy="484060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sz w:val="28"/>
                <w:szCs w:val="28"/>
                <w:u w:val="single"/>
                <w:lang w:val="en-IN"/>
              </w:rPr>
            </w:pPr>
            <w:r>
              <w:rPr>
                <w:rFonts w:hint="default"/>
                <w:b/>
                <w:sz w:val="28"/>
                <w:szCs w:val="28"/>
                <w:u w:val="single"/>
                <w:lang w:val="en-IN"/>
              </w:rPr>
              <w:t>EDA Playground:</w:t>
            </w:r>
          </w:p>
          <w:p>
            <w:pPr>
              <w:pStyle w:val="2"/>
              <w:keepNext w:val="0"/>
              <w:keepLines w:val="0"/>
              <w:widowControl/>
              <w:numPr>
                <w:ilvl w:val="0"/>
                <w:numId w:val="1"/>
              </w:numPr>
              <w:suppressLineNumbers w:val="0"/>
              <w:spacing w:before="0" w:beforeAutospacing="0" w:after="120" w:afterAutospacing="0"/>
              <w:ind w:left="420" w:leftChars="0" w:right="0" w:hanging="420" w:firstLineChars="0"/>
              <w:rPr>
                <w:rFonts w:asciiTheme="minorAscii"/>
                <w:b/>
                <w:bCs/>
                <w:color w:val="auto"/>
                <w:sz w:val="24"/>
                <w:szCs w:val="24"/>
              </w:rPr>
            </w:pPr>
            <w:r>
              <w:rPr>
                <w:rFonts w:asciiTheme="minorAscii"/>
                <w:b/>
                <w:bCs/>
                <w:color w:val="auto"/>
                <w:sz w:val="24"/>
                <w:szCs w:val="24"/>
              </w:rPr>
              <w:t xml:space="preserve">EDA Playground gives engineers immediate hands-on exposure to simulating SystemVerilog, Verilog, VHDL, C++/SystemC, and other HDLs. </w:t>
            </w:r>
          </w:p>
          <w:p>
            <w:pPr>
              <w:pStyle w:val="2"/>
              <w:keepNext w:val="0"/>
              <w:keepLines w:val="0"/>
              <w:widowControl/>
              <w:numPr>
                <w:ilvl w:val="0"/>
                <w:numId w:val="1"/>
              </w:numPr>
              <w:suppressLineNumbers w:val="0"/>
              <w:spacing w:before="0" w:beforeAutospacing="0" w:after="120" w:afterAutospacing="0"/>
              <w:ind w:left="420" w:leftChars="0" w:right="0" w:hanging="420" w:firstLineChars="0"/>
              <w:rPr>
                <w:rFonts w:asciiTheme="minorAscii"/>
                <w:b/>
                <w:bCs/>
                <w:color w:val="auto"/>
                <w:sz w:val="24"/>
                <w:szCs w:val="24"/>
              </w:rPr>
            </w:pPr>
            <w:r>
              <w:rPr>
                <w:rFonts w:asciiTheme="minorAscii"/>
                <w:b/>
                <w:bCs/>
                <w:color w:val="auto"/>
                <w:sz w:val="24"/>
                <w:szCs w:val="24"/>
              </w:rPr>
              <w:t>The goal is to accelerate learning of design/testbench development with easier code sharing and simpler access to EDA tools and libraries.</w:t>
            </w:r>
          </w:p>
          <w:p>
            <w:pPr>
              <w:keepNext w:val="0"/>
              <w:keepLines w:val="0"/>
              <w:widowControl/>
              <w:numPr>
                <w:ilvl w:val="0"/>
                <w:numId w:val="2"/>
              </w:numPr>
              <w:suppressLineNumbers w:val="0"/>
              <w:shd w:val="clear" w:fill="FFFFFF"/>
              <w:spacing w:before="0" w:beforeAutospacing="1" w:after="0" w:afterAutospacing="1"/>
              <w:ind w:left="720" w:firstLine="0"/>
              <w:rPr>
                <w:rFonts w:hAnsi="Helvetica" w:eastAsia="Helvetica" w:cs="Helvetica" w:asciiTheme="minorAscii"/>
                <w:b/>
                <w:bCs/>
                <w:i w:val="0"/>
                <w:caps w:val="0"/>
                <w:color w:val="auto"/>
                <w:spacing w:val="0"/>
                <w:sz w:val="24"/>
                <w:szCs w:val="24"/>
              </w:rPr>
            </w:pPr>
            <w:r>
              <w:rPr>
                <w:rFonts w:hint="default" w:hAnsi="Helvetica" w:eastAsia="Helvetica" w:cs="Helvetica" w:asciiTheme="minorAscii"/>
                <w:b/>
                <w:bCs/>
                <w:i w:val="0"/>
                <w:caps w:val="0"/>
                <w:color w:val="auto"/>
                <w:spacing w:val="0"/>
                <w:sz w:val="24"/>
                <w:szCs w:val="24"/>
                <w:shd w:val="clear" w:fill="FFFFFF"/>
              </w:rPr>
              <w:t>With a simple click, run your code and see console output in real time.</w:t>
            </w:r>
          </w:p>
          <w:p>
            <w:pPr>
              <w:keepNext w:val="0"/>
              <w:keepLines w:val="0"/>
              <w:widowControl/>
              <w:numPr>
                <w:ilvl w:val="0"/>
                <w:numId w:val="2"/>
              </w:numPr>
              <w:suppressLineNumbers w:val="0"/>
              <w:shd w:val="clear" w:fill="FFFFFF"/>
              <w:spacing w:before="0" w:beforeAutospacing="1" w:after="0" w:afterAutospacing="1"/>
              <w:ind w:left="720" w:firstLine="0"/>
              <w:rPr>
                <w:rFonts w:hint="default" w:hAnsi="Helvetica" w:eastAsia="Helvetica" w:cs="Helvetica" w:asciiTheme="minorAscii"/>
                <w:b/>
                <w:bCs/>
                <w:i w:val="0"/>
                <w:caps w:val="0"/>
                <w:color w:val="auto"/>
                <w:spacing w:val="0"/>
                <w:sz w:val="24"/>
                <w:szCs w:val="24"/>
              </w:rPr>
            </w:pPr>
            <w:r>
              <w:rPr>
                <w:rFonts w:hint="default" w:hAnsi="Helvetica" w:eastAsia="Helvetica" w:cs="Helvetica" w:asciiTheme="minorAscii"/>
                <w:b/>
                <w:bCs/>
                <w:i w:val="0"/>
                <w:caps w:val="0"/>
                <w:color w:val="auto"/>
                <w:spacing w:val="0"/>
                <w:sz w:val="24"/>
                <w:szCs w:val="24"/>
                <w:shd w:val="clear" w:fill="FFFFFF"/>
              </w:rPr>
              <w:t>View waves for your simulation using </w:t>
            </w:r>
            <w:r>
              <w:rPr>
                <w:rFonts w:hint="default" w:hAnsi="Helvetica" w:eastAsia="Helvetica" w:cs="Helvetica" w:asciiTheme="minorAscii"/>
                <w:b/>
                <w:bCs/>
                <w:i w:val="0"/>
                <w:caps w:val="0"/>
                <w:color w:val="auto"/>
                <w:spacing w:val="0"/>
                <w:sz w:val="24"/>
                <w:szCs w:val="24"/>
                <w:u w:val="none"/>
                <w:shd w:val="clear" w:fill="FFFFFF"/>
              </w:rPr>
              <w:fldChar w:fldCharType="begin"/>
            </w:r>
            <w:r>
              <w:rPr>
                <w:rFonts w:hint="default" w:hAnsi="Helvetica" w:eastAsia="Helvetica" w:cs="Helvetica" w:asciiTheme="minorAscii"/>
                <w:b/>
                <w:bCs/>
                <w:i w:val="0"/>
                <w:caps w:val="0"/>
                <w:color w:val="auto"/>
                <w:spacing w:val="0"/>
                <w:sz w:val="24"/>
                <w:szCs w:val="24"/>
                <w:u w:val="none"/>
                <w:shd w:val="clear" w:fill="FFFFFF"/>
              </w:rPr>
              <w:instrText xml:space="preserve"> HYPERLINK "http://epwave.readthedocs.org/" </w:instrText>
            </w:r>
            <w:r>
              <w:rPr>
                <w:rFonts w:hint="default" w:hAnsi="Helvetica" w:eastAsia="Helvetica" w:cs="Helvetica" w:asciiTheme="minorAscii"/>
                <w:b/>
                <w:bCs/>
                <w:i w:val="0"/>
                <w:caps w:val="0"/>
                <w:color w:val="auto"/>
                <w:spacing w:val="0"/>
                <w:sz w:val="24"/>
                <w:szCs w:val="24"/>
                <w:u w:val="none"/>
                <w:shd w:val="clear" w:fill="FFFFFF"/>
              </w:rPr>
              <w:fldChar w:fldCharType="separate"/>
            </w:r>
            <w:r>
              <w:rPr>
                <w:rStyle w:val="5"/>
                <w:rFonts w:hint="default" w:hAnsi="Helvetica" w:eastAsia="Helvetica" w:cs="Helvetica" w:asciiTheme="minorAscii"/>
                <w:b/>
                <w:bCs/>
                <w:i w:val="0"/>
                <w:caps w:val="0"/>
                <w:color w:val="auto"/>
                <w:spacing w:val="0"/>
                <w:sz w:val="24"/>
                <w:szCs w:val="24"/>
                <w:u w:val="none"/>
                <w:shd w:val="clear" w:fill="FFFFFF"/>
              </w:rPr>
              <w:t>EPWave</w:t>
            </w:r>
            <w:r>
              <w:rPr>
                <w:rFonts w:hint="default" w:hAnsi="Helvetica" w:eastAsia="Helvetica" w:cs="Helvetica" w:asciiTheme="minorAscii"/>
                <w:b/>
                <w:bCs/>
                <w:i w:val="0"/>
                <w:caps w:val="0"/>
                <w:color w:val="auto"/>
                <w:spacing w:val="0"/>
                <w:sz w:val="24"/>
                <w:szCs w:val="24"/>
                <w:u w:val="none"/>
                <w:shd w:val="clear" w:fill="FFFFFF"/>
              </w:rPr>
              <w:fldChar w:fldCharType="end"/>
            </w:r>
            <w:r>
              <w:rPr>
                <w:rFonts w:hint="default" w:hAnsi="Helvetica" w:eastAsia="Helvetica" w:cs="Helvetica" w:asciiTheme="minorAscii"/>
                <w:b/>
                <w:bCs/>
                <w:i w:val="0"/>
                <w:caps w:val="0"/>
                <w:color w:val="auto"/>
                <w:spacing w:val="0"/>
                <w:sz w:val="24"/>
                <w:szCs w:val="24"/>
                <w:shd w:val="clear" w:fill="FFFFFF"/>
              </w:rPr>
              <w:t> browser-based wave viewer.</w:t>
            </w:r>
          </w:p>
          <w:p>
            <w:pPr>
              <w:keepNext w:val="0"/>
              <w:keepLines w:val="0"/>
              <w:widowControl/>
              <w:numPr>
                <w:ilvl w:val="0"/>
                <w:numId w:val="2"/>
              </w:numPr>
              <w:suppressLineNumbers w:val="0"/>
              <w:shd w:val="clear" w:fill="FFFFFF"/>
              <w:spacing w:before="0" w:beforeAutospacing="1" w:after="0" w:afterAutospacing="1"/>
              <w:ind w:left="720" w:firstLine="0"/>
              <w:rPr>
                <w:rFonts w:hint="default" w:hAnsi="Helvetica" w:eastAsia="Helvetica" w:cs="Helvetica" w:asciiTheme="minorAscii"/>
                <w:b/>
                <w:bCs/>
                <w:i w:val="0"/>
                <w:caps w:val="0"/>
                <w:color w:val="auto"/>
                <w:spacing w:val="0"/>
                <w:sz w:val="24"/>
                <w:szCs w:val="24"/>
              </w:rPr>
            </w:pPr>
            <w:r>
              <w:rPr>
                <w:rFonts w:hint="default" w:hAnsi="Helvetica" w:eastAsia="Helvetica" w:cs="Helvetica" w:asciiTheme="minorAscii"/>
                <w:b/>
                <w:bCs/>
                <w:i w:val="0"/>
                <w:caps w:val="0"/>
                <w:color w:val="auto"/>
                <w:spacing w:val="0"/>
                <w:sz w:val="24"/>
                <w:szCs w:val="24"/>
                <w:shd w:val="clear" w:fill="FFFFFF"/>
              </w:rPr>
              <w:t>Save your code snippets (“Playgrounds”).</w:t>
            </w:r>
          </w:p>
          <w:p>
            <w:pPr>
              <w:keepNext w:val="0"/>
              <w:keepLines w:val="0"/>
              <w:widowControl/>
              <w:numPr>
                <w:ilvl w:val="0"/>
                <w:numId w:val="2"/>
              </w:numPr>
              <w:suppressLineNumbers w:val="0"/>
              <w:shd w:val="clear" w:fill="FFFFFF"/>
              <w:spacing w:before="0" w:beforeAutospacing="1" w:after="0" w:afterAutospacing="1"/>
              <w:ind w:left="720" w:firstLine="0"/>
              <w:rPr>
                <w:rFonts w:hint="default" w:hAnsi="Helvetica" w:eastAsia="Helvetica" w:cs="Helvetica" w:asciiTheme="minorAscii"/>
                <w:b/>
                <w:bCs/>
                <w:i w:val="0"/>
                <w:caps w:val="0"/>
                <w:color w:val="auto"/>
                <w:spacing w:val="0"/>
                <w:sz w:val="24"/>
                <w:szCs w:val="24"/>
              </w:rPr>
            </w:pPr>
            <w:r>
              <w:rPr>
                <w:rFonts w:hint="default" w:hAnsi="Helvetica" w:eastAsia="Helvetica" w:cs="Helvetica" w:asciiTheme="minorAscii"/>
                <w:b/>
                <w:bCs/>
                <w:i w:val="0"/>
                <w:caps w:val="0"/>
                <w:color w:val="auto"/>
                <w:spacing w:val="0"/>
                <w:sz w:val="24"/>
                <w:szCs w:val="24"/>
                <w:shd w:val="clear" w:fill="FFFFFF"/>
              </w:rPr>
              <w:t>Share your code and simulation results with a web link. Perfect for web forum discussions or emails. Great for asking questions or sharing your knowledge.</w:t>
            </w:r>
          </w:p>
          <w:p>
            <w:pPr>
              <w:keepNext w:val="0"/>
              <w:keepLines w:val="0"/>
              <w:widowControl/>
              <w:numPr>
                <w:numId w:val="0"/>
              </w:numPr>
              <w:suppressLineNumbers w:val="0"/>
              <w:shd w:val="clear" w:fill="FFFFFF"/>
              <w:spacing w:before="0" w:beforeAutospacing="1" w:after="0" w:afterAutospacing="1"/>
              <w:rPr>
                <w:rFonts w:hint="default" w:hAnsi="Helvetica" w:eastAsia="Helvetica" w:cs="Helvetica" w:asciiTheme="minorAscii"/>
                <w:b/>
                <w:bCs/>
                <w:i w:val="0"/>
                <w:caps w:val="0"/>
                <w:color w:val="auto"/>
                <w:spacing w:val="0"/>
                <w:sz w:val="28"/>
                <w:szCs w:val="28"/>
                <w:u w:val="single"/>
                <w:shd w:val="clear" w:fill="FFFFFF"/>
                <w:lang w:val="en-IN"/>
              </w:rPr>
            </w:pPr>
            <w:r>
              <w:rPr>
                <w:rFonts w:hint="default" w:hAnsi="Helvetica" w:eastAsia="Helvetica" w:cs="Helvetica" w:asciiTheme="minorAscii"/>
                <w:b/>
                <w:bCs/>
                <w:i w:val="0"/>
                <w:caps w:val="0"/>
                <w:color w:val="auto"/>
                <w:spacing w:val="0"/>
                <w:sz w:val="28"/>
                <w:szCs w:val="28"/>
                <w:u w:val="single"/>
                <w:shd w:val="clear" w:fill="FFFFFF"/>
                <w:lang w:val="en-IN"/>
              </w:rPr>
              <w:t>Implementation of HDL code:</w:t>
            </w:r>
          </w:p>
          <w:p>
            <w:pPr>
              <w:pStyle w:val="2"/>
              <w:keepNext w:val="0"/>
              <w:keepLines w:val="0"/>
              <w:widowControl/>
              <w:numPr>
                <w:ilvl w:val="0"/>
                <w:numId w:val="3"/>
              </w:numPr>
              <w:suppressLineNumbers w:val="0"/>
              <w:shd w:val="clear" w:fill="FFFFFF"/>
              <w:spacing w:before="105" w:beforeAutospacing="0" w:after="105" w:afterAutospacing="0"/>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Essential to HDL design is the ability to simulate HDL programs. </w:t>
            </w:r>
          </w:p>
          <w:p>
            <w:pPr>
              <w:pStyle w:val="2"/>
              <w:keepNext w:val="0"/>
              <w:keepLines w:val="0"/>
              <w:widowControl/>
              <w:numPr>
                <w:ilvl w:val="0"/>
                <w:numId w:val="3"/>
              </w:numPr>
              <w:suppressLineNumbers w:val="0"/>
              <w:shd w:val="clear" w:fill="FFFFFF"/>
              <w:spacing w:before="105" w:beforeAutospacing="0" w:after="105" w:afterAutospacing="0"/>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Simulation allows an HDL description of a design (called a model) to pass </w:t>
            </w:r>
            <w:r>
              <w:rPr>
                <w:rFonts w:hint="default" w:hAnsi="sans-serif" w:eastAsia="sans-serif" w:cs="sans-serif" w:asciiTheme="minorAscii"/>
                <w:b/>
                <w:bCs/>
                <w:i w:val="0"/>
                <w:caps w:val="0"/>
                <w:color w:val="auto"/>
                <w:spacing w:val="0"/>
                <w:sz w:val="24"/>
                <w:szCs w:val="24"/>
                <w:u w:val="none"/>
                <w:shd w:val="clear" w:fill="FFFFFF"/>
              </w:rPr>
              <w:fldChar w:fldCharType="begin"/>
            </w:r>
            <w:r>
              <w:rPr>
                <w:rFonts w:hint="default" w:hAnsi="sans-serif" w:eastAsia="sans-serif" w:cs="sans-serif" w:asciiTheme="minorAscii"/>
                <w:b/>
                <w:bCs/>
                <w:i w:val="0"/>
                <w:caps w:val="0"/>
                <w:color w:val="auto"/>
                <w:spacing w:val="0"/>
                <w:sz w:val="24"/>
                <w:szCs w:val="24"/>
                <w:u w:val="none"/>
                <w:shd w:val="clear" w:fill="FFFFFF"/>
              </w:rPr>
              <w:instrText xml:space="preserve"> HYPERLINK "https://en.wikipedia.org/wiki/Functional_verification" \o "Functional verification" </w:instrText>
            </w:r>
            <w:r>
              <w:rPr>
                <w:rFonts w:hint="default" w:hAnsi="sans-serif" w:eastAsia="sans-serif" w:cs="sans-serif" w:asciiTheme="minorAscii"/>
                <w:b/>
                <w:bCs/>
                <w:i w:val="0"/>
                <w:caps w:val="0"/>
                <w:color w:val="auto"/>
                <w:spacing w:val="0"/>
                <w:sz w:val="24"/>
                <w:szCs w:val="24"/>
                <w:u w:val="none"/>
                <w:shd w:val="clear" w:fill="FFFFFF"/>
              </w:rPr>
              <w:fldChar w:fldCharType="separate"/>
            </w:r>
            <w:r>
              <w:rPr>
                <w:rStyle w:val="5"/>
                <w:rFonts w:hint="default" w:hAnsi="sans-serif" w:eastAsia="sans-serif" w:cs="sans-serif" w:asciiTheme="minorAscii"/>
                <w:b/>
                <w:bCs/>
                <w:i w:val="0"/>
                <w:caps w:val="0"/>
                <w:color w:val="auto"/>
                <w:spacing w:val="0"/>
                <w:sz w:val="24"/>
                <w:szCs w:val="24"/>
                <w:u w:val="none"/>
                <w:shd w:val="clear" w:fill="FFFFFF"/>
              </w:rPr>
              <w:t>design verification</w:t>
            </w:r>
            <w:r>
              <w:rPr>
                <w:rFonts w:hint="default" w:hAnsi="sans-serif" w:eastAsia="sans-serif" w:cs="sans-serif" w:asciiTheme="minorAscii"/>
                <w:b/>
                <w:bCs/>
                <w:i w:val="0"/>
                <w:caps w:val="0"/>
                <w:color w:val="auto"/>
                <w:spacing w:val="0"/>
                <w:sz w:val="24"/>
                <w:szCs w:val="24"/>
                <w:u w:val="none"/>
                <w:shd w:val="clear" w:fill="FFFFFF"/>
              </w:rPr>
              <w:fldChar w:fldCharType="end"/>
            </w:r>
            <w:r>
              <w:rPr>
                <w:rFonts w:hint="default" w:hAnsi="sans-serif" w:eastAsia="sans-serif" w:cs="sans-serif" w:asciiTheme="minorAscii"/>
                <w:b/>
                <w:bCs/>
                <w:i w:val="0"/>
                <w:caps w:val="0"/>
                <w:color w:val="auto"/>
                <w:spacing w:val="0"/>
                <w:sz w:val="24"/>
                <w:szCs w:val="24"/>
                <w:shd w:val="clear" w:fill="FFFFFF"/>
              </w:rPr>
              <w:t>, an important milestone that validates the design's intended function (specification) against the code implementation in the HDL description.</w:t>
            </w:r>
          </w:p>
          <w:p>
            <w:pPr>
              <w:pStyle w:val="2"/>
              <w:keepNext w:val="0"/>
              <w:keepLines w:val="0"/>
              <w:widowControl/>
              <w:numPr>
                <w:ilvl w:val="0"/>
                <w:numId w:val="3"/>
              </w:numPr>
              <w:suppressLineNumbers w:val="0"/>
              <w:shd w:val="clear" w:fill="FFFFFF"/>
              <w:spacing w:before="105" w:beforeAutospacing="0" w:after="105" w:afterAutospacing="0"/>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It also permits architectural exploration.</w:t>
            </w:r>
          </w:p>
          <w:p>
            <w:pPr>
              <w:pStyle w:val="2"/>
              <w:keepNext w:val="0"/>
              <w:keepLines w:val="0"/>
              <w:widowControl/>
              <w:numPr>
                <w:ilvl w:val="0"/>
                <w:numId w:val="3"/>
              </w:numPr>
              <w:suppressLineNumbers w:val="0"/>
              <w:shd w:val="clear" w:fill="FFFFFF"/>
              <w:spacing w:before="105" w:beforeAutospacing="0" w:after="105" w:afterAutospacing="0"/>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The engineer can experiment with design choices by writing multiple variations of a base design, then comparing their behavior in simulation.</w:t>
            </w:r>
          </w:p>
          <w:p>
            <w:pPr>
              <w:pStyle w:val="2"/>
              <w:keepNext w:val="0"/>
              <w:keepLines w:val="0"/>
              <w:widowControl/>
              <w:numPr>
                <w:ilvl w:val="0"/>
                <w:numId w:val="3"/>
              </w:numPr>
              <w:suppressLineNumbers w:val="0"/>
              <w:shd w:val="clear" w:fill="FFFFFF"/>
              <w:spacing w:before="105" w:beforeAutospacing="0" w:after="105" w:afterAutospacing="0"/>
              <w:ind w:left="420" w:leftChars="0" w:right="0" w:hanging="420" w:firstLineChars="0"/>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shd w:val="clear" w:fill="FFFFFF"/>
              </w:rPr>
              <w:t xml:space="preserve"> Thus, simulation is critical for successful HDL design.</w:t>
            </w:r>
          </w:p>
          <w:p>
            <w:pPr>
              <w:keepNext w:val="0"/>
              <w:keepLines w:val="0"/>
              <w:widowControl/>
              <w:numPr>
                <w:numId w:val="0"/>
              </w:numPr>
              <w:suppressLineNumbers w:val="0"/>
              <w:shd w:val="clear" w:fill="FFFFFF"/>
              <w:spacing w:before="0" w:beforeAutospacing="1" w:after="0" w:afterAutospacing="1"/>
              <w:rPr>
                <w:rFonts w:hint="default" w:hAnsi="Helvetica" w:eastAsia="Helvetica" w:cs="Helvetica" w:asciiTheme="minorAscii"/>
                <w:b/>
                <w:bCs/>
                <w:i w:val="0"/>
                <w:caps w:val="0"/>
                <w:color w:val="auto"/>
                <w:spacing w:val="0"/>
                <w:sz w:val="28"/>
                <w:szCs w:val="28"/>
                <w:u w:val="single"/>
                <w:shd w:val="clear" w:fill="FFFFFF"/>
                <w:lang w:val="en-IN"/>
              </w:rPr>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keepNext w:val="0"/>
              <w:keepLines w:val="0"/>
              <w:widowControl/>
              <w:suppressLineNumbers w:val="0"/>
              <w:spacing w:before="0" w:beforeAutospacing="0" w:after="120" w:afterAutospacing="0"/>
              <w:ind w:left="720"/>
              <w:jc w:val="left"/>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03-06-2020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b/>
                <w:sz w:val="24"/>
                <w:szCs w:val="24"/>
              </w:rPr>
            </w:pPr>
            <w:r>
              <w:rPr>
                <w:rFonts w:hint="default"/>
                <w:b/>
                <w:sz w:val="24"/>
                <w:szCs w:val="24"/>
                <w:lang w:val="en-IN"/>
              </w:rPr>
              <w:t>Building Mobile apps using python.</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2" name="Picture 2" descr="Screenshot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4)"/>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keepNext w:val="0"/>
              <w:keepLines w:val="0"/>
              <w:widowControl/>
              <w:numPr>
                <w:ilvl w:val="0"/>
                <w:numId w:val="3"/>
              </w:numPr>
              <w:suppressLineNumbers w:val="0"/>
              <w:shd w:val="clear" w:fill="FFFFFF"/>
              <w:ind w:left="420" w:leftChars="0" w:hanging="420" w:firstLineChars="0"/>
              <w:jc w:val="left"/>
              <w:rPr>
                <w:rFonts w:hAnsi="Verdana" w:cs="Verdana" w:asciiTheme="minorAscii"/>
                <w:b/>
                <w:bCs/>
                <w:i w:val="0"/>
                <w:caps w:val="0"/>
                <w:color w:val="auto"/>
                <w:spacing w:val="0"/>
                <w:sz w:val="24"/>
                <w:szCs w:val="24"/>
              </w:rPr>
            </w:pPr>
            <w:r>
              <w:rPr>
                <w:rStyle w:val="4"/>
                <w:rFonts w:hint="default" w:hAnsi="Verdana" w:eastAsia="SimSun" w:cs="Verdana" w:asciiTheme="minorAscii"/>
                <w:b/>
                <w:bCs/>
                <w:i w:val="0"/>
                <w:caps w:val="0"/>
                <w:color w:val="auto"/>
                <w:spacing w:val="0"/>
                <w:kern w:val="0"/>
                <w:sz w:val="24"/>
                <w:szCs w:val="24"/>
                <w:shd w:val="clear" w:fill="FFFFFF"/>
                <w:lang w:val="en-US" w:eastAsia="zh-CN" w:bidi="ar"/>
              </w:rPr>
              <w:t xml:space="preserve">Kivy is a cross-platform Python library, which can be used for the rapid development of apps that make use of innovative interfaces. </w:t>
            </w:r>
          </w:p>
          <w:p>
            <w:pPr>
              <w:keepNext w:val="0"/>
              <w:keepLines w:val="0"/>
              <w:widowControl/>
              <w:numPr>
                <w:numId w:val="0"/>
              </w:numPr>
              <w:suppressLineNumbers w:val="0"/>
              <w:shd w:val="clear" w:fill="FFFFFF"/>
              <w:ind w:leftChars="0"/>
              <w:jc w:val="left"/>
              <w:rPr>
                <w:rFonts w:hAnsi="Verdana" w:cs="Verdana" w:asciiTheme="minorAscii"/>
                <w:b/>
                <w:bCs/>
                <w:i w:val="0"/>
                <w:caps w:val="0"/>
                <w:color w:val="auto"/>
                <w:spacing w:val="0"/>
                <w:sz w:val="24"/>
                <w:szCs w:val="24"/>
              </w:rPr>
            </w:pPr>
          </w:p>
          <w:p>
            <w:pPr>
              <w:keepNext w:val="0"/>
              <w:keepLines w:val="0"/>
              <w:widowControl/>
              <w:numPr>
                <w:ilvl w:val="0"/>
                <w:numId w:val="3"/>
              </w:numPr>
              <w:suppressLineNumbers w:val="0"/>
              <w:shd w:val="clear" w:fill="FFFFFF"/>
              <w:ind w:left="420" w:leftChars="0" w:hanging="420" w:firstLineChars="0"/>
              <w:jc w:val="left"/>
              <w:rPr>
                <w:rFonts w:hAnsi="Verdana" w:cs="Verdana" w:asciiTheme="minorAscii"/>
                <w:b/>
                <w:bCs/>
                <w:i w:val="0"/>
                <w:caps w:val="0"/>
                <w:color w:val="auto"/>
                <w:spacing w:val="0"/>
                <w:sz w:val="24"/>
                <w:szCs w:val="24"/>
              </w:rPr>
            </w:pPr>
            <w:r>
              <w:rPr>
                <w:rStyle w:val="4"/>
                <w:rFonts w:hint="default" w:hAnsi="Verdana" w:eastAsia="SimSun" w:cs="Verdana" w:asciiTheme="minorAscii"/>
                <w:b/>
                <w:bCs/>
                <w:i w:val="0"/>
                <w:caps w:val="0"/>
                <w:color w:val="auto"/>
                <w:spacing w:val="0"/>
                <w:kern w:val="0"/>
                <w:sz w:val="24"/>
                <w:szCs w:val="24"/>
                <w:shd w:val="clear" w:fill="FFFFFF"/>
                <w:lang w:val="en-US" w:eastAsia="zh-CN" w:bidi="ar"/>
              </w:rPr>
              <w:t>This tutorial describes the installation of Kivy on various platforms and gives the code for building a few simple apps.</w:t>
            </w:r>
          </w:p>
          <w:p>
            <w:pPr>
              <w:keepNext w:val="0"/>
              <w:keepLines w:val="0"/>
              <w:widowControl/>
              <w:numPr>
                <w:numId w:val="0"/>
              </w:numPr>
              <w:suppressLineNumbers w:val="0"/>
              <w:shd w:val="clear" w:fill="FFFFFF"/>
              <w:ind w:leftChars="0"/>
              <w:jc w:val="left"/>
              <w:rPr>
                <w:rFonts w:hAnsi="Verdana" w:cs="Verdana" w:asciiTheme="minorAscii"/>
                <w:b/>
                <w:bCs/>
                <w:i w:val="0"/>
                <w:caps w:val="0"/>
                <w:color w:val="auto"/>
                <w:spacing w:val="0"/>
                <w:sz w:val="24"/>
                <w:szCs w:val="24"/>
              </w:rPr>
            </w:pPr>
          </w:p>
          <w:p>
            <w:pPr>
              <w:pStyle w:val="2"/>
              <w:keepNext w:val="0"/>
              <w:keepLines w:val="0"/>
              <w:widowControl/>
              <w:numPr>
                <w:ilvl w:val="0"/>
                <w:numId w:val="3"/>
              </w:numPr>
              <w:suppressLineNumbers w:val="0"/>
              <w:shd w:val="clear" w:fill="FFFFFF"/>
              <w:spacing w:before="0" w:beforeAutospacing="0" w:after="312" w:afterAutospacing="0"/>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shd w:val="clear" w:fill="FFFFFF"/>
              </w:rPr>
              <w:t xml:space="preserve">Nowadays, every business organisation strives to leverage its services with mobile apps. </w:t>
            </w:r>
          </w:p>
          <w:p>
            <w:pPr>
              <w:pStyle w:val="2"/>
              <w:keepNext w:val="0"/>
              <w:keepLines w:val="0"/>
              <w:widowControl/>
              <w:numPr>
                <w:ilvl w:val="0"/>
                <w:numId w:val="3"/>
              </w:numPr>
              <w:suppressLineNumbers w:val="0"/>
              <w:shd w:val="clear" w:fill="FFFFFF"/>
              <w:spacing w:before="0" w:beforeAutospacing="0" w:after="312" w:afterAutospacing="0"/>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shd w:val="clear" w:fill="FFFFFF"/>
              </w:rPr>
              <w:t xml:space="preserve">This permits wide coverage as well as global accessibility to the business services being offered. </w:t>
            </w:r>
          </w:p>
          <w:p>
            <w:pPr>
              <w:pStyle w:val="2"/>
              <w:keepNext w:val="0"/>
              <w:keepLines w:val="0"/>
              <w:widowControl/>
              <w:numPr>
                <w:ilvl w:val="0"/>
                <w:numId w:val="3"/>
              </w:numPr>
              <w:suppressLineNumbers w:val="0"/>
              <w:shd w:val="clear" w:fill="FFFFFF"/>
              <w:spacing w:before="0" w:beforeAutospacing="0" w:after="312" w:afterAutospacing="0"/>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shd w:val="clear" w:fill="FFFFFF"/>
              </w:rPr>
              <w:t xml:space="preserve">A number of software frameworks and libraries are distributed under different licences including proprietary, free and open source software. </w:t>
            </w:r>
          </w:p>
          <w:p>
            <w:pPr>
              <w:pStyle w:val="2"/>
              <w:keepNext w:val="0"/>
              <w:keepLines w:val="0"/>
              <w:widowControl/>
              <w:numPr>
                <w:ilvl w:val="0"/>
                <w:numId w:val="3"/>
              </w:numPr>
              <w:suppressLineNumbers w:val="0"/>
              <w:shd w:val="clear" w:fill="FFFFFF"/>
              <w:spacing w:before="0" w:beforeAutospacing="0" w:after="312" w:afterAutospacing="0"/>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shd w:val="clear" w:fill="FFFFFF"/>
              </w:rPr>
              <w:t xml:space="preserve">These software frameworks provide easy-to-use APIs (application programming interface) to the programmers, so that rapid and effective apps can be developed. </w:t>
            </w:r>
          </w:p>
          <w:p>
            <w:pPr>
              <w:pStyle w:val="2"/>
              <w:keepNext w:val="0"/>
              <w:keepLines w:val="0"/>
              <w:widowControl/>
              <w:numPr>
                <w:ilvl w:val="0"/>
                <w:numId w:val="3"/>
              </w:numPr>
              <w:suppressLineNumbers w:val="0"/>
              <w:shd w:val="clear" w:fill="FFFFFF"/>
              <w:spacing w:before="0" w:beforeAutospacing="0" w:after="312" w:afterAutospacing="0"/>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shd w:val="clear" w:fill="FFFFFF"/>
              </w:rPr>
              <w:t>With the use of mobile apps escalating each day, there is huge scope in the technology market to develop new apps for multiple uses and devices.</w:t>
            </w:r>
          </w:p>
          <w:p>
            <w:pPr>
              <w:pStyle w:val="2"/>
              <w:keepNext w:val="0"/>
              <w:keepLines w:val="0"/>
              <w:widowControl/>
              <w:numPr>
                <w:ilvl w:val="0"/>
                <w:numId w:val="3"/>
              </w:numPr>
              <w:suppressLineNumbers w:val="0"/>
              <w:shd w:val="clear" w:fill="FFFFFF"/>
              <w:spacing w:before="0" w:beforeAutospacing="0" w:after="312" w:afterAutospacing="0"/>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shd w:val="clear" w:fill="FFFFFF"/>
              </w:rPr>
              <w:t>This area is being explored by the research and development teams of leading software development companies because of the dynamic way in which new products and services are rapidly being developed in the global market.</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5347A8"/>
    <w:multiLevelType w:val="multilevel"/>
    <w:tmpl w:val="975347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9EB890"/>
    <w:multiLevelType w:val="singleLevel"/>
    <w:tmpl w:val="A79EB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269D33B"/>
    <w:multiLevelType w:val="singleLevel"/>
    <w:tmpl w:val="2269D3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0B707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20"/>
    <w:rPr>
      <w:i/>
      <w:iCs/>
    </w:rPr>
  </w:style>
  <w:style w:type="character" w:styleId="5">
    <w:name w:val="Hyperlink"/>
    <w:basedOn w:val="3"/>
    <w:semiHidden/>
    <w:unhideWhenUsed/>
    <w:uiPriority w:val="99"/>
    <w:rPr>
      <w:color w:val="0000FF"/>
      <w:u w:val="single"/>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19</TotalTime>
  <ScaleCrop>false</ScaleCrop>
  <LinksUpToDate>false</LinksUpToDate>
  <CharactersWithSpaces>462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2020-06-04T05:22:28Z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