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93"/>
        <w:gridCol w:w="1343"/>
        <w:gridCol w:w="3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30-06-2020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Satellite photography and its applications.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Stereophotogrammetry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02045" cy="3388995"/>
                  <wp:effectExtent l="0" t="0" r="635" b="9525"/>
                  <wp:docPr id="1" name="Picture 1" descr="Screenshot (16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67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045" cy="33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02680" cy="3509645"/>
                  <wp:effectExtent l="0" t="0" r="0" b="10795"/>
                  <wp:docPr id="2" name="Picture 2" descr="Screenshot (16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68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P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 xml:space="preserve">arallax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is a displacement or difference in the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"https://en.wikipedia.org/wiki/Apparent_position" \o "Apparent position"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apparent position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of an object viewed along two different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"https://en.wikipedia.org/wiki/Sightline" \o "Sightline"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lines of sight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and is measured by the angle or semi-angle of inclination between those two lines.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Due to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"https://en.wikipedia.org/wiki/Perspective_(graphical)" \o "Perspective (graphical)"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foreshortening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nearby objects show a larger parallax than farther objects when observed from different positions, so parallax can be used to determine distances.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To measure large distances, such as the distance of a planet or 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"https://en.wikipedia.org/wiki/Star" \o "Star"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star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from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"https://en.wikipedia.org/wiki/Earth" \o "Earth"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Earth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astronomers use the principle of parallax.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Here, the term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parallax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the semi-angle of inclination between two sight-lines to the star, as observed when Earth is on opposite sides of the Sun in its orbit.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These distances form the lowest rung of what is called "the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"https://en.wikipedia.org/wiki/Cosmic_distance_ladder" \o "Cosmic distance ladder"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cosmic distance ladder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", the first in a succession of methods by which astronomers determine the distances to celestial objects, serving as a basis for other distance measurements in astronomy forming the higher rungs of the ladder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  <w:shd w:val="clear" w:fill="FFFFFF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20765"/>
    <w:multiLevelType w:val="singleLevel"/>
    <w:tmpl w:val="877207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49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14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2020-07-01T04:00:46Z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