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82"/>
        <w:gridCol w:w="1344"/>
        <w:gridCol w:w="3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19</w:t>
            </w:r>
            <w:bookmarkStart w:id="0" w:name="_GoBack"/>
            <w:bookmarkEnd w:id="0"/>
            <w:r>
              <w:rPr>
                <w:rFonts w:hint="default"/>
                <w:b/>
                <w:sz w:val="24"/>
                <w:szCs w:val="24"/>
                <w:lang w:val="en-IN"/>
              </w:rPr>
              <w:t>-05-2020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IN"/>
              </w:rPr>
            </w:pPr>
            <w:r>
              <w:rPr>
                <w:rFonts w:hint="default"/>
                <w:b/>
                <w:sz w:val="24"/>
                <w:szCs w:val="24"/>
                <w:lang w:val="en-IN"/>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TCS ION</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IN"/>
              </w:rPr>
            </w:pPr>
            <w:r>
              <w:rPr>
                <w:rFonts w:hint="default"/>
                <w:b/>
                <w:sz w:val="24"/>
                <w:szCs w:val="24"/>
                <w:lang w:val="en-IN"/>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Carrier Guidance,Preapare Winning Resume,Group Discussions</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 xml:space="preserve">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IN"/>
              </w:rPr>
            </w:pPr>
            <w:r>
              <w:rPr>
                <w:rFonts w:hint="default"/>
                <w:b/>
                <w:sz w:val="24"/>
                <w:szCs w:val="24"/>
                <w:lang w:val="en-IN"/>
              </w:rPr>
              <w:t>Bhavith-Online-Courses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4"/>
        <w:tblW w:w="9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20"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20" w:type="dxa"/>
          </w:tcPr>
          <w:p>
            <w:pPr>
              <w:spacing w:after="0" w:line="240" w:lineRule="auto"/>
              <w:rPr>
                <w:b/>
                <w:sz w:val="24"/>
                <w:szCs w:val="24"/>
              </w:rPr>
            </w:pPr>
            <w:r>
              <w:rPr>
                <w:b/>
                <w:sz w:val="24"/>
                <w:szCs w:val="24"/>
              </w:rPr>
              <w:t>Image of session</w:t>
            </w:r>
          </w:p>
          <w:p>
            <w:pPr>
              <w:spacing w:after="0" w:line="240" w:lineRule="auto"/>
              <w:rPr>
                <w:b/>
                <w:sz w:val="24"/>
                <w:szCs w:val="24"/>
              </w:rPr>
            </w:pPr>
            <w:r>
              <w:rPr>
                <w:rFonts w:hint="default"/>
                <w:b/>
                <w:sz w:val="24"/>
                <w:szCs w:val="24"/>
                <w:lang w:val="en-IN"/>
              </w:rPr>
              <w:drawing>
                <wp:inline distT="0" distB="0" distL="114300" distR="114300">
                  <wp:extent cx="5903595" cy="4862830"/>
                  <wp:effectExtent l="0" t="0" r="9525" b="13970"/>
                  <wp:docPr id="1" name="Picture 1" descr="PSX_20200519_20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SX_20200519_202442"/>
                          <pic:cNvPicPr>
                            <a:picLocks noChangeAspect="1"/>
                          </pic:cNvPicPr>
                        </pic:nvPicPr>
                        <pic:blipFill>
                          <a:blip r:embed="rId4"/>
                          <a:stretch>
                            <a:fillRect/>
                          </a:stretch>
                        </pic:blipFill>
                        <pic:spPr>
                          <a:xfrm>
                            <a:off x="0" y="0"/>
                            <a:ext cx="5903595" cy="4862830"/>
                          </a:xfrm>
                          <a:prstGeom prst="rect">
                            <a:avLst/>
                          </a:prstGeom>
                        </pic:spPr>
                      </pic:pic>
                    </a:graphicData>
                  </a:graphic>
                </wp:inline>
              </w:drawing>
            </w:r>
          </w:p>
          <w:p>
            <w:pPr>
              <w:spacing w:after="0" w:line="240" w:lineRule="auto"/>
              <w:rPr>
                <w:b/>
                <w:sz w:val="24"/>
                <w:szCs w:val="24"/>
              </w:rPr>
            </w:pPr>
          </w:p>
          <w:p>
            <w:pPr>
              <w:spacing w:after="0" w:line="240" w:lineRule="auto"/>
              <w:rPr>
                <w:rFonts w:hint="default"/>
                <w:b/>
                <w:sz w:val="24"/>
                <w:szCs w:val="24"/>
                <w:lang w:val="en-IN"/>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20" w:type="dxa"/>
          </w:tcPr>
          <w:p>
            <w:pPr>
              <w:spacing w:after="0" w:line="240" w:lineRule="auto"/>
              <w:rPr>
                <w:b/>
                <w:sz w:val="24"/>
                <w:szCs w:val="24"/>
              </w:rPr>
            </w:pPr>
            <w:r>
              <w:rPr>
                <w:b/>
                <w:sz w:val="24"/>
                <w:szCs w:val="24"/>
              </w:rPr>
              <w:t>Report – Report can be typed or hand written for up to two pages.</w:t>
            </w:r>
          </w:p>
          <w:p>
            <w:pPr>
              <w:spacing w:after="0" w:line="240" w:lineRule="auto"/>
              <w:rPr>
                <w:b/>
                <w:sz w:val="28"/>
                <w:szCs w:val="28"/>
                <w:u w:val="single"/>
              </w:rPr>
            </w:pPr>
          </w:p>
          <w:p>
            <w:pPr>
              <w:spacing w:after="0" w:line="240" w:lineRule="auto"/>
              <w:rPr>
                <w:rFonts w:hint="default"/>
                <w:b/>
                <w:sz w:val="28"/>
                <w:szCs w:val="28"/>
                <w:u w:val="single"/>
                <w:lang w:val="en-IN"/>
              </w:rPr>
            </w:pPr>
            <w:r>
              <w:rPr>
                <w:rFonts w:hint="default"/>
                <w:b/>
                <w:sz w:val="28"/>
                <w:szCs w:val="28"/>
                <w:u w:val="single"/>
                <w:lang w:val="en-IN"/>
              </w:rPr>
              <w:t>Carrier Guidance:</w:t>
            </w:r>
          </w:p>
          <w:p>
            <w:pPr>
              <w:numPr>
                <w:ilvl w:val="0"/>
                <w:numId w:val="1"/>
              </w:numPr>
              <w:spacing w:after="0" w:line="240" w:lineRule="auto"/>
              <w:ind w:left="420" w:leftChars="0" w:hanging="420" w:firstLineChars="0"/>
              <w:rPr>
                <w:rFonts w:hint="default" w:asciiTheme="minorAscii"/>
                <w:b/>
                <w:bCs/>
                <w:sz w:val="24"/>
                <w:szCs w:val="24"/>
                <w:u w:val="single"/>
                <w:lang w:val="en-IN"/>
              </w:rPr>
            </w:pPr>
            <w:r>
              <w:rPr>
                <w:rFonts w:hAnsi="Arial" w:eastAsia="SimSun" w:cs="Arial" w:asciiTheme="minorAscii"/>
                <w:b/>
                <w:bCs/>
                <w:i w:val="0"/>
                <w:caps w:val="0"/>
                <w:color w:val="222222"/>
                <w:spacing w:val="0"/>
                <w:sz w:val="24"/>
                <w:szCs w:val="24"/>
                <w:shd w:val="clear" w:fill="FFFFFF"/>
              </w:rPr>
              <w:t>A career choice should never be influenced by peers or relatives.</w:t>
            </w:r>
          </w:p>
          <w:p>
            <w:pPr>
              <w:numPr>
                <w:ilvl w:val="0"/>
                <w:numId w:val="1"/>
              </w:numPr>
              <w:spacing w:after="0" w:line="240" w:lineRule="auto"/>
              <w:ind w:left="420" w:leftChars="0" w:hanging="420" w:firstLineChars="0"/>
              <w:rPr>
                <w:rFonts w:hint="default" w:asciiTheme="minorAscii"/>
                <w:b/>
                <w:bCs/>
                <w:sz w:val="24"/>
                <w:szCs w:val="24"/>
                <w:u w:val="single"/>
                <w:lang w:val="en-IN"/>
              </w:rPr>
            </w:pPr>
            <w:r>
              <w:rPr>
                <w:rFonts w:hAnsi="Arial" w:eastAsia="SimSun" w:cs="Arial" w:asciiTheme="minorAscii"/>
                <w:b/>
                <w:bCs/>
                <w:i w:val="0"/>
                <w:caps w:val="0"/>
                <w:color w:val="222222"/>
                <w:spacing w:val="0"/>
                <w:sz w:val="24"/>
                <w:szCs w:val="24"/>
                <w:shd w:val="clear" w:fill="FFFFFF"/>
              </w:rPr>
              <w:t> Medicine and engineering are no longer the only career options for students today.</w:t>
            </w:r>
          </w:p>
          <w:p>
            <w:pPr>
              <w:numPr>
                <w:ilvl w:val="0"/>
                <w:numId w:val="1"/>
              </w:numPr>
              <w:spacing w:after="0" w:line="240" w:lineRule="auto"/>
              <w:ind w:left="420" w:leftChars="0" w:hanging="420" w:firstLineChars="0"/>
              <w:rPr>
                <w:rFonts w:hint="default" w:asciiTheme="minorAscii"/>
                <w:b/>
                <w:bCs/>
                <w:sz w:val="24"/>
                <w:szCs w:val="24"/>
                <w:u w:val="single"/>
                <w:lang w:val="en-IN"/>
              </w:rPr>
            </w:pPr>
            <w:r>
              <w:rPr>
                <w:rFonts w:hAnsi="Arial" w:eastAsia="SimSun" w:cs="Arial" w:asciiTheme="minorAscii"/>
                <w:b/>
                <w:bCs/>
                <w:i w:val="0"/>
                <w:caps w:val="0"/>
                <w:color w:val="222222"/>
                <w:spacing w:val="0"/>
                <w:sz w:val="24"/>
                <w:szCs w:val="24"/>
                <w:shd w:val="clear" w:fill="FFFFFF"/>
              </w:rPr>
              <w:t xml:space="preserve">With the availability of better quality education, awareness, technology and the ever increasing and varied industry requirements, an individual can now choose the exact career path he wants to pursue based on his personal profile and interests. </w:t>
            </w:r>
          </w:p>
          <w:p>
            <w:pPr>
              <w:numPr>
                <w:ilvl w:val="0"/>
                <w:numId w:val="1"/>
              </w:numPr>
              <w:spacing w:after="0" w:line="240" w:lineRule="auto"/>
              <w:ind w:left="420" w:leftChars="0" w:hanging="420" w:firstLineChars="0"/>
              <w:rPr>
                <w:rFonts w:hint="default" w:asciiTheme="minorAscii"/>
                <w:b/>
                <w:bCs/>
                <w:sz w:val="24"/>
                <w:szCs w:val="24"/>
                <w:u w:val="single"/>
                <w:lang w:val="en-IN"/>
              </w:rPr>
            </w:pPr>
            <w:r>
              <w:rPr>
                <w:rFonts w:hAnsi="Arial" w:eastAsia="SimSun" w:cs="Arial" w:asciiTheme="minorAscii"/>
                <w:b/>
                <w:bCs/>
                <w:i w:val="0"/>
                <w:caps w:val="0"/>
                <w:color w:val="222222"/>
                <w:spacing w:val="0"/>
                <w:sz w:val="24"/>
                <w:szCs w:val="24"/>
                <w:shd w:val="clear" w:fill="FFFFFF"/>
              </w:rPr>
              <w:t xml:space="preserve">A career choice should be made after carefully considering every minute detail, situation, interest and scope. </w:t>
            </w:r>
          </w:p>
          <w:p>
            <w:pPr>
              <w:numPr>
                <w:ilvl w:val="0"/>
                <w:numId w:val="1"/>
              </w:numPr>
              <w:spacing w:after="0" w:line="240" w:lineRule="auto"/>
              <w:ind w:left="420" w:leftChars="0" w:hanging="420" w:firstLineChars="0"/>
              <w:rPr>
                <w:rFonts w:hint="default" w:asciiTheme="minorAscii"/>
                <w:b/>
                <w:bCs/>
                <w:sz w:val="24"/>
                <w:szCs w:val="24"/>
                <w:u w:val="single"/>
                <w:lang w:val="en-IN"/>
              </w:rPr>
            </w:pPr>
            <w:r>
              <w:rPr>
                <w:rFonts w:hAnsi="Arial" w:eastAsia="SimSun" w:cs="Arial" w:asciiTheme="minorAscii"/>
                <w:b/>
                <w:bCs/>
                <w:i w:val="0"/>
                <w:caps w:val="0"/>
                <w:color w:val="222222"/>
                <w:spacing w:val="0"/>
                <w:sz w:val="24"/>
                <w:szCs w:val="24"/>
                <w:shd w:val="clear" w:fill="FFFFFF"/>
              </w:rPr>
              <w:t>Unfortunately, most students fail to get this right at the right time and end up in courses and professions that neither satisfy their passion nor keep them motivated.</w:t>
            </w:r>
          </w:p>
          <w:p>
            <w:pPr>
              <w:numPr>
                <w:ilvl w:val="0"/>
                <w:numId w:val="0"/>
              </w:numPr>
              <w:spacing w:after="0" w:line="240" w:lineRule="auto"/>
              <w:ind w:leftChars="0"/>
              <w:rPr>
                <w:rFonts w:hAnsi="Arial" w:eastAsia="SimSun" w:cs="Arial" w:asciiTheme="minorAscii"/>
                <w:b/>
                <w:bCs/>
                <w:i w:val="0"/>
                <w:caps w:val="0"/>
                <w:color w:val="222222"/>
                <w:spacing w:val="0"/>
                <w:sz w:val="24"/>
                <w:szCs w:val="24"/>
                <w:shd w:val="clear" w:fill="FFFFFF"/>
              </w:rPr>
            </w:pPr>
          </w:p>
          <w:p>
            <w:pPr>
              <w:numPr>
                <w:ilvl w:val="0"/>
                <w:numId w:val="0"/>
              </w:numPr>
              <w:spacing w:after="0" w:line="240" w:lineRule="auto"/>
              <w:ind w:leftChars="0"/>
              <w:rPr>
                <w:rFonts w:hint="default" w:hAnsi="Arial" w:eastAsia="SimSun" w:cs="Arial" w:asciiTheme="minorAscii"/>
                <w:b/>
                <w:bCs/>
                <w:i w:val="0"/>
                <w:caps w:val="0"/>
                <w:color w:val="222222"/>
                <w:spacing w:val="0"/>
                <w:sz w:val="28"/>
                <w:szCs w:val="28"/>
                <w:u w:val="single"/>
                <w:shd w:val="clear" w:fill="FFFFFF"/>
                <w:lang w:val="en-IN"/>
              </w:rPr>
            </w:pPr>
            <w:r>
              <w:rPr>
                <w:rFonts w:hint="default" w:hAnsi="Arial" w:eastAsia="SimSun" w:cs="Arial" w:asciiTheme="minorAscii"/>
                <w:b/>
                <w:bCs/>
                <w:i w:val="0"/>
                <w:caps w:val="0"/>
                <w:color w:val="222222"/>
                <w:spacing w:val="0"/>
                <w:sz w:val="28"/>
                <w:szCs w:val="28"/>
                <w:u w:val="single"/>
                <w:shd w:val="clear" w:fill="FFFFFF"/>
                <w:lang w:val="en-IN"/>
              </w:rPr>
              <w:t>Preparation of Winning Resume:</w:t>
            </w:r>
          </w:p>
          <w:p>
            <w:pPr>
              <w:numPr>
                <w:ilvl w:val="0"/>
                <w:numId w:val="1"/>
              </w:numPr>
              <w:spacing w:after="0" w:line="240" w:lineRule="auto"/>
              <w:ind w:left="420" w:leftChars="0" w:hanging="420" w:firstLineChars="0"/>
              <w:rPr>
                <w:rFonts w:hint="default" w:hAnsi="Arial" w:eastAsia="SimSun" w:cs="Arial" w:asciiTheme="minorAscii"/>
                <w:b/>
                <w:bCs/>
                <w:i w:val="0"/>
                <w:caps w:val="0"/>
                <w:color w:val="222222"/>
                <w:spacing w:val="0"/>
                <w:sz w:val="24"/>
                <w:szCs w:val="24"/>
                <w:u w:val="none"/>
                <w:shd w:val="clear" w:fill="FFFFFF"/>
                <w:lang w:val="en-IN"/>
              </w:rPr>
            </w:pPr>
            <w:r>
              <w:rPr>
                <w:rFonts w:hint="default" w:hAnsi="Arial" w:eastAsia="SimSun" w:cs="Arial" w:asciiTheme="minorAscii"/>
                <w:b/>
                <w:bCs/>
                <w:i w:val="0"/>
                <w:caps w:val="0"/>
                <w:color w:val="222222"/>
                <w:spacing w:val="0"/>
                <w:sz w:val="24"/>
                <w:szCs w:val="24"/>
                <w:u w:val="none"/>
                <w:shd w:val="clear" w:fill="FFFFFF"/>
                <w:lang w:val="en-IN"/>
              </w:rPr>
              <w:t>First impression is best impression,So we have a opportunity to create a best impression on us.</w:t>
            </w:r>
          </w:p>
          <w:p>
            <w:pPr>
              <w:numPr>
                <w:ilvl w:val="0"/>
                <w:numId w:val="1"/>
              </w:numPr>
              <w:spacing w:after="0" w:line="240" w:lineRule="auto"/>
              <w:ind w:left="420" w:leftChars="0" w:hanging="420" w:firstLineChars="0"/>
              <w:rPr>
                <w:rFonts w:hint="default" w:hAnsi="Arial" w:eastAsia="SimSun" w:cs="Arial" w:asciiTheme="minorAscii"/>
                <w:b/>
                <w:bCs/>
                <w:i w:val="0"/>
                <w:caps w:val="0"/>
                <w:color w:val="222222"/>
                <w:spacing w:val="0"/>
                <w:sz w:val="24"/>
                <w:szCs w:val="24"/>
                <w:u w:val="none"/>
                <w:shd w:val="clear" w:fill="FFFFFF"/>
                <w:lang w:val="en-IN"/>
              </w:rPr>
            </w:pPr>
            <w:r>
              <w:rPr>
                <w:rFonts w:hint="default" w:hAnsi="Arial" w:eastAsia="SimSun" w:cs="Arial" w:asciiTheme="minorAscii"/>
                <w:b/>
                <w:bCs/>
                <w:i w:val="0"/>
                <w:caps w:val="0"/>
                <w:color w:val="222222"/>
                <w:spacing w:val="0"/>
                <w:sz w:val="24"/>
                <w:szCs w:val="24"/>
                <w:u w:val="none"/>
                <w:shd w:val="clear" w:fill="FFFFFF"/>
                <w:lang w:val="en-IN"/>
              </w:rPr>
              <w:t>Resume is the thing which can separate us from others,So we need to create our Resume and cover page in such away that it should not be rejected.</w:t>
            </w:r>
          </w:p>
          <w:p>
            <w:pPr>
              <w:numPr>
                <w:ilvl w:val="0"/>
                <w:numId w:val="0"/>
              </w:numPr>
              <w:spacing w:after="0" w:line="240" w:lineRule="auto"/>
              <w:ind w:leftChars="0"/>
              <w:rPr>
                <w:rFonts w:hint="default" w:hAnsi="Arial" w:eastAsia="SimSun" w:cs="Arial" w:asciiTheme="minorAscii"/>
                <w:b/>
                <w:bCs/>
                <w:i w:val="0"/>
                <w:caps w:val="0"/>
                <w:color w:val="222222"/>
                <w:spacing w:val="0"/>
                <w:sz w:val="28"/>
                <w:szCs w:val="28"/>
                <w:u w:val="single"/>
                <w:shd w:val="clear" w:fill="FFFFFF"/>
                <w:lang w:val="en-IN"/>
              </w:rPr>
            </w:pPr>
          </w:p>
          <w:p>
            <w:pPr>
              <w:numPr>
                <w:ilvl w:val="0"/>
                <w:numId w:val="0"/>
              </w:numPr>
              <w:spacing w:after="0" w:line="240" w:lineRule="auto"/>
              <w:ind w:leftChars="0"/>
              <w:rPr>
                <w:rFonts w:hint="default" w:hAnsi="Arial" w:eastAsia="SimSun" w:cs="Arial" w:asciiTheme="minorAscii"/>
                <w:b/>
                <w:bCs/>
                <w:i w:val="0"/>
                <w:caps w:val="0"/>
                <w:color w:val="222222"/>
                <w:spacing w:val="0"/>
                <w:sz w:val="28"/>
                <w:szCs w:val="28"/>
                <w:u w:val="single"/>
                <w:shd w:val="clear" w:fill="FFFFFF"/>
                <w:lang w:val="en-IN"/>
              </w:rPr>
            </w:pPr>
            <w:r>
              <w:rPr>
                <w:rFonts w:hint="default" w:hAnsi="Arial" w:eastAsia="SimSun" w:cs="Arial" w:asciiTheme="minorAscii"/>
                <w:b/>
                <w:bCs/>
                <w:i w:val="0"/>
                <w:caps w:val="0"/>
                <w:color w:val="222222"/>
                <w:spacing w:val="0"/>
                <w:sz w:val="28"/>
                <w:szCs w:val="28"/>
                <w:u w:val="single"/>
                <w:shd w:val="clear" w:fill="FFFFFF"/>
                <w:lang w:val="en-IN"/>
              </w:rPr>
              <w:t>Group Discussions:</w:t>
            </w:r>
          </w:p>
          <w:p>
            <w:pPr>
              <w:numPr>
                <w:ilvl w:val="0"/>
                <w:numId w:val="1"/>
              </w:numPr>
              <w:spacing w:after="0" w:line="240" w:lineRule="auto"/>
              <w:ind w:left="420" w:leftChars="0" w:hanging="420" w:firstLineChars="0"/>
              <w:rPr>
                <w:rFonts w:hint="default" w:hAnsi="Arial" w:eastAsia="SimSun" w:cs="Arial" w:asciiTheme="minorAscii"/>
                <w:b/>
                <w:bCs/>
                <w:i w:val="0"/>
                <w:caps w:val="0"/>
                <w:color w:val="222222"/>
                <w:spacing w:val="0"/>
                <w:sz w:val="28"/>
                <w:szCs w:val="28"/>
                <w:u w:val="single"/>
                <w:shd w:val="clear" w:fill="FFFFFF"/>
                <w:lang w:val="en-IN"/>
              </w:rPr>
            </w:pPr>
            <w:r>
              <w:rPr>
                <w:rFonts w:hint="default" w:hAnsi="Arial" w:eastAsia="SimSun" w:cs="Arial" w:asciiTheme="minorAscii"/>
                <w:b/>
                <w:bCs/>
                <w:i w:val="0"/>
                <w:caps w:val="0"/>
                <w:color w:val="222222"/>
                <w:spacing w:val="0"/>
                <w:sz w:val="24"/>
                <w:szCs w:val="24"/>
                <w:u w:val="none"/>
                <w:shd w:val="clear" w:fill="FFFFFF"/>
                <w:lang w:val="en-IN"/>
              </w:rPr>
              <w:t>Group discussions is a round of recruitment where personal abilities of applicant can be observed.</w:t>
            </w:r>
          </w:p>
          <w:p>
            <w:pPr>
              <w:numPr>
                <w:ilvl w:val="0"/>
                <w:numId w:val="1"/>
              </w:numPr>
              <w:spacing w:after="0" w:line="240" w:lineRule="auto"/>
              <w:ind w:left="420" w:leftChars="0" w:hanging="420" w:firstLineChars="0"/>
              <w:rPr>
                <w:rFonts w:hint="default" w:hAnsi="Arial" w:eastAsia="SimSun" w:cs="Arial" w:asciiTheme="minorAscii"/>
                <w:b/>
                <w:bCs/>
                <w:i w:val="0"/>
                <w:caps w:val="0"/>
                <w:color w:val="222222"/>
                <w:spacing w:val="0"/>
                <w:sz w:val="28"/>
                <w:szCs w:val="28"/>
                <w:u w:val="single"/>
                <w:shd w:val="clear" w:fill="FFFFFF"/>
                <w:lang w:val="en-IN"/>
              </w:rPr>
            </w:pPr>
            <w:r>
              <w:rPr>
                <w:rFonts w:hint="default" w:hAnsi="Arial" w:eastAsia="SimSun" w:cs="Arial" w:asciiTheme="minorAscii"/>
                <w:b/>
                <w:bCs/>
                <w:i w:val="0"/>
                <w:caps w:val="0"/>
                <w:color w:val="222222"/>
                <w:spacing w:val="0"/>
                <w:sz w:val="28"/>
                <w:szCs w:val="28"/>
                <w:u w:val="single"/>
                <w:shd w:val="clear" w:fill="FFFFFF"/>
                <w:lang w:val="en-IN"/>
              </w:rPr>
              <w:t>Do’s</w:t>
            </w:r>
          </w:p>
          <w:p>
            <w:pPr>
              <w:numPr>
                <w:ilvl w:val="0"/>
                <w:numId w:val="1"/>
              </w:numPr>
              <w:spacing w:after="0" w:line="240" w:lineRule="auto"/>
              <w:ind w:left="420" w:leftChars="0" w:hanging="420" w:firstLineChars="0"/>
              <w:rPr>
                <w:rFonts w:hint="default" w:hAnsi="Arial" w:eastAsia="SimSun" w:cs="Arial" w:asciiTheme="minorAscii"/>
                <w:b/>
                <w:bCs/>
                <w:i w:val="0"/>
                <w:caps w:val="0"/>
                <w:color w:val="222222"/>
                <w:spacing w:val="0"/>
                <w:sz w:val="28"/>
                <w:szCs w:val="28"/>
                <w:u w:val="single"/>
                <w:shd w:val="clear" w:fill="FFFFFF"/>
                <w:lang w:val="en-IN"/>
              </w:rPr>
            </w:pPr>
            <w:r>
              <w:rPr>
                <w:rFonts w:hint="default" w:hAnsi="Arial" w:eastAsia="SimSun" w:cs="Arial" w:asciiTheme="minorAscii"/>
                <w:b/>
                <w:bCs/>
                <w:i w:val="0"/>
                <w:color w:val="222222"/>
                <w:spacing w:val="0"/>
                <w:sz w:val="24"/>
                <w:szCs w:val="24"/>
                <w:u w:val="none"/>
                <w:shd w:val="clear" w:fill="FFFFFF"/>
                <w:lang w:val="en-IN"/>
              </w:rPr>
              <w:t>W</w:t>
            </w:r>
            <w:r>
              <w:rPr>
                <w:rFonts w:hint="default" w:hAnsi="Arial" w:eastAsia="SimSun" w:cs="Arial" w:asciiTheme="minorAscii"/>
                <w:b/>
                <w:bCs/>
                <w:i w:val="0"/>
                <w:caps w:val="0"/>
                <w:color w:val="222222"/>
                <w:spacing w:val="0"/>
                <w:sz w:val="24"/>
                <w:szCs w:val="24"/>
                <w:u w:val="none"/>
                <w:shd w:val="clear" w:fill="FFFFFF"/>
                <w:lang w:val="en-IN"/>
              </w:rPr>
              <w:t>e should agree the points told by other participants.</w:t>
            </w:r>
          </w:p>
          <w:p>
            <w:pPr>
              <w:numPr>
                <w:ilvl w:val="0"/>
                <w:numId w:val="1"/>
              </w:numPr>
              <w:spacing w:after="0" w:line="240" w:lineRule="auto"/>
              <w:ind w:left="420" w:leftChars="0" w:hanging="420" w:firstLineChars="0"/>
              <w:rPr>
                <w:rFonts w:hint="default" w:hAnsi="Arial" w:eastAsia="SimSun" w:cs="Arial" w:asciiTheme="minorAscii"/>
                <w:b/>
                <w:bCs/>
                <w:i w:val="0"/>
                <w:caps w:val="0"/>
                <w:color w:val="222222"/>
                <w:spacing w:val="0"/>
                <w:sz w:val="28"/>
                <w:szCs w:val="28"/>
                <w:u w:val="single"/>
                <w:shd w:val="clear" w:fill="FFFFFF"/>
                <w:lang w:val="en-IN"/>
              </w:rPr>
            </w:pPr>
            <w:r>
              <w:rPr>
                <w:rFonts w:hint="default" w:hAnsi="Arial" w:eastAsia="SimSun" w:cs="Arial" w:asciiTheme="minorAscii"/>
                <w:b/>
                <w:bCs/>
                <w:i w:val="0"/>
                <w:caps w:val="0"/>
                <w:color w:val="222222"/>
                <w:spacing w:val="0"/>
                <w:sz w:val="24"/>
                <w:szCs w:val="24"/>
                <w:u w:val="none"/>
                <w:shd w:val="clear" w:fill="FFFFFF"/>
                <w:lang w:val="en-IN"/>
              </w:rPr>
              <w:t>It is better to start the discussion and conclude the discussions.</w:t>
            </w:r>
          </w:p>
          <w:p>
            <w:pPr>
              <w:numPr>
                <w:ilvl w:val="0"/>
                <w:numId w:val="1"/>
              </w:numPr>
              <w:tabs>
                <w:tab w:val="clear" w:pos="420"/>
              </w:tabs>
              <w:spacing w:after="0" w:line="240" w:lineRule="auto"/>
              <w:ind w:left="420" w:leftChars="0" w:firstLine="0" w:firstLineChars="0"/>
              <w:rPr>
                <w:rFonts w:hint="default" w:hAnsi="Arial" w:eastAsia="SimSun" w:cs="Arial" w:asciiTheme="minorAscii"/>
                <w:b/>
                <w:bCs/>
                <w:i w:val="0"/>
                <w:caps w:val="0"/>
                <w:color w:val="222222"/>
                <w:spacing w:val="0"/>
                <w:sz w:val="28"/>
                <w:szCs w:val="28"/>
                <w:u w:val="single"/>
                <w:shd w:val="clear" w:fill="FFFFFF"/>
                <w:lang w:val="en-IN"/>
              </w:rPr>
            </w:pPr>
            <w:r>
              <w:rPr>
                <w:rFonts w:hint="default" w:hAnsi="Arial" w:eastAsia="SimSun" w:cs="Arial" w:asciiTheme="minorAscii"/>
                <w:b/>
                <w:bCs/>
                <w:i w:val="0"/>
                <w:caps w:val="0"/>
                <w:color w:val="222222"/>
                <w:spacing w:val="0"/>
                <w:sz w:val="28"/>
                <w:szCs w:val="28"/>
                <w:u w:val="single"/>
                <w:shd w:val="clear" w:fill="FFFFFF"/>
                <w:lang w:val="en-IN"/>
              </w:rPr>
              <w:t>Don’ts</w:t>
            </w:r>
          </w:p>
          <w:p>
            <w:pPr>
              <w:numPr>
                <w:ilvl w:val="0"/>
                <w:numId w:val="1"/>
              </w:numPr>
              <w:tabs>
                <w:tab w:val="clear" w:pos="420"/>
              </w:tabs>
              <w:spacing w:after="0" w:line="240" w:lineRule="auto"/>
              <w:ind w:left="420" w:leftChars="0" w:firstLine="0" w:firstLineChars="0"/>
              <w:rPr>
                <w:rFonts w:hint="default" w:hAnsi="Arial" w:eastAsia="SimSun" w:cs="Arial" w:asciiTheme="minorAscii"/>
                <w:b/>
                <w:bCs/>
                <w:i w:val="0"/>
                <w:caps w:val="0"/>
                <w:color w:val="222222"/>
                <w:spacing w:val="0"/>
                <w:sz w:val="28"/>
                <w:szCs w:val="28"/>
                <w:u w:val="single"/>
                <w:shd w:val="clear" w:fill="FFFFFF"/>
                <w:lang w:val="en-IN"/>
              </w:rPr>
            </w:pPr>
            <w:r>
              <w:rPr>
                <w:rFonts w:hint="default" w:hAnsi="Arial" w:eastAsia="SimSun" w:cs="Arial" w:asciiTheme="minorAscii"/>
                <w:b/>
                <w:bCs/>
                <w:i w:val="0"/>
                <w:caps w:val="0"/>
                <w:color w:val="222222"/>
                <w:spacing w:val="0"/>
                <w:sz w:val="24"/>
                <w:szCs w:val="24"/>
                <w:u w:val="none"/>
                <w:shd w:val="clear" w:fill="FFFFFF"/>
                <w:lang w:val="en-IN"/>
              </w:rPr>
              <w:t>Don’t get provoked by others.</w:t>
            </w:r>
          </w:p>
          <w:p>
            <w:pPr>
              <w:numPr>
                <w:ilvl w:val="0"/>
                <w:numId w:val="1"/>
              </w:numPr>
              <w:tabs>
                <w:tab w:val="clear" w:pos="420"/>
              </w:tabs>
              <w:spacing w:after="0" w:line="240" w:lineRule="auto"/>
              <w:ind w:left="420" w:leftChars="0" w:firstLine="0" w:firstLineChars="0"/>
              <w:rPr>
                <w:rFonts w:hint="default" w:hAnsi="Arial" w:eastAsia="SimSun" w:cs="Arial" w:asciiTheme="minorAscii"/>
                <w:b/>
                <w:bCs/>
                <w:i w:val="0"/>
                <w:caps w:val="0"/>
                <w:color w:val="222222"/>
                <w:spacing w:val="0"/>
                <w:sz w:val="28"/>
                <w:szCs w:val="28"/>
                <w:u w:val="single"/>
                <w:shd w:val="clear" w:fill="FFFFFF"/>
                <w:lang w:val="en-IN"/>
              </w:rPr>
            </w:pPr>
            <w:r>
              <w:rPr>
                <w:rFonts w:hint="default" w:hAnsi="Arial" w:eastAsia="SimSun" w:cs="Arial" w:asciiTheme="minorAscii"/>
                <w:b/>
                <w:bCs/>
                <w:i w:val="0"/>
                <w:caps w:val="0"/>
                <w:color w:val="222222"/>
                <w:spacing w:val="0"/>
                <w:sz w:val="24"/>
                <w:szCs w:val="24"/>
                <w:u w:val="none"/>
                <w:shd w:val="clear" w:fill="FFFFFF"/>
                <w:lang w:val="en-IN"/>
              </w:rPr>
              <w:t>Don’t interrupt when others discussing,let everyone to talk.</w:t>
            </w:r>
          </w:p>
          <w:p>
            <w:pPr>
              <w:numPr>
                <w:ilvl w:val="0"/>
                <w:numId w:val="1"/>
              </w:numPr>
              <w:tabs>
                <w:tab w:val="clear" w:pos="420"/>
              </w:tabs>
              <w:spacing w:after="0" w:line="240" w:lineRule="auto"/>
              <w:ind w:left="420" w:leftChars="0" w:firstLine="0" w:firstLineChars="0"/>
              <w:rPr>
                <w:rFonts w:hint="default" w:hAnsi="Arial" w:eastAsia="SimSun" w:cs="Arial" w:asciiTheme="minorAscii"/>
                <w:b/>
                <w:bCs/>
                <w:i w:val="0"/>
                <w:caps w:val="0"/>
                <w:color w:val="222222"/>
                <w:spacing w:val="0"/>
                <w:sz w:val="28"/>
                <w:szCs w:val="28"/>
                <w:u w:val="single"/>
                <w:shd w:val="clear" w:fill="FFFFFF"/>
                <w:lang w:val="en-IN"/>
              </w:rPr>
            </w:pPr>
            <w:r>
              <w:rPr>
                <w:rFonts w:hint="default" w:hAnsi="Arial" w:eastAsia="SimSun" w:cs="Arial" w:asciiTheme="minorAscii"/>
                <w:b/>
                <w:bCs/>
                <w:i w:val="0"/>
                <w:caps w:val="0"/>
                <w:color w:val="222222"/>
                <w:spacing w:val="0"/>
                <w:sz w:val="24"/>
                <w:szCs w:val="24"/>
                <w:u w:val="none"/>
                <w:shd w:val="clear" w:fill="FFFFFF"/>
                <w:lang w:val="en-IN"/>
              </w:rPr>
              <w:t>Don’t have odd body language while discussing.</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
        <w:gridCol w:w="4049"/>
        <w:gridCol w:w="1351"/>
        <w:gridCol w:w="3600"/>
        <w:gridCol w:w="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19-05-2020</w:t>
            </w:r>
          </w:p>
        </w:tc>
        <w:tc>
          <w:tcPr>
            <w:tcW w:w="1351" w:type="dxa"/>
          </w:tcPr>
          <w:p>
            <w:pPr>
              <w:spacing w:after="0" w:line="240" w:lineRule="auto"/>
              <w:rPr>
                <w:b/>
                <w:sz w:val="24"/>
                <w:szCs w:val="24"/>
              </w:rPr>
            </w:pPr>
            <w:r>
              <w:rPr>
                <w:b/>
                <w:sz w:val="24"/>
                <w:szCs w:val="24"/>
              </w:rPr>
              <w:t>Name:</w:t>
            </w:r>
          </w:p>
        </w:tc>
        <w:tc>
          <w:tcPr>
            <w:tcW w:w="3685" w:type="dxa"/>
            <w:gridSpan w:val="2"/>
          </w:tcPr>
          <w:p>
            <w:pPr>
              <w:spacing w:after="0" w:line="240" w:lineRule="auto"/>
              <w:rPr>
                <w:rFonts w:hint="default"/>
                <w:b/>
                <w:sz w:val="24"/>
                <w:szCs w:val="24"/>
                <w:lang w:val="en-IN"/>
              </w:rPr>
            </w:pPr>
            <w:r>
              <w:rPr>
                <w:rFonts w:hint="default"/>
                <w:b/>
                <w:sz w:val="24"/>
                <w:szCs w:val="24"/>
                <w:lang w:val="en-IN"/>
              </w:rPr>
              <w:t>Bhavith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Python</w:t>
            </w:r>
          </w:p>
        </w:tc>
        <w:tc>
          <w:tcPr>
            <w:tcW w:w="1351" w:type="dxa"/>
          </w:tcPr>
          <w:p>
            <w:pPr>
              <w:spacing w:after="0" w:line="240" w:lineRule="auto"/>
              <w:rPr>
                <w:b/>
                <w:sz w:val="24"/>
                <w:szCs w:val="24"/>
              </w:rPr>
            </w:pPr>
            <w:r>
              <w:rPr>
                <w:b/>
                <w:sz w:val="24"/>
                <w:szCs w:val="24"/>
              </w:rPr>
              <w:t>USN:</w:t>
            </w:r>
          </w:p>
        </w:tc>
        <w:tc>
          <w:tcPr>
            <w:tcW w:w="3685" w:type="dxa"/>
            <w:gridSpan w:val="2"/>
          </w:tcPr>
          <w:p>
            <w:pPr>
              <w:spacing w:after="0" w:line="240" w:lineRule="auto"/>
              <w:rPr>
                <w:rFonts w:hint="default"/>
                <w:b/>
                <w:sz w:val="24"/>
                <w:szCs w:val="24"/>
                <w:lang w:val="en-IN"/>
              </w:rPr>
            </w:pPr>
            <w:r>
              <w:rPr>
                <w:rFonts w:hint="default"/>
                <w:b/>
                <w:sz w:val="24"/>
                <w:szCs w:val="24"/>
                <w:lang w:val="en-IN"/>
              </w:rPr>
              <w:t>4AL17EC009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List,Programs and compound datatypes</w:t>
            </w:r>
          </w:p>
        </w:tc>
        <w:tc>
          <w:tcPr>
            <w:tcW w:w="1351" w:type="dxa"/>
          </w:tcPr>
          <w:p>
            <w:pPr>
              <w:spacing w:after="0" w:line="240" w:lineRule="auto"/>
              <w:rPr>
                <w:b/>
                <w:sz w:val="24"/>
                <w:szCs w:val="24"/>
              </w:rPr>
            </w:pPr>
            <w:r>
              <w:rPr>
                <w:b/>
                <w:sz w:val="24"/>
                <w:szCs w:val="24"/>
              </w:rPr>
              <w:t>Semester &amp; Section:</w:t>
            </w:r>
          </w:p>
        </w:tc>
        <w:tc>
          <w:tcPr>
            <w:tcW w:w="3685" w:type="dxa"/>
            <w:gridSpan w:val="2"/>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 xml:space="preserve">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jc w:val="center"/>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80" w:type="dxa"/>
        </w:trPr>
        <w:tc>
          <w:tcPr>
            <w:tcW w:w="9985" w:type="dxa"/>
            <w:gridSpan w:val="4"/>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5060" cy="4036695"/>
                  <wp:effectExtent l="0" t="0" r="7620" b="1905"/>
                  <wp:docPr id="2" name="Picture 2" descr="Screenshot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79)"/>
                          <pic:cNvPicPr>
                            <a:picLocks noChangeAspect="1"/>
                          </pic:cNvPicPr>
                        </pic:nvPicPr>
                        <pic:blipFill>
                          <a:blip r:embed="rId5"/>
                          <a:stretch>
                            <a:fillRect/>
                          </a:stretch>
                        </pic:blipFill>
                        <pic:spPr>
                          <a:xfrm>
                            <a:off x="0" y="0"/>
                            <a:ext cx="6195060" cy="4036695"/>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Height w:val="9170" w:hRule="atLeast"/>
        </w:trPr>
        <w:tc>
          <w:tcPr>
            <w:tcW w:w="9985" w:type="dxa"/>
            <w:gridSpan w:val="4"/>
          </w:tcPr>
          <w:p>
            <w:pPr>
              <w:spacing w:after="0" w:line="240" w:lineRule="auto"/>
              <w:rPr>
                <w:b/>
                <w:sz w:val="24"/>
                <w:szCs w:val="24"/>
              </w:rPr>
            </w:pPr>
            <w:r>
              <w:rPr>
                <w:b/>
                <w:sz w:val="24"/>
                <w:szCs w:val="24"/>
              </w:rPr>
              <w:t>Report – Report can be typed or hand written for up to two pages.</w:t>
            </w:r>
          </w:p>
          <w:p>
            <w:pPr>
              <w:spacing w:after="0" w:line="240" w:lineRule="auto"/>
              <w:rPr>
                <w:rFonts w:hint="default"/>
                <w:b/>
                <w:sz w:val="24"/>
                <w:szCs w:val="24"/>
                <w:lang w:val="en-IN"/>
              </w:rPr>
            </w:pPr>
            <w:r>
              <w:rPr>
                <w:rFonts w:hint="default"/>
                <w:b/>
                <w:sz w:val="24"/>
                <w:szCs w:val="24"/>
                <w:lang w:val="en-IN"/>
              </w:rPr>
              <w:drawing>
                <wp:inline distT="0" distB="0" distL="114300" distR="114300">
                  <wp:extent cx="6202045" cy="4953635"/>
                  <wp:effectExtent l="0" t="0" r="635" b="14605"/>
                  <wp:docPr id="4" name="Picture 4" descr="Screenshot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80)"/>
                          <pic:cNvPicPr>
                            <a:picLocks noChangeAspect="1"/>
                          </pic:cNvPicPr>
                        </pic:nvPicPr>
                        <pic:blipFill>
                          <a:blip r:embed="rId6"/>
                          <a:stretch>
                            <a:fillRect/>
                          </a:stretch>
                        </pic:blipFill>
                        <pic:spPr>
                          <a:xfrm>
                            <a:off x="0" y="0"/>
                            <a:ext cx="6202045" cy="4953635"/>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rFonts w:hint="default"/>
                <w:b/>
                <w:sz w:val="24"/>
                <w:szCs w:val="24"/>
                <w:lang w:val="en-IN"/>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C8A59"/>
    <w:multiLevelType w:val="singleLevel"/>
    <w:tmpl w:val="08CC8A5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05013996"/>
    <w:rsid w:val="095C6171"/>
    <w:rsid w:val="4B38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50</TotalTime>
  <ScaleCrop>false</ScaleCrop>
  <LinksUpToDate>false</LinksUpToDate>
  <CharactersWithSpaces>462</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Bhavith</cp:lastModifiedBy>
  <dcterms:modified xsi:type="dcterms:W3CDTF">2020-05-19T15:52:20Z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