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4"/>
        <w:gridCol w:w="1345"/>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28-05-2020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VLSI Design</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Analysis of clocked Sequential Circuits,Digital Clock Design</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8"/>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4895215"/>
                  <wp:effectExtent l="0" t="0" r="6985" b="12065"/>
                  <wp:docPr id="1" name="Picture 1" descr="PSX_20200528_19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SX_20200528_192351"/>
                          <pic:cNvPicPr>
                            <a:picLocks noChangeAspect="1"/>
                          </pic:cNvPicPr>
                        </pic:nvPicPr>
                        <pic:blipFill>
                          <a:blip r:embed="rId4"/>
                          <a:stretch>
                            <a:fillRect/>
                          </a:stretch>
                        </pic:blipFill>
                        <pic:spPr>
                          <a:xfrm>
                            <a:off x="0" y="0"/>
                            <a:ext cx="6195695" cy="489521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pStyle w:val="2"/>
              <w:keepNext w:val="0"/>
              <w:keepLines w:val="0"/>
              <w:widowControl/>
              <w:suppressLineNumbers w:val="0"/>
              <w:shd w:val="clear" w:fill="FFFFFF"/>
              <w:spacing w:before="240" w:beforeAutospacing="0" w:after="120" w:afterAutospacing="0" w:line="13" w:lineRule="atLeast"/>
              <w:ind w:left="0" w:firstLine="0"/>
              <w:jc w:val="both"/>
              <w:rPr>
                <w:color w:val="auto"/>
              </w:rPr>
            </w:pPr>
            <w:r>
              <w:rPr>
                <w:rFonts w:hint="default" w:ascii="Helvetica" w:hAnsi="Helvetica" w:eastAsia="Helvetica" w:cs="Helvetica"/>
                <w:i w:val="0"/>
                <w:caps w:val="0"/>
                <w:color w:val="auto"/>
                <w:spacing w:val="0"/>
                <w:sz w:val="28"/>
                <w:szCs w:val="28"/>
                <w:shd w:val="clear" w:fill="FFFFFF"/>
              </w:rPr>
              <w:t>ANALYSIS OF CLOCKED SEQUENTIAL CIRCUITS</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asciiTheme="minorAscii"/>
                <w:b/>
                <w:bCs/>
                <w:color w:val="auto"/>
                <w:sz w:val="24"/>
                <w:szCs w:val="24"/>
              </w:rPr>
            </w:pPr>
            <w:r>
              <w:rPr>
                <w:rFonts w:hint="default" w:hAnsi="Helvetica" w:eastAsia="Helvetica" w:cs="Helvetica" w:asciiTheme="minorAscii"/>
                <w:b/>
                <w:bCs/>
                <w:i w:val="0"/>
                <w:caps w:val="0"/>
                <w:color w:val="auto"/>
                <w:spacing w:val="0"/>
                <w:sz w:val="24"/>
                <w:szCs w:val="24"/>
                <w:shd w:val="clear" w:fill="FFFFFF"/>
              </w:rPr>
              <w:t>Some flip-flops have asynchronous inputs that are used to force the flip-flop to a particular state independently of the clock</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asciiTheme="minorAscii"/>
                <w:b/>
                <w:bCs/>
                <w:color w:val="auto"/>
                <w:sz w:val="24"/>
                <w:szCs w:val="24"/>
              </w:rPr>
            </w:pPr>
            <w:r>
              <w:rPr>
                <w:rFonts w:hint="default" w:hAnsi="Helvetica" w:eastAsia="Helvetica" w:cs="Helvetica" w:asciiTheme="minorAscii"/>
                <w:b/>
                <w:bCs/>
                <w:i w:val="0"/>
                <w:caps w:val="0"/>
                <w:color w:val="auto"/>
                <w:spacing w:val="0"/>
                <w:sz w:val="24"/>
                <w:szCs w:val="24"/>
                <w:shd w:val="clear" w:fill="FFFFFF"/>
              </w:rPr>
              <w:t>The input that sets the flip-flop to 1 is called preset or direct set.</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asciiTheme="minorAscii"/>
                <w:b/>
                <w:bCs/>
                <w:color w:val="auto"/>
                <w:sz w:val="24"/>
                <w:szCs w:val="24"/>
              </w:rPr>
            </w:pPr>
            <w:r>
              <w:rPr>
                <w:rFonts w:hint="default" w:hAnsi="Helvetica" w:eastAsia="Helvetica" w:cs="Helvetica" w:asciiTheme="minorAscii"/>
                <w:b/>
                <w:bCs/>
                <w:i w:val="0"/>
                <w:caps w:val="0"/>
                <w:color w:val="auto"/>
                <w:spacing w:val="0"/>
                <w:sz w:val="24"/>
                <w:szCs w:val="24"/>
                <w:shd w:val="clear" w:fill="FFFFFF"/>
              </w:rPr>
              <w:t> The input that clears the flip-flop to 0 is called clear or direct reset.</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asciiTheme="minorAscii"/>
                <w:b/>
                <w:bCs/>
                <w:color w:val="auto"/>
                <w:sz w:val="24"/>
                <w:szCs w:val="24"/>
              </w:rPr>
            </w:pPr>
            <w:r>
              <w:rPr>
                <w:rFonts w:hint="default" w:hAnsi="Helvetica" w:eastAsia="Helvetica" w:cs="Helvetica" w:asciiTheme="minorAscii"/>
                <w:b/>
                <w:bCs/>
                <w:i w:val="0"/>
                <w:caps w:val="0"/>
                <w:color w:val="auto"/>
                <w:spacing w:val="0"/>
                <w:sz w:val="24"/>
                <w:szCs w:val="24"/>
                <w:shd w:val="clear" w:fill="FFFFFF"/>
              </w:rPr>
              <w:t>When power is turned on in a digital system, the state of the flip-flops is unknown. The direct inputs are useful for bringing all flip-flops in the system to a known starting state prior to the clocked operation.</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The knowledge of the type of flip-flops and a list of the Boolean expressions of the combinational circuit provide the information needed to draw the logic diagram of the se</w:t>
            </w:r>
            <w:r>
              <w:rPr>
                <w:rFonts w:hint="default" w:hAnsi="Helvetica" w:eastAsia="Helvetica" w:cs="Helvetica" w:asciiTheme="minorAscii"/>
                <w:b/>
                <w:bCs/>
                <w:i w:val="0"/>
                <w:caps w:val="0"/>
                <w:color w:val="auto"/>
                <w:spacing w:val="0"/>
                <w:sz w:val="24"/>
                <w:szCs w:val="24"/>
                <w:shd w:val="clear" w:fill="FFFFFF"/>
              </w:rPr>
              <w:softHyphen/>
            </w:r>
            <w:r>
              <w:rPr>
                <w:rFonts w:hint="default" w:hAnsi="Helvetica" w:eastAsia="Helvetica" w:cs="Helvetica" w:asciiTheme="minorAscii"/>
                <w:b/>
                <w:bCs/>
                <w:i w:val="0"/>
                <w:caps w:val="0"/>
                <w:color w:val="auto"/>
                <w:spacing w:val="0"/>
                <w:sz w:val="24"/>
                <w:szCs w:val="24"/>
                <w:shd w:val="clear" w:fill="FFFFFF"/>
              </w:rPr>
              <w:t>quential circuit.</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 xml:space="preserve"> The part of the combinational circuit that gene rates external outputs is de</w:t>
            </w:r>
            <w:r>
              <w:rPr>
                <w:rFonts w:hint="default" w:hAnsi="Helvetica" w:eastAsia="Helvetica" w:cs="Helvetica" w:asciiTheme="minorAscii"/>
                <w:b/>
                <w:bCs/>
                <w:i w:val="0"/>
                <w:caps w:val="0"/>
                <w:color w:val="auto"/>
                <w:spacing w:val="0"/>
                <w:sz w:val="24"/>
                <w:szCs w:val="24"/>
                <w:shd w:val="clear" w:fill="FFFFFF"/>
              </w:rPr>
              <w:softHyphen/>
            </w:r>
            <w:r>
              <w:rPr>
                <w:rFonts w:hint="default" w:hAnsi="Helvetica" w:eastAsia="Helvetica" w:cs="Helvetica" w:asciiTheme="minorAscii"/>
                <w:b/>
                <w:bCs/>
                <w:i w:val="0"/>
                <w:caps w:val="0"/>
                <w:color w:val="auto"/>
                <w:spacing w:val="0"/>
                <w:sz w:val="24"/>
                <w:szCs w:val="24"/>
                <w:shd w:val="clear" w:fill="FFFFFF"/>
              </w:rPr>
              <w:t>scribed algebraically by a set of Boolean functions called output equations.</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 The part of the circuit that generates the inputs to flip-flops is described algebraically by a set of Boolean func</w:t>
            </w:r>
            <w:r>
              <w:rPr>
                <w:rFonts w:hint="default" w:hAnsi="Helvetica" w:eastAsia="Helvetica" w:cs="Helvetica" w:asciiTheme="minorAscii"/>
                <w:b/>
                <w:bCs/>
                <w:i w:val="0"/>
                <w:caps w:val="0"/>
                <w:color w:val="auto"/>
                <w:spacing w:val="0"/>
                <w:sz w:val="24"/>
                <w:szCs w:val="24"/>
                <w:shd w:val="clear" w:fill="FFFFFF"/>
              </w:rPr>
              <w:softHyphen/>
            </w:r>
            <w:r>
              <w:rPr>
                <w:rFonts w:hint="default" w:hAnsi="Helvetica" w:eastAsia="Helvetica" w:cs="Helvetica" w:asciiTheme="minorAscii"/>
                <w:b/>
                <w:bCs/>
                <w:i w:val="0"/>
                <w:caps w:val="0"/>
                <w:color w:val="auto"/>
                <w:spacing w:val="0"/>
                <w:sz w:val="24"/>
                <w:szCs w:val="24"/>
                <w:shd w:val="clear" w:fill="FFFFFF"/>
              </w:rPr>
              <w:t>tions called flip-flop input equations (or excitation equations).</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The information available in a state table can be represented graphically in the form of a state diagram.</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 In this type of diagram a state is represented by a circle and the (clock-triggered) transitions between states are indicated by directed lines connecting the circles.</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 xml:space="preserve">The time sequence of inputs, outputs, and flip-flop states can be enumerated in a state table (transition table). </w:t>
            </w:r>
          </w:p>
          <w:p>
            <w:pPr>
              <w:pStyle w:val="3"/>
              <w:keepNext w:val="0"/>
              <w:keepLines w:val="0"/>
              <w:widowControl/>
              <w:numPr>
                <w:ilvl w:val="0"/>
                <w:numId w:val="1"/>
              </w:numPr>
              <w:suppressLineNumbers w:val="0"/>
              <w:spacing w:before="0" w:beforeAutospacing="0" w:after="120" w:afterAutospacing="0" w:line="240" w:lineRule="auto"/>
              <w:ind w:left="420" w:leftChars="0" w:right="0" w:hanging="420" w:firstLineChars="0"/>
              <w:jc w:val="both"/>
              <w:rPr>
                <w:rFonts w:hint="default" w:asciiTheme="minorAscii"/>
                <w:b/>
                <w:bCs/>
                <w:color w:val="auto"/>
                <w:sz w:val="24"/>
                <w:szCs w:val="24"/>
                <w:lang w:val="en-IN"/>
              </w:rPr>
            </w:pPr>
            <w:r>
              <w:rPr>
                <w:rFonts w:hint="default" w:hAnsi="Helvetica" w:eastAsia="Helvetica" w:cs="Helvetica" w:asciiTheme="minorAscii"/>
                <w:b/>
                <w:bCs/>
                <w:i w:val="0"/>
                <w:caps w:val="0"/>
                <w:color w:val="auto"/>
                <w:spacing w:val="0"/>
                <w:sz w:val="24"/>
                <w:szCs w:val="24"/>
                <w:shd w:val="clear" w:fill="FFFFFF"/>
              </w:rPr>
              <w:t>The table has four parts present state, next state, inputs and ou</w:t>
            </w:r>
            <w:r>
              <w:rPr>
                <w:rFonts w:hint="default" w:hAnsi="Helvetica" w:eastAsia="Helvetica" w:cs="Helvetica" w:asciiTheme="minorAscii"/>
                <w:b/>
                <w:bCs/>
                <w:i w:val="0"/>
                <w:caps w:val="0"/>
                <w:color w:val="auto"/>
                <w:spacing w:val="0"/>
                <w:sz w:val="24"/>
                <w:szCs w:val="24"/>
                <w:shd w:val="clear" w:fill="FFFFFF"/>
                <w:lang w:val="en-IN"/>
              </w:rPr>
              <w:t>tputs.</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28-05-2020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OOP,Python Programming for video and image processing</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5502910"/>
                  <wp:effectExtent l="0" t="0" r="6985" b="13970"/>
                  <wp:docPr id="2" name="Picture 2" descr="PSX_20200528_19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X_20200528_192421"/>
                          <pic:cNvPicPr>
                            <a:picLocks noChangeAspect="1"/>
                          </pic:cNvPicPr>
                        </pic:nvPicPr>
                        <pic:blipFill>
                          <a:blip r:embed="rId5"/>
                          <a:stretch>
                            <a:fillRect/>
                          </a:stretch>
                        </pic:blipFill>
                        <pic:spPr>
                          <a:xfrm>
                            <a:off x="0" y="0"/>
                            <a:ext cx="6195695" cy="550291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bCs w:val="0"/>
                <w:color w:val="181717" w:themeColor="background2" w:themeShade="19"/>
                <w:sz w:val="24"/>
                <w:szCs w:val="24"/>
              </w:rPr>
            </w:pPr>
            <w:r>
              <w:rPr>
                <w:b/>
                <w:bCs w:val="0"/>
                <w:color w:val="181717" w:themeColor="background2" w:themeShade="19"/>
                <w:sz w:val="24"/>
                <w:szCs w:val="24"/>
              </w:rPr>
              <w:t>Report – Report can be typed or hand written for up to two pages.</w:t>
            </w:r>
          </w:p>
          <w:p>
            <w:pPr>
              <w:spacing w:after="0" w:line="240" w:lineRule="auto"/>
              <w:rPr>
                <w:rFonts w:hint="default"/>
                <w:b/>
                <w:bCs w:val="0"/>
                <w:color w:val="181717" w:themeColor="background2" w:themeShade="19"/>
                <w:sz w:val="28"/>
                <w:szCs w:val="28"/>
                <w:u w:val="single"/>
                <w:lang w:val="en-IN"/>
              </w:rPr>
            </w:pPr>
            <w:r>
              <w:rPr>
                <w:rFonts w:hint="default"/>
                <w:b/>
                <w:bCs w:val="0"/>
                <w:color w:val="181717" w:themeColor="background2" w:themeShade="19"/>
                <w:sz w:val="28"/>
                <w:szCs w:val="28"/>
                <w:u w:val="single"/>
                <w:lang w:val="en-IN"/>
              </w:rPr>
              <w:t>OOP:</w:t>
            </w:r>
          </w:p>
          <w:p>
            <w:pPr>
              <w:pStyle w:val="3"/>
              <w:keepNext w:val="0"/>
              <w:keepLines w:val="0"/>
              <w:widowControl/>
              <w:numPr>
                <w:ilvl w:val="0"/>
                <w:numId w:val="1"/>
              </w:numPr>
              <w:suppressLineNumbers w:val="0"/>
              <w:shd w:val="clear" w:fill="FFFFFF"/>
              <w:spacing w:before="0" w:beforeAutospacing="0" w:line="240" w:lineRule="auto"/>
              <w:ind w:left="420" w:leftChars="0" w:hanging="420" w:firstLineChars="0"/>
              <w:jc w:val="left"/>
              <w:rPr>
                <w:rFonts w:hAnsi="Segoe UI" w:eastAsia="Segoe UI" w:cs="Segoe UI" w:asciiTheme="minorAscii"/>
                <w:b/>
                <w:bCs w:val="0"/>
                <w:i w:val="0"/>
                <w:caps w:val="0"/>
                <w:color w:val="181717" w:themeColor="background2" w:themeShade="19"/>
                <w:spacing w:val="0"/>
                <w:sz w:val="24"/>
                <w:szCs w:val="24"/>
              </w:rPr>
            </w:pPr>
            <w:r>
              <w:rPr>
                <w:rFonts w:hint="default" w:hAnsi="Segoe UI" w:eastAsia="Segoe UI" w:cs="Segoe UI" w:asciiTheme="minorAscii"/>
                <w:b/>
                <w:bCs w:val="0"/>
                <w:i w:val="0"/>
                <w:caps w:val="0"/>
                <w:color w:val="181717" w:themeColor="background2" w:themeShade="19"/>
                <w:spacing w:val="0"/>
                <w:sz w:val="24"/>
                <w:szCs w:val="24"/>
                <w:shd w:val="clear" w:fill="FFFFFF"/>
              </w:rPr>
              <w:t>Object-oriented Programming, or </w:t>
            </w:r>
            <w:r>
              <w:rPr>
                <w:rStyle w:val="5"/>
                <w:rFonts w:hint="default" w:hAnsi="Segoe UI" w:eastAsia="Segoe UI" w:cs="Segoe UI" w:asciiTheme="minorAscii"/>
                <w:b/>
                <w:bCs w:val="0"/>
                <w:i w:val="0"/>
                <w:caps w:val="0"/>
                <w:color w:val="181717" w:themeColor="background2" w:themeShade="19"/>
                <w:spacing w:val="0"/>
                <w:sz w:val="24"/>
                <w:szCs w:val="24"/>
                <w:shd w:val="clear" w:fill="FFFFFF"/>
              </w:rPr>
              <w:t>OOP</w:t>
            </w:r>
            <w:r>
              <w:rPr>
                <w:rFonts w:hint="default" w:hAnsi="Segoe UI" w:eastAsia="Segoe UI" w:cs="Segoe UI" w:asciiTheme="minorAscii"/>
                <w:b/>
                <w:bCs w:val="0"/>
                <w:i w:val="0"/>
                <w:caps w:val="0"/>
                <w:color w:val="181717" w:themeColor="background2" w:themeShade="19"/>
                <w:spacing w:val="0"/>
                <w:sz w:val="24"/>
                <w:szCs w:val="24"/>
                <w:shd w:val="clear" w:fill="FFFFFF"/>
              </w:rPr>
              <w:t> for short, is a </w:t>
            </w:r>
            <w:r>
              <w:rPr>
                <w:rFonts w:hint="default" w:hAnsi="Segoe UI" w:eastAsia="Segoe UI" w:cs="Segoe UI" w:asciiTheme="minorAscii"/>
                <w:b/>
                <w:bCs w:val="0"/>
                <w:i w:val="0"/>
                <w:caps w:val="0"/>
                <w:color w:val="181717" w:themeColor="background2" w:themeShade="19"/>
                <w:spacing w:val="0"/>
                <w:sz w:val="24"/>
                <w:szCs w:val="24"/>
                <w:u w:val="none"/>
                <w:shd w:val="clear" w:fill="FFFFFF"/>
              </w:rPr>
              <w:fldChar w:fldCharType="begin"/>
            </w:r>
            <w:r>
              <w:rPr>
                <w:rFonts w:hint="default" w:hAnsi="Segoe UI" w:eastAsia="Segoe UI" w:cs="Segoe UI" w:asciiTheme="minorAscii"/>
                <w:b/>
                <w:bCs w:val="0"/>
                <w:i w:val="0"/>
                <w:caps w:val="0"/>
                <w:color w:val="181717" w:themeColor="background2" w:themeShade="19"/>
                <w:spacing w:val="0"/>
                <w:sz w:val="24"/>
                <w:szCs w:val="24"/>
                <w:u w:val="none"/>
                <w:shd w:val="clear" w:fill="FFFFFF"/>
              </w:rPr>
              <w:instrText xml:space="preserve"> HYPERLINK "http://en.wikipedia.org/wiki/Programming_paradigm" </w:instrText>
            </w:r>
            <w:r>
              <w:rPr>
                <w:rFonts w:hint="default" w:hAnsi="Segoe UI" w:eastAsia="Segoe UI" w:cs="Segoe UI" w:asciiTheme="minorAscii"/>
                <w:b/>
                <w:bCs w:val="0"/>
                <w:i w:val="0"/>
                <w:caps w:val="0"/>
                <w:color w:val="181717" w:themeColor="background2" w:themeShade="19"/>
                <w:spacing w:val="0"/>
                <w:sz w:val="24"/>
                <w:szCs w:val="24"/>
                <w:u w:val="none"/>
                <w:shd w:val="clear" w:fill="FFFFFF"/>
              </w:rPr>
              <w:fldChar w:fldCharType="separate"/>
            </w:r>
            <w:r>
              <w:rPr>
                <w:rStyle w:val="6"/>
                <w:rFonts w:hint="default" w:hAnsi="Segoe UI" w:eastAsia="Segoe UI" w:cs="Segoe UI" w:asciiTheme="minorAscii"/>
                <w:b/>
                <w:bCs w:val="0"/>
                <w:i w:val="0"/>
                <w:caps w:val="0"/>
                <w:color w:val="181717" w:themeColor="background2" w:themeShade="19"/>
                <w:spacing w:val="0"/>
                <w:sz w:val="24"/>
                <w:szCs w:val="24"/>
                <w:u w:val="none"/>
                <w:shd w:val="clear" w:fill="FFFFFF"/>
              </w:rPr>
              <w:t>programming paradigm</w:t>
            </w:r>
            <w:r>
              <w:rPr>
                <w:rFonts w:hint="default" w:hAnsi="Segoe UI" w:eastAsia="Segoe UI" w:cs="Segoe UI" w:asciiTheme="minorAscii"/>
                <w:b/>
                <w:bCs w:val="0"/>
                <w:i w:val="0"/>
                <w:caps w:val="0"/>
                <w:color w:val="181717" w:themeColor="background2" w:themeShade="19"/>
                <w:spacing w:val="0"/>
                <w:sz w:val="24"/>
                <w:szCs w:val="24"/>
                <w:u w:val="none"/>
                <w:shd w:val="clear" w:fill="FFFFFF"/>
              </w:rPr>
              <w:fldChar w:fldCharType="end"/>
            </w:r>
            <w:r>
              <w:rPr>
                <w:rFonts w:hint="default" w:hAnsi="Segoe UI" w:eastAsia="Segoe UI" w:cs="Segoe UI" w:asciiTheme="minorAscii"/>
                <w:b/>
                <w:bCs w:val="0"/>
                <w:i w:val="0"/>
                <w:caps w:val="0"/>
                <w:color w:val="181717" w:themeColor="background2" w:themeShade="19"/>
                <w:spacing w:val="0"/>
                <w:sz w:val="24"/>
                <w:szCs w:val="24"/>
                <w:shd w:val="clear" w:fill="FFFFFF"/>
              </w:rPr>
              <w:t> which provides a means of structuring programs so that properties and behaviors are bundled into individual </w:t>
            </w:r>
            <w:r>
              <w:rPr>
                <w:rStyle w:val="5"/>
                <w:rFonts w:hint="default" w:hAnsi="Segoe UI" w:eastAsia="Segoe UI" w:cs="Segoe UI" w:asciiTheme="minorAscii"/>
                <w:b/>
                <w:bCs w:val="0"/>
                <w:i w:val="0"/>
                <w:caps w:val="0"/>
                <w:color w:val="181717" w:themeColor="background2" w:themeShade="19"/>
                <w:spacing w:val="0"/>
                <w:sz w:val="24"/>
                <w:szCs w:val="24"/>
                <w:shd w:val="clear" w:fill="FFFFFF"/>
              </w:rPr>
              <w:t>objects</w:t>
            </w:r>
            <w:r>
              <w:rPr>
                <w:rFonts w:hint="default" w:hAnsi="Segoe UI" w:eastAsia="Segoe UI" w:cs="Segoe UI" w:asciiTheme="minorAscii"/>
                <w:b/>
                <w:bCs w:val="0"/>
                <w:i w:val="0"/>
                <w:caps w:val="0"/>
                <w:color w:val="181717" w:themeColor="background2" w:themeShade="19"/>
                <w:spacing w:val="0"/>
                <w:sz w:val="24"/>
                <w:szCs w:val="24"/>
                <w:shd w:val="clear" w:fill="FFFFFF"/>
              </w:rPr>
              <w:t>.</w:t>
            </w:r>
          </w:p>
          <w:p>
            <w:pPr>
              <w:pStyle w:val="3"/>
              <w:keepNext w:val="0"/>
              <w:keepLines w:val="0"/>
              <w:widowControl/>
              <w:numPr>
                <w:ilvl w:val="0"/>
                <w:numId w:val="1"/>
              </w:numPr>
              <w:suppressLineNumbers w:val="0"/>
              <w:shd w:val="clear" w:fill="FFFFFF"/>
              <w:spacing w:before="0" w:beforeAutospacing="0" w:line="240" w:lineRule="auto"/>
              <w:ind w:left="420" w:leftChars="0" w:hanging="420" w:firstLineChars="0"/>
              <w:jc w:val="left"/>
              <w:rPr>
                <w:rFonts w:hint="default" w:hAnsi="Segoe UI" w:eastAsia="Segoe UI" w:cs="Segoe UI" w:asciiTheme="minorAscii"/>
                <w:b/>
                <w:bCs w:val="0"/>
                <w:i w:val="0"/>
                <w:caps w:val="0"/>
                <w:color w:val="181717" w:themeColor="background2" w:themeShade="19"/>
                <w:spacing w:val="0"/>
                <w:sz w:val="24"/>
                <w:szCs w:val="24"/>
              </w:rPr>
            </w:pPr>
            <w:r>
              <w:rPr>
                <w:rFonts w:hint="default" w:hAnsi="Segoe UI" w:eastAsia="Segoe UI" w:cs="Segoe UI" w:asciiTheme="minorAscii"/>
                <w:b/>
                <w:bCs w:val="0"/>
                <w:i w:val="0"/>
                <w:caps w:val="0"/>
                <w:color w:val="181717" w:themeColor="background2" w:themeShade="19"/>
                <w:spacing w:val="0"/>
                <w:sz w:val="24"/>
                <w:szCs w:val="24"/>
                <w:shd w:val="clear" w:fill="FFFFFF"/>
              </w:rPr>
              <w:t>For instance, an object could represent a person with a name property, age, address, etc., with behaviors like walking, talking, breathing, and running. Or an email with properties like recipient list, subject, body, etc., and behaviors like adding attachments and sending.</w:t>
            </w:r>
          </w:p>
          <w:p>
            <w:pPr>
              <w:spacing w:after="0" w:line="240" w:lineRule="auto"/>
              <w:rPr>
                <w:rFonts w:hint="default"/>
                <w:b/>
                <w:bCs w:val="0"/>
                <w:color w:val="181717" w:themeColor="background2" w:themeShade="19"/>
                <w:sz w:val="24"/>
                <w:szCs w:val="24"/>
                <w:u w:val="none"/>
                <w:lang w:val="en-IN"/>
              </w:rPr>
            </w:pPr>
          </w:p>
          <w:p>
            <w:pPr>
              <w:spacing w:after="0" w:line="240" w:lineRule="auto"/>
              <w:rPr>
                <w:rFonts w:hint="default"/>
                <w:b/>
                <w:bCs w:val="0"/>
                <w:color w:val="181717" w:themeColor="background2" w:themeShade="19"/>
                <w:sz w:val="28"/>
                <w:szCs w:val="28"/>
                <w:u w:val="single"/>
                <w:lang w:val="en-IN"/>
              </w:rPr>
            </w:pPr>
            <w:r>
              <w:rPr>
                <w:rFonts w:hint="default"/>
                <w:b/>
                <w:bCs w:val="0"/>
                <w:color w:val="181717" w:themeColor="background2" w:themeShade="19"/>
                <w:sz w:val="28"/>
                <w:szCs w:val="28"/>
                <w:u w:val="single"/>
                <w:lang w:val="en-IN"/>
              </w:rPr>
              <w:t>Python Programming for video and image processing:</w:t>
            </w:r>
          </w:p>
          <w:p>
            <w:pPr>
              <w:numPr>
                <w:ilvl w:val="0"/>
                <w:numId w:val="1"/>
              </w:numPr>
              <w:spacing w:after="0" w:line="240" w:lineRule="auto"/>
              <w:ind w:left="420" w:leftChars="0" w:hanging="420" w:firstLineChars="0"/>
              <w:rPr>
                <w:rFonts w:asciiTheme="minorAscii"/>
                <w:b/>
                <w:bCs w:val="0"/>
                <w:color w:val="181717" w:themeColor="background2" w:themeShade="19"/>
                <w:sz w:val="24"/>
                <w:szCs w:val="24"/>
              </w:rPr>
            </w:pPr>
            <w:r>
              <w:rPr>
                <w:rFonts w:hAnsi="sans-serif" w:eastAsia="sans-serif" w:cs="sans-serif" w:asciiTheme="minorAscii"/>
                <w:b/>
                <w:bCs w:val="0"/>
                <w:i w:val="0"/>
                <w:caps w:val="0"/>
                <w:color w:val="181717" w:themeColor="background2" w:themeShade="19"/>
                <w:spacing w:val="0"/>
                <w:sz w:val="24"/>
                <w:szCs w:val="24"/>
                <w:shd w:val="clear" w:fill="FFFFFF"/>
              </w:rPr>
              <w:t>The method of image processing is used to do some processes on a picture like an image enhancement or to remove some functional data from the image.</w:t>
            </w:r>
          </w:p>
          <w:p>
            <w:pPr>
              <w:numPr>
                <w:ilvl w:val="0"/>
                <w:numId w:val="1"/>
              </w:numPr>
              <w:spacing w:after="0" w:line="240" w:lineRule="auto"/>
              <w:ind w:left="420" w:leftChars="0" w:hanging="420" w:firstLineChars="0"/>
              <w:rPr>
                <w:rFonts w:asciiTheme="minorAscii"/>
                <w:b/>
                <w:bCs w:val="0"/>
                <w:color w:val="181717" w:themeColor="background2" w:themeShade="19"/>
                <w:sz w:val="24"/>
                <w:szCs w:val="24"/>
              </w:rPr>
            </w:pPr>
            <w:r>
              <w:rPr>
                <w:rFonts w:hAnsi="sans-serif" w:eastAsia="sans-serif" w:cs="sans-serif" w:asciiTheme="minorAscii"/>
                <w:b/>
                <w:bCs w:val="0"/>
                <w:i w:val="0"/>
                <w:caps w:val="0"/>
                <w:color w:val="181717" w:themeColor="background2" w:themeShade="19"/>
                <w:spacing w:val="0"/>
                <w:sz w:val="24"/>
                <w:szCs w:val="24"/>
                <w:shd w:val="clear" w:fill="FFFFFF"/>
              </w:rPr>
              <w:t xml:space="preserve"> Image processing is one kind of</w:t>
            </w:r>
            <w:r>
              <w:rPr>
                <w:rFonts w:hint="default" w:hAnsi="sans-serif" w:eastAsia="sans-serif" w:cs="sans-serif" w:asciiTheme="minorAscii"/>
                <w:b/>
                <w:bCs w:val="0"/>
                <w:i w:val="0"/>
                <w:caps w:val="0"/>
                <w:color w:val="181717" w:themeColor="background2" w:themeShade="19"/>
                <w:spacing w:val="0"/>
                <w:sz w:val="24"/>
                <w:szCs w:val="24"/>
                <w:u w:val="none"/>
                <w:shd w:val="clear" w:fill="FFFFFF"/>
                <w:vertAlign w:val="baseline"/>
              </w:rPr>
              <w:fldChar w:fldCharType="begin"/>
            </w:r>
            <w:r>
              <w:rPr>
                <w:rFonts w:hint="default" w:hAnsi="sans-serif" w:eastAsia="sans-serif" w:cs="sans-serif" w:asciiTheme="minorAscii"/>
                <w:b/>
                <w:bCs w:val="0"/>
                <w:i w:val="0"/>
                <w:caps w:val="0"/>
                <w:color w:val="181717" w:themeColor="background2" w:themeShade="19"/>
                <w:spacing w:val="0"/>
                <w:sz w:val="24"/>
                <w:szCs w:val="24"/>
                <w:u w:val="none"/>
                <w:shd w:val="clear" w:fill="FFFFFF"/>
                <w:vertAlign w:val="baseline"/>
              </w:rPr>
              <w:instrText xml:space="preserve"> HYPERLINK "https://www.elprocus.com/fir-filter-for-digital-signal-processing/" \t "https://www.elprocus.com/image-processing-projects-for-engineering-students/_blank" </w:instrText>
            </w:r>
            <w:r>
              <w:rPr>
                <w:rFonts w:hint="default" w:hAnsi="sans-serif" w:eastAsia="sans-serif" w:cs="sans-serif" w:asciiTheme="minorAscii"/>
                <w:b/>
                <w:bCs w:val="0"/>
                <w:i w:val="0"/>
                <w:caps w:val="0"/>
                <w:color w:val="181717" w:themeColor="background2" w:themeShade="19"/>
                <w:spacing w:val="0"/>
                <w:sz w:val="24"/>
                <w:szCs w:val="24"/>
                <w:u w:val="none"/>
                <w:shd w:val="clear" w:fill="FFFFFF"/>
                <w:vertAlign w:val="baseline"/>
              </w:rPr>
              <w:fldChar w:fldCharType="separate"/>
            </w:r>
            <w:r>
              <w:rPr>
                <w:rStyle w:val="6"/>
                <w:rFonts w:hint="default" w:hAnsi="sans-serif" w:eastAsia="sans-serif" w:cs="sans-serif" w:asciiTheme="minorAscii"/>
                <w:b/>
                <w:bCs w:val="0"/>
                <w:i w:val="0"/>
                <w:caps w:val="0"/>
                <w:color w:val="181717" w:themeColor="background2" w:themeShade="19"/>
                <w:spacing w:val="0"/>
                <w:sz w:val="24"/>
                <w:szCs w:val="24"/>
                <w:u w:val="none"/>
                <w:shd w:val="clear" w:fill="FFFFFF"/>
                <w:vertAlign w:val="baseline"/>
              </w:rPr>
              <w:t> signal processing</w:t>
            </w:r>
            <w:r>
              <w:rPr>
                <w:rFonts w:hint="default" w:hAnsi="sans-serif" w:eastAsia="sans-serif" w:cs="sans-serif" w:asciiTheme="minorAscii"/>
                <w:b/>
                <w:bCs w:val="0"/>
                <w:i w:val="0"/>
                <w:caps w:val="0"/>
                <w:color w:val="181717" w:themeColor="background2" w:themeShade="19"/>
                <w:spacing w:val="0"/>
                <w:sz w:val="24"/>
                <w:szCs w:val="24"/>
                <w:u w:val="none"/>
                <w:shd w:val="clear" w:fill="FFFFFF"/>
                <w:vertAlign w:val="baseline"/>
              </w:rPr>
              <w:fldChar w:fldCharType="end"/>
            </w:r>
            <w:r>
              <w:rPr>
                <w:rFonts w:hint="default" w:hAnsi="sans-serif" w:eastAsia="sans-serif" w:cs="sans-serif" w:asciiTheme="minorAscii"/>
                <w:b/>
                <w:bCs w:val="0"/>
                <w:i w:val="0"/>
                <w:caps w:val="0"/>
                <w:color w:val="181717" w:themeColor="background2" w:themeShade="19"/>
                <w:spacing w:val="0"/>
                <w:sz w:val="24"/>
                <w:szCs w:val="24"/>
                <w:shd w:val="clear" w:fill="FFFFFF"/>
              </w:rPr>
              <w:t>, where the input is a picture, as well as the output, are features or characteristics allied with the image</w:t>
            </w:r>
            <w:r>
              <w:rPr>
                <w:rFonts w:hint="default" w:hAnsi="sans-serif" w:eastAsia="sans-serif" w:cs="sans-serif" w:asciiTheme="minorAscii"/>
                <w:b/>
                <w:bCs w:val="0"/>
                <w:i w:val="0"/>
                <w:caps w:val="0"/>
                <w:color w:val="181717" w:themeColor="background2" w:themeShade="19"/>
                <w:spacing w:val="0"/>
                <w:sz w:val="24"/>
                <w:szCs w:val="24"/>
                <w:shd w:val="clear" w:fill="FFFFFF"/>
                <w:lang w:val="en-IN"/>
              </w:rPr>
              <w:t>.</w:t>
            </w:r>
          </w:p>
          <w:p>
            <w:pPr>
              <w:numPr>
                <w:ilvl w:val="0"/>
                <w:numId w:val="1"/>
              </w:numPr>
              <w:spacing w:after="0" w:line="240" w:lineRule="auto"/>
              <w:ind w:left="420" w:leftChars="0" w:hanging="420" w:firstLineChars="0"/>
              <w:rPr>
                <w:rFonts w:asciiTheme="minorAscii"/>
                <w:b/>
                <w:bCs w:val="0"/>
                <w:color w:val="181717" w:themeColor="background2" w:themeShade="19"/>
                <w:sz w:val="24"/>
                <w:szCs w:val="24"/>
              </w:rPr>
            </w:pPr>
            <w:r>
              <w:rPr>
                <w:rFonts w:hAnsi="Arial" w:eastAsia="SimSun" w:cs="Arial" w:asciiTheme="minorAscii"/>
                <w:b/>
                <w:bCs w:val="0"/>
                <w:i w:val="0"/>
                <w:caps w:val="0"/>
                <w:color w:val="181717" w:themeColor="background2" w:themeShade="19"/>
                <w:spacing w:val="0"/>
                <w:sz w:val="24"/>
                <w:szCs w:val="24"/>
                <w:shd w:val="clear" w:fill="FFFFFF"/>
              </w:rPr>
              <w:t>Video processing</w:t>
            </w:r>
            <w:r>
              <w:rPr>
                <w:rFonts w:hint="default" w:hAnsi="Arial" w:eastAsia="SimSun" w:cs="Arial" w:asciiTheme="minorAscii"/>
                <w:b/>
                <w:bCs w:val="0"/>
                <w:i w:val="0"/>
                <w:caps w:val="0"/>
                <w:color w:val="181717" w:themeColor="background2" w:themeShade="19"/>
                <w:spacing w:val="0"/>
                <w:sz w:val="24"/>
                <w:szCs w:val="24"/>
                <w:shd w:val="clear" w:fill="FFFFFF"/>
              </w:rPr>
              <w:t> is a particular case of signal processing, where the input and output signals are video files or video streams.</w:t>
            </w:r>
          </w:p>
          <w:p>
            <w:pPr>
              <w:spacing w:after="0" w:line="240" w:lineRule="auto"/>
              <w:rPr>
                <w:b/>
                <w:sz w:val="24"/>
                <w:szCs w:val="24"/>
              </w:rPr>
            </w:pPr>
          </w:p>
          <w:p>
            <w:pPr>
              <w:spacing w:after="0" w:line="240" w:lineRule="auto"/>
              <w:rPr>
                <w:b/>
                <w:sz w:val="24"/>
                <w:szCs w:val="24"/>
              </w:rPr>
            </w:pPr>
            <w:bookmarkStart w:id="0" w:name="_GoBack"/>
            <w:bookmarkEnd w:id="0"/>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2A0652"/>
    <w:multiLevelType w:val="singleLevel"/>
    <w:tmpl w:val="EE2A06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011B3415"/>
    <w:rsid w:val="25B67F57"/>
    <w:rsid w:val="2A704A8D"/>
    <w:rsid w:val="33AC29D6"/>
    <w:rsid w:val="371A0C04"/>
    <w:rsid w:val="41ED0025"/>
    <w:rsid w:val="4429295A"/>
    <w:rsid w:val="4AFF7CC2"/>
    <w:rsid w:val="590D6AEE"/>
    <w:rsid w:val="63AB3A1D"/>
    <w:rsid w:val="652F1B28"/>
    <w:rsid w:val="6A193AFC"/>
    <w:rsid w:val="6F26014D"/>
    <w:rsid w:val="7E60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20"/>
    <w:rPr>
      <w:i/>
      <w:iCs/>
    </w:rPr>
  </w:style>
  <w:style w:type="character" w:styleId="6">
    <w:name w:val="Hyperlink"/>
    <w:basedOn w:val="4"/>
    <w:semiHidden/>
    <w:unhideWhenUsed/>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21</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2020-05-28T14:45:41Z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