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8"/>
        <w:gridCol w:w="1337"/>
        <w:gridCol w:w="3523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26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136B0F">
              <w:rPr>
                <w:b/>
                <w:sz w:val="24"/>
                <w:szCs w:val="24"/>
              </w:rPr>
              <w:t>/06</w:t>
            </w:r>
            <w:r w:rsidR="00602BC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4515D" w:rsidP="00DF7696">
            <w:pPr>
              <w:rPr>
                <w:b/>
                <w:sz w:val="24"/>
                <w:szCs w:val="24"/>
              </w:rPr>
            </w:pPr>
            <w:r w:rsidRPr="00F4515D">
              <w:rPr>
                <w:b/>
                <w:sz w:val="24"/>
                <w:szCs w:val="24"/>
              </w:rPr>
              <w:t>Digital Design Using HDL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961A3">
              <w:rPr>
                <w:b/>
                <w:sz w:val="24"/>
                <w:szCs w:val="24"/>
              </w:rPr>
              <w:t>025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Hardwa</w:t>
            </w:r>
            <w:r>
              <w:rPr>
                <w:b/>
                <w:sz w:val="24"/>
                <w:szCs w:val="24"/>
              </w:rPr>
              <w:t>re modeling using Verilog &amp;amp;</w:t>
            </w:r>
          </w:p>
          <w:p w:rsidR="00226828" w:rsidRPr="009723A7" w:rsidRDefault="00226828" w:rsidP="00226828">
            <w:pPr>
              <w:rPr>
                <w:b/>
                <w:sz w:val="24"/>
                <w:szCs w:val="24"/>
              </w:rPr>
            </w:pPr>
            <w:proofErr w:type="spellStart"/>
            <w:r w:rsidRPr="00226828">
              <w:rPr>
                <w:b/>
                <w:sz w:val="24"/>
                <w:szCs w:val="24"/>
              </w:rPr>
              <w:t>fpga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226828">
              <w:rPr>
                <w:b/>
                <w:sz w:val="24"/>
                <w:szCs w:val="24"/>
              </w:rPr>
              <w:t>asic</w:t>
            </w:r>
            <w:proofErr w:type="spellEnd"/>
          </w:p>
          <w:p w:rsidR="001961A3" w:rsidRPr="009723A7" w:rsidRDefault="001961A3" w:rsidP="001727A2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1961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22682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8F02FA" wp14:editId="5101B9FC">
                  <wp:extent cx="4448175" cy="2562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1961A3" w:rsidRDefault="001961A3" w:rsidP="001961A3">
            <w:pPr>
              <w:rPr>
                <w:b/>
                <w:sz w:val="24"/>
                <w:szCs w:val="24"/>
              </w:rPr>
            </w:pPr>
          </w:p>
          <w:p w:rsidR="00DF7696" w:rsidRDefault="003049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Hardware modeling using Verilog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Hardware modeling using Verilog.it uses various digital circuit modeling issues using Verilog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,writing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test benches and some case studies.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spellStart"/>
            <w:r w:rsidRPr="00226828">
              <w:rPr>
                <w:b/>
                <w:sz w:val="24"/>
                <w:szCs w:val="24"/>
              </w:rPr>
              <w:t>Fpga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226828">
              <w:rPr>
                <w:b/>
                <w:sz w:val="24"/>
                <w:szCs w:val="24"/>
              </w:rPr>
              <w:t>asic</w:t>
            </w:r>
            <w:proofErr w:type="spellEnd"/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FPGA Basics – A Look Under the Hood An introductory look inside Field Programmable Gate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Arrays. We’ll go </w:t>
            </w:r>
            <w:proofErr w:type="spellStart"/>
            <w:r w:rsidRPr="00226828">
              <w:rPr>
                <w:b/>
                <w:sz w:val="24"/>
                <w:szCs w:val="24"/>
              </w:rPr>
              <w:t>over:Strengths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&amp;amp; Weaknesses of FPGAs How FPGAs work What’s inside an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FPGA So you keep hearing about FPGAs being utilized in more and more applications, but aren’t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sure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whether it makes sense to switch to a new technology. Or maybe you’re just getting into the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embedded world and want to figure out if an FPGA-based system makes sense for you or </w:t>
            </w:r>
            <w:proofErr w:type="spellStart"/>
            <w:r w:rsidRPr="00226828">
              <w:rPr>
                <w:b/>
                <w:sz w:val="24"/>
                <w:szCs w:val="24"/>
              </w:rPr>
              <w:t>not.This</w:t>
            </w:r>
            <w:proofErr w:type="spellEnd"/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paper provides an overview of some of the key elements of FPGAs for engineers interested in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utilizing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FPGA-based technologies. It’s worth noting that this is a complex topic, and as such, some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topics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are not covered, some are just introductory, and others will evolve over time.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This paper should still give you a lot of helpful information if you’re new to the world of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spellStart"/>
            <w:r w:rsidRPr="00226828">
              <w:rPr>
                <w:b/>
                <w:sz w:val="24"/>
                <w:szCs w:val="24"/>
              </w:rPr>
              <w:lastRenderedPageBreak/>
              <w:t>FPGAs.What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are the most important things you should know right </w:t>
            </w:r>
            <w:proofErr w:type="spellStart"/>
            <w:r w:rsidRPr="00226828">
              <w:rPr>
                <w:b/>
                <w:sz w:val="24"/>
                <w:szCs w:val="24"/>
              </w:rPr>
              <w:t>away?Get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out of the software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mindset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– You’re not writing software. Let me say that again because this is the single most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important point if you’re thinking about working with </w:t>
            </w:r>
            <w:proofErr w:type="spellStart"/>
            <w:r w:rsidRPr="00226828">
              <w:rPr>
                <w:b/>
                <w:sz w:val="24"/>
                <w:szCs w:val="24"/>
              </w:rPr>
              <w:t>FPGAs.You</w:t>
            </w:r>
            <w:proofErr w:type="spellEnd"/>
            <w:r w:rsidRPr="00226828">
              <w:rPr>
                <w:b/>
                <w:sz w:val="24"/>
                <w:szCs w:val="24"/>
              </w:rPr>
              <w:t>-are-NOT-</w:t>
            </w:r>
            <w:proofErr w:type="spellStart"/>
            <w:r w:rsidRPr="00226828">
              <w:rPr>
                <w:b/>
                <w:sz w:val="24"/>
                <w:szCs w:val="24"/>
              </w:rPr>
              <w:t>writingsoftware.You’re</w:t>
            </w:r>
            <w:proofErr w:type="spellEnd"/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designing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a digital circuit. You’re using code to tell the chip how to configure </w:t>
            </w:r>
            <w:proofErr w:type="spellStart"/>
            <w:r w:rsidRPr="00226828">
              <w:rPr>
                <w:b/>
                <w:sz w:val="24"/>
                <w:szCs w:val="24"/>
              </w:rPr>
              <w:t>itself.Plan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for lots of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bugs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– yes, plan for them. They are going to happen. Way more than you expected. If you’re a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newbie developer, you need to pull in someone that has experience with FPGA development to help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with this </w:t>
            </w:r>
            <w:proofErr w:type="spellStart"/>
            <w:r w:rsidRPr="00226828">
              <w:rPr>
                <w:b/>
                <w:sz w:val="24"/>
                <w:szCs w:val="24"/>
              </w:rPr>
              <w:t>estimate.Application</w:t>
            </w:r>
            <w:proofErr w:type="spellEnd"/>
            <w:r w:rsidRPr="00226828">
              <w:rPr>
                <w:b/>
                <w:sz w:val="24"/>
                <w:szCs w:val="24"/>
              </w:rPr>
              <w:t>-specific realities – you ought to concern yourself with realities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revolving around cyber security and safety, as FPGAs are a different animal than what you’re likely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used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26828">
              <w:rPr>
                <w:b/>
                <w:sz w:val="24"/>
                <w:szCs w:val="24"/>
              </w:rPr>
              <w:t>to.What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is an </w:t>
            </w:r>
            <w:proofErr w:type="spellStart"/>
            <w:r w:rsidRPr="00226828">
              <w:rPr>
                <w:b/>
                <w:sz w:val="24"/>
                <w:szCs w:val="24"/>
              </w:rPr>
              <w:t>FPGA?An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FPGA is a (mostly) digital, (re-)configurable ASIC. I say mostly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because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there are analog and mixed-signal aspects to modern FPGAs. For example, some have A/D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converters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and PLLs. I put re- in parenthesis because there are actually one-</w:t>
            </w:r>
            <w:proofErr w:type="spellStart"/>
            <w:r w:rsidRPr="00226828">
              <w:rPr>
                <w:b/>
                <w:sz w:val="24"/>
                <w:szCs w:val="24"/>
              </w:rPr>
              <w:t>timeprogrammable</w:t>
            </w:r>
            <w:proofErr w:type="spellEnd"/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FPGAs, where once you configure them, </w:t>
            </w:r>
            <w:proofErr w:type="gramStart"/>
            <w:r w:rsidRPr="00226828">
              <w:rPr>
                <w:b/>
                <w:sz w:val="24"/>
                <w:szCs w:val="24"/>
              </w:rPr>
              <w:t>that’s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it, never again. However, most FPGAs you’ll come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across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are going to be re-configurable. So what do I mean by digitally configurable ASIC?I mean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that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at the core of it, you’re designing a digital logic circuit, as in AND, OR, NOT, flip-flops, etc. Of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course that’s not entirely accurate and there’s much more to it than that, but that is the gist at its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spellStart"/>
            <w:r w:rsidRPr="00226828">
              <w:rPr>
                <w:b/>
                <w:sz w:val="24"/>
                <w:szCs w:val="24"/>
              </w:rPr>
              <w:t>core.he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players –There are currently two big boys: Altera (part of Intel) and Xilinx, and some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supporting players (e.g. </w:t>
            </w:r>
            <w:proofErr w:type="spellStart"/>
            <w:r w:rsidRPr="00226828">
              <w:rPr>
                <w:b/>
                <w:sz w:val="24"/>
                <w:szCs w:val="24"/>
              </w:rPr>
              <w:t>Actel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(owned by </w:t>
            </w:r>
            <w:proofErr w:type="spellStart"/>
            <w:r w:rsidRPr="00226828">
              <w:rPr>
                <w:b/>
                <w:sz w:val="24"/>
                <w:szCs w:val="24"/>
              </w:rPr>
              <w:t>Microsemi</w:t>
            </w:r>
            <w:proofErr w:type="spellEnd"/>
            <w:r w:rsidRPr="00226828">
              <w:rPr>
                <w:b/>
                <w:sz w:val="24"/>
                <w:szCs w:val="24"/>
              </w:rPr>
              <w:t>)).The main underlying technology options are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SRAM-based (this is the most common technology), flash, and anti-fuse. As you might imagine,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each option has its own pros and cons. Check this out for some more </w:t>
            </w:r>
            <w:proofErr w:type="spellStart"/>
            <w:r w:rsidRPr="00226828">
              <w:rPr>
                <w:b/>
                <w:sz w:val="24"/>
                <w:szCs w:val="24"/>
              </w:rPr>
              <w:t>details.Strengths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/ best suited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spellStart"/>
            <w:r w:rsidRPr="00226828">
              <w:rPr>
                <w:b/>
                <w:sz w:val="24"/>
                <w:szCs w:val="24"/>
              </w:rPr>
              <w:t>for:Much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of what will make it worthwhile to utilize an FPGA comes down to the low-level functions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being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performed within the device. There are four processing/algorithm attributes defined below that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FPGAs are generally </w:t>
            </w:r>
            <w:proofErr w:type="gramStart"/>
            <w:r w:rsidRPr="00226828">
              <w:rPr>
                <w:b/>
                <w:sz w:val="24"/>
                <w:szCs w:val="24"/>
              </w:rPr>
              <w:t>well-suited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for. While just one of these needs may drive you toward an FPGA,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the more of these your application has, the more an FPGA-based solution will </w:t>
            </w:r>
            <w:proofErr w:type="spellStart"/>
            <w:r w:rsidRPr="00226828">
              <w:rPr>
                <w:b/>
                <w:sz w:val="24"/>
                <w:szCs w:val="24"/>
              </w:rPr>
              <w:t>appeal.Parallel</w:t>
            </w:r>
            <w:proofErr w:type="spellEnd"/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processes – if you need to process several input channels of information (e.g. many simultaneous A/D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channels</w:t>
            </w:r>
            <w:proofErr w:type="gramEnd"/>
            <w:r w:rsidRPr="00226828">
              <w:rPr>
                <w:b/>
                <w:sz w:val="24"/>
                <w:szCs w:val="24"/>
              </w:rPr>
              <w:t>) or control several channels at once (e.g. several PID loops). High data-to-clock-</w:t>
            </w:r>
            <w:proofErr w:type="spellStart"/>
            <w:r w:rsidRPr="00226828">
              <w:rPr>
                <w:b/>
                <w:sz w:val="24"/>
                <w:szCs w:val="24"/>
              </w:rPr>
              <w:t>rateratio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–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if you’ve got lots of calculations that need to be executed over and over and over again, essentially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continuously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. The advantage is that </w:t>
            </w:r>
            <w:proofErr w:type="gramStart"/>
            <w:r w:rsidRPr="00226828">
              <w:rPr>
                <w:b/>
                <w:sz w:val="24"/>
                <w:szCs w:val="24"/>
              </w:rPr>
              <w:t>you’re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not tying up a centralized processor. Each function can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operate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on its own. Large quantities of deterministic I/O – the amount of determinism that you can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achieve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with an FPGA will usually far surpass that of a typical sequential processor. If there are too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many operations within your required loop rate on a sequential processor, you may not even have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enough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time to close the loop to update all of the I/O within the allotted time. Signal processing –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lastRenderedPageBreak/>
              <w:t>includes algorithms such as digital filtering, demodulation, detection algorithms, frequency domain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processing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, image processing, or control algorithms. Weaknesses / not optimal </w:t>
            </w:r>
            <w:proofErr w:type="spellStart"/>
            <w:r w:rsidRPr="00226828">
              <w:rPr>
                <w:b/>
                <w:sz w:val="24"/>
                <w:szCs w:val="24"/>
              </w:rPr>
              <w:t>for:With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any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significant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benefit, there’s often times a corresponding cost.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blocks that allow for various voltage standards (e.g. LVCMOS, LVDS) as well as timing delay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elements to help align multiple signals with one another (e.g. for a parallel bus to an external RAM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chip).Clocking and routing –This is really a more advanced topic, but critical enough to at least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introduce</w:t>
            </w:r>
            <w:proofErr w:type="gramEnd"/>
            <w:r w:rsidRPr="00226828">
              <w:rPr>
                <w:b/>
                <w:sz w:val="24"/>
                <w:szCs w:val="24"/>
              </w:rPr>
              <w:t>. You’ll likely use an external oscillator and feed it into clocking resources that can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multiply, divide, and provide phase-shifted versions of your clock to various parts of the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spellStart"/>
            <w:r w:rsidRPr="00226828">
              <w:rPr>
                <w:b/>
                <w:sz w:val="24"/>
                <w:szCs w:val="24"/>
              </w:rPr>
              <w:t>FPGA.Routing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resources not only route your clock to various parts of the FPGA, but also your data.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Routing resources within an FPGA are one of the most underappreciated elements, but so critical.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Check out this sea of </w:t>
            </w:r>
            <w:proofErr w:type="spellStart"/>
            <w:r w:rsidRPr="00226828">
              <w:rPr>
                <w:b/>
                <w:sz w:val="24"/>
                <w:szCs w:val="24"/>
              </w:rPr>
              <w:t>madness:What’s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Inside – Advanced </w:t>
            </w:r>
            <w:proofErr w:type="spellStart"/>
            <w:r w:rsidRPr="00226828">
              <w:rPr>
                <w:b/>
                <w:sz w:val="24"/>
                <w:szCs w:val="24"/>
              </w:rPr>
              <w:t>componentsHard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cores – These are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functional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blocks that (at least for the most part) have their own dedicated logical resources. In other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words</w:t>
            </w:r>
            <w:proofErr w:type="gramEnd"/>
            <w:r w:rsidRPr="00226828">
              <w:rPr>
                <w:b/>
                <w:sz w:val="24"/>
                <w:szCs w:val="24"/>
              </w:rPr>
              <w:t>, they are already embedded into your FPGA silicon. You configure them with various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parameters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and tell the tools to enable them for you. This could include functions such as high-speed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communications (e.g. high-speed serial, Ethernet), low-speed A/D converters for things like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>measuring slowly varying voltages, and microprocessor cores to handle some of the functions that</w:t>
            </w:r>
          </w:p>
          <w:p w:rsidR="00226828" w:rsidRPr="00226828" w:rsidRDefault="00226828" w:rsidP="00226828">
            <w:pPr>
              <w:rPr>
                <w:b/>
                <w:sz w:val="24"/>
                <w:szCs w:val="24"/>
              </w:rPr>
            </w:pPr>
            <w:r w:rsidRPr="00226828">
              <w:rPr>
                <w:b/>
                <w:sz w:val="24"/>
                <w:szCs w:val="24"/>
              </w:rPr>
              <w:t xml:space="preserve">FPGA logic is not as well suited </w:t>
            </w:r>
            <w:proofErr w:type="spellStart"/>
            <w:r w:rsidRPr="00226828">
              <w:rPr>
                <w:b/>
                <w:sz w:val="24"/>
                <w:szCs w:val="24"/>
              </w:rPr>
              <w:t>for.Soft</w:t>
            </w:r>
            <w:proofErr w:type="spellEnd"/>
            <w:r w:rsidRPr="00226828">
              <w:rPr>
                <w:b/>
                <w:sz w:val="24"/>
                <w:szCs w:val="24"/>
              </w:rPr>
              <w:t xml:space="preserve"> cores – These are functional blocks that don’t have their</w:t>
            </w:r>
          </w:p>
          <w:p w:rsidR="00226828" w:rsidRDefault="00226828" w:rsidP="00226828">
            <w:pPr>
              <w:rPr>
                <w:b/>
                <w:sz w:val="24"/>
                <w:szCs w:val="24"/>
              </w:rPr>
            </w:pPr>
            <w:proofErr w:type="gramStart"/>
            <w:r w:rsidRPr="00226828">
              <w:rPr>
                <w:b/>
                <w:sz w:val="24"/>
                <w:szCs w:val="24"/>
              </w:rPr>
              <w:t>own</w:t>
            </w:r>
            <w:proofErr w:type="gramEnd"/>
            <w:r w:rsidRPr="00226828">
              <w:rPr>
                <w:b/>
                <w:sz w:val="24"/>
                <w:szCs w:val="24"/>
              </w:rPr>
              <w:t xml:space="preserve"> dedicated logical resources.</w:t>
            </w:r>
          </w:p>
          <w:p w:rsidR="00DF7696" w:rsidRDefault="00DF7696" w:rsidP="00226828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5422CE" w:rsidRDefault="005422CE" w:rsidP="00DF7696">
      <w:pPr>
        <w:rPr>
          <w:b/>
          <w:sz w:val="24"/>
          <w:szCs w:val="24"/>
        </w:rPr>
      </w:pPr>
    </w:p>
    <w:p w:rsidR="006764A7" w:rsidRDefault="006764A7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756"/>
        <w:gridCol w:w="3840"/>
        <w:gridCol w:w="920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226828">
              <w:rPr>
                <w:b/>
                <w:sz w:val="24"/>
                <w:szCs w:val="24"/>
              </w:rPr>
              <w:t>4</w:t>
            </w:r>
            <w:r w:rsidR="00136B0F">
              <w:rPr>
                <w:b/>
                <w:sz w:val="24"/>
                <w:szCs w:val="24"/>
              </w:rPr>
              <w:t>/6</w:t>
            </w:r>
            <w:r w:rsidR="00602BC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B34DD5">
              <w:rPr>
                <w:b/>
                <w:sz w:val="24"/>
                <w:szCs w:val="24"/>
              </w:rPr>
              <w:t xml:space="preserve"> DHAMINI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B34DD5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5422CE" w:rsidTr="005A29B1">
        <w:trPr>
          <w:trHeight w:val="207"/>
        </w:trPr>
        <w:tc>
          <w:tcPr>
            <w:tcW w:w="1694" w:type="dxa"/>
          </w:tcPr>
          <w:p w:rsidR="005422CE" w:rsidRDefault="005422CE" w:rsidP="00FD65BB">
            <w:pPr>
              <w:rPr>
                <w:b/>
                <w:sz w:val="24"/>
                <w:szCs w:val="24"/>
              </w:rPr>
            </w:pPr>
          </w:p>
        </w:tc>
        <w:tc>
          <w:tcPr>
            <w:tcW w:w="3692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70" w:type="dxa"/>
            <w:gridSpan w:val="2"/>
          </w:tcPr>
          <w:p w:rsidR="005422CE" w:rsidRDefault="005422CE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5A29B1">
        <w:trPr>
          <w:trHeight w:val="207"/>
        </w:trPr>
        <w:tc>
          <w:tcPr>
            <w:tcW w:w="1694" w:type="dxa"/>
          </w:tcPr>
          <w:p w:rsidR="00DF7696" w:rsidRDefault="00DF7696" w:rsidP="00FD65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5C4C3A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shd w:val="clear" w:color="auto" w:fill="14171C"/>
              </w:rPr>
              <w:t xml:space="preserve"> </w:t>
            </w:r>
            <w:r w:rsidR="005C4C3A">
              <w:rPr>
                <w:rFonts w:ascii="Segoe UI" w:hAnsi="Segoe UI" w:cs="Segoe UI"/>
                <w:b/>
                <w:bCs/>
                <w:color w:val="FFFFFF"/>
                <w:sz w:val="20"/>
                <w:szCs w:val="20"/>
                <w:shd w:val="clear" w:color="auto" w:fill="14171C"/>
              </w:rPr>
              <w:t>Project Exercise on Building a Geocoder Web Service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B34DD5">
              <w:rPr>
                <w:b/>
                <w:sz w:val="24"/>
                <w:szCs w:val="24"/>
              </w:rPr>
              <w:t>6</w:t>
            </w:r>
            <w:r w:rsidR="00B34DD5" w:rsidRPr="00B34DD5">
              <w:rPr>
                <w:b/>
                <w:sz w:val="24"/>
                <w:szCs w:val="24"/>
                <w:vertAlign w:val="superscript"/>
              </w:rPr>
              <w:t>TH</w:t>
            </w:r>
            <w:r w:rsidR="00B34DD5">
              <w:rPr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B6885" w:rsidRDefault="005B6885" w:rsidP="001C45D4">
            <w:pPr>
              <w:rPr>
                <w:b/>
                <w:sz w:val="24"/>
                <w:szCs w:val="24"/>
              </w:rPr>
            </w:pPr>
          </w:p>
          <w:p w:rsidR="00DF7696" w:rsidRDefault="005C4C3A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2CC5D5" wp14:editId="7114AAA8">
                  <wp:extent cx="6400800" cy="3296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29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RPr="006764A7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Pr="006764A7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t>can be typed</w:t>
            </w:r>
            <w:proofErr w:type="gramEnd"/>
            <w:r w:rsidRPr="006764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hand written for up to two pages.</w:t>
            </w:r>
          </w:p>
          <w:p w:rsidR="00226828" w:rsidRDefault="00226828" w:rsidP="00226828">
            <w:pPr>
              <w:pStyle w:val="Heading3"/>
              <w:shd w:val="clear" w:color="auto" w:fill="FFFFFF"/>
              <w:rPr>
                <w:b w:val="0"/>
                <w:bCs w:val="0"/>
                <w:color w:val="292B2C"/>
              </w:rPr>
            </w:pPr>
            <w:r>
              <w:rPr>
                <w:b w:val="0"/>
                <w:bCs w:val="0"/>
                <w:color w:val="292B2C"/>
              </w:rPr>
              <w:t xml:space="preserve">Geocode the </w:t>
            </w:r>
            <w:proofErr w:type="spellStart"/>
            <w:r>
              <w:rPr>
                <w:b w:val="0"/>
                <w:bCs w:val="0"/>
                <w:color w:val="292B2C"/>
              </w:rPr>
              <w:t>placenames</w:t>
            </w:r>
            <w:proofErr w:type="spellEnd"/>
            <w:r>
              <w:rPr>
                <w:b w:val="0"/>
                <w:bCs w:val="0"/>
                <w:color w:val="292B2C"/>
              </w:rPr>
              <w:t xml:space="preserve"> in the CSV using </w:t>
            </w:r>
            <w:proofErr w:type="spellStart"/>
            <w:r>
              <w:rPr>
                <w:b w:val="0"/>
                <w:bCs w:val="0"/>
                <w:color w:val="292B2C"/>
              </w:rPr>
              <w:t>Geopy</w:t>
            </w:r>
            <w:proofErr w:type="spellEnd"/>
            <w:r>
              <w:rPr>
                <w:b w:val="0"/>
                <w:bCs w:val="0"/>
                <w:color w:val="292B2C"/>
              </w:rPr>
              <w:t>, Pandas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r>
              <w:rPr>
                <w:rFonts w:ascii="Verdana" w:hAnsi="Verdana"/>
                <w:color w:val="292B2C"/>
              </w:rPr>
              <w:t xml:space="preserve">Now that we have data, we will use this as our source to make a web map. Web maps typically represent locations and features from geographic data formats such as </w:t>
            </w:r>
            <w:proofErr w:type="spellStart"/>
            <w:r>
              <w:rPr>
                <w:rFonts w:ascii="Verdana" w:hAnsi="Verdana"/>
                <w:color w:val="292B2C"/>
              </w:rPr>
              <w:t>geoJSON</w:t>
            </w:r>
            <w:proofErr w:type="spellEnd"/>
            <w:r>
              <w:rPr>
                <w:rFonts w:ascii="Verdana" w:hAnsi="Verdana"/>
                <w:color w:val="292B2C"/>
              </w:rPr>
              <w:t xml:space="preserve"> and KML. Every location in a geographic data file </w:t>
            </w:r>
            <w:proofErr w:type="gramStart"/>
            <w:r>
              <w:rPr>
                <w:rFonts w:ascii="Verdana" w:hAnsi="Verdana"/>
                <w:color w:val="292B2C"/>
              </w:rPr>
              <w:t>can be considered</w:t>
            </w:r>
            <w:proofErr w:type="gramEnd"/>
            <w:r>
              <w:rPr>
                <w:rFonts w:ascii="Verdana" w:hAnsi="Verdana"/>
                <w:color w:val="292B2C"/>
              </w:rPr>
              <w:t xml:space="preserve"> to have geometry (such as points, lines, polygons) as well as additional properties. Web maps typically understand locations as a series of coordinates. For example, 43.6426,-79.3871 would represent the exact coordinates of the </w:t>
            </w:r>
            <w:hyperlink r:id="rId7" w:tgtFrame="_blank" w:history="1">
              <w:r>
                <w:rPr>
                  <w:rStyle w:val="Hyperlink"/>
                  <w:rFonts w:ascii="Verdana" w:hAnsi="Verdana"/>
                  <w:color w:val="3399AA"/>
                </w:rPr>
                <w:t>CN Tower in Toronto</w:t>
              </w:r>
            </w:hyperlink>
            <w:r>
              <w:rPr>
                <w:rFonts w:ascii="Verdana" w:hAnsi="Verdana"/>
                <w:color w:val="292B2C"/>
              </w:rPr>
              <w:t>.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r>
              <w:rPr>
                <w:rFonts w:ascii="Verdana" w:hAnsi="Verdana"/>
                <w:color w:val="292B2C"/>
              </w:rPr>
              <w:t xml:space="preserve">In our data file, we have a list of </w:t>
            </w:r>
            <w:proofErr w:type="spellStart"/>
            <w:r>
              <w:rPr>
                <w:rFonts w:ascii="Verdana" w:hAnsi="Verdana"/>
                <w:color w:val="292B2C"/>
              </w:rPr>
              <w:t>placenames</w:t>
            </w:r>
            <w:proofErr w:type="spellEnd"/>
            <w:r>
              <w:rPr>
                <w:rFonts w:ascii="Verdana" w:hAnsi="Verdana"/>
                <w:color w:val="292B2C"/>
              </w:rPr>
              <w:t xml:space="preserve"> in our CSV data (the Area Name column), but no coordinates. What we want to do then is </w:t>
            </w:r>
            <w:proofErr w:type="gramStart"/>
            <w:r>
              <w:rPr>
                <w:rFonts w:ascii="Verdana" w:hAnsi="Verdana"/>
                <w:color w:val="292B2C"/>
              </w:rPr>
              <w:t>to somehow generate</w:t>
            </w:r>
            <w:proofErr w:type="gramEnd"/>
            <w:r>
              <w:rPr>
                <w:rFonts w:ascii="Verdana" w:hAnsi="Verdana"/>
                <w:color w:val="292B2C"/>
              </w:rPr>
              <w:t xml:space="preserve"> coordinates from these locations. This process </w:t>
            </w:r>
            <w:proofErr w:type="gramStart"/>
            <w:r>
              <w:rPr>
                <w:rFonts w:ascii="Verdana" w:hAnsi="Verdana"/>
                <w:color w:val="292B2C"/>
              </w:rPr>
              <w:t>is called</w:t>
            </w:r>
            <w:proofErr w:type="gramEnd"/>
            <w:r>
              <w:rPr>
                <w:rFonts w:ascii="Verdana" w:hAnsi="Verdana"/>
                <w:color w:val="292B2C"/>
              </w:rPr>
              <w:t xml:space="preserve"> geocoding.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r>
              <w:rPr>
                <w:rFonts w:ascii="Verdana" w:hAnsi="Verdana"/>
                <w:color w:val="292B2C"/>
              </w:rPr>
              <w:t xml:space="preserve">So here is our first problem to </w:t>
            </w:r>
            <w:proofErr w:type="gramStart"/>
            <w:r>
              <w:rPr>
                <w:rFonts w:ascii="Verdana" w:hAnsi="Verdana"/>
                <w:color w:val="292B2C"/>
              </w:rPr>
              <w:t>solve:</w:t>
            </w:r>
            <w:proofErr w:type="gramEnd"/>
            <w:r>
              <w:rPr>
                <w:rFonts w:ascii="Verdana" w:hAnsi="Verdana"/>
                <w:color w:val="292B2C"/>
              </w:rPr>
              <w:t xml:space="preserve"> how can we geocode </w:t>
            </w:r>
            <w:proofErr w:type="spellStart"/>
            <w:r>
              <w:rPr>
                <w:rFonts w:ascii="Verdana" w:hAnsi="Verdana"/>
                <w:color w:val="292B2C"/>
              </w:rPr>
              <w:t>placenames</w:t>
            </w:r>
            <w:proofErr w:type="spellEnd"/>
            <w:r>
              <w:rPr>
                <w:rFonts w:ascii="Verdana" w:hAnsi="Verdana"/>
                <w:color w:val="292B2C"/>
              </w:rPr>
              <w:t>? How could we take an entry such as “CN Tower” and add the coordinates 43.6426,-79.3871 to it automatically?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r>
              <w:rPr>
                <w:rFonts w:ascii="Verdana" w:hAnsi="Verdana"/>
                <w:color w:val="292B2C"/>
              </w:rPr>
              <w:t>To clarify, we need to figure out how to gather coordinates for a location for each row of a CSV file in order to display these locations on a web map.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proofErr w:type="gramStart"/>
            <w:r>
              <w:rPr>
                <w:rFonts w:ascii="Verdana" w:hAnsi="Verdana"/>
                <w:color w:val="292B2C"/>
              </w:rPr>
              <w:t>There’s</w:t>
            </w:r>
            <w:proofErr w:type="gramEnd"/>
            <w:r>
              <w:rPr>
                <w:rFonts w:ascii="Verdana" w:hAnsi="Verdana"/>
                <w:color w:val="292B2C"/>
              </w:rPr>
              <w:t xml:space="preserve"> a simple way to do this: you can look up a coordinate online in Google Maps and put each coordinate in your spreadsheet manually. </w:t>
            </w:r>
            <w:proofErr w:type="gramStart"/>
            <w:r>
              <w:rPr>
                <w:rFonts w:ascii="Verdana" w:hAnsi="Verdana"/>
                <w:color w:val="292B2C"/>
              </w:rPr>
              <w:t>But</w:t>
            </w:r>
            <w:proofErr w:type="gramEnd"/>
            <w:r>
              <w:rPr>
                <w:rFonts w:ascii="Verdana" w:hAnsi="Verdana"/>
                <w:color w:val="292B2C"/>
              </w:rPr>
              <w:t xml:space="preserve">, if you had 5,000 points the task becomes a little bit more daunting. If </w:t>
            </w:r>
            <w:proofErr w:type="gramStart"/>
            <w:r>
              <w:rPr>
                <w:rFonts w:ascii="Verdana" w:hAnsi="Verdana"/>
                <w:color w:val="292B2C"/>
              </w:rPr>
              <w:t>you’re</w:t>
            </w:r>
            <w:proofErr w:type="gramEnd"/>
            <w:r>
              <w:rPr>
                <w:rFonts w:ascii="Verdana" w:hAnsi="Verdana"/>
                <w:color w:val="292B2C"/>
              </w:rPr>
              <w:t xml:space="preserve"> faced with a repetitive task, it might be worthwhile to approach it programmatically.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r>
              <w:rPr>
                <w:rFonts w:ascii="Verdana" w:hAnsi="Verdana"/>
                <w:color w:val="292B2C"/>
              </w:rPr>
              <w:t xml:space="preserve">If </w:t>
            </w:r>
            <w:proofErr w:type="gramStart"/>
            <w:r>
              <w:rPr>
                <w:rFonts w:ascii="Verdana" w:hAnsi="Verdana"/>
                <w:color w:val="292B2C"/>
              </w:rPr>
              <w:t>you’re</w:t>
            </w:r>
            <w:proofErr w:type="gramEnd"/>
            <w:r>
              <w:rPr>
                <w:rFonts w:ascii="Verdana" w:hAnsi="Verdana"/>
                <w:color w:val="292B2C"/>
              </w:rPr>
              <w:t xml:space="preserve"> familiar with </w:t>
            </w:r>
            <w:r>
              <w:rPr>
                <w:rStyle w:val="Emphasis"/>
                <w:rFonts w:ascii="Verdana" w:hAnsi="Verdana"/>
                <w:color w:val="292B2C"/>
              </w:rPr>
              <w:t>Programming Historian</w:t>
            </w:r>
            <w:r>
              <w:rPr>
                <w:rFonts w:ascii="Verdana" w:hAnsi="Verdana"/>
                <w:color w:val="292B2C"/>
              </w:rPr>
              <w:t>, you might have already noticed that there are many </w:t>
            </w:r>
            <w:hyperlink r:id="rId8" w:history="1">
              <w:r>
                <w:rPr>
                  <w:rStyle w:val="Hyperlink"/>
                  <w:rFonts w:ascii="Verdana" w:hAnsi="Verdana"/>
                  <w:color w:val="3399AA"/>
                </w:rPr>
                <w:t>lessons available on how to use Python</w:t>
              </w:r>
            </w:hyperlink>
            <w:r>
              <w:rPr>
                <w:rFonts w:ascii="Verdana" w:hAnsi="Verdana"/>
                <w:color w:val="292B2C"/>
              </w:rPr>
              <w:t xml:space="preserve">. Python is a great beginner programming language because it is easy to read and happens to </w:t>
            </w:r>
            <w:proofErr w:type="gramStart"/>
            <w:r>
              <w:rPr>
                <w:rFonts w:ascii="Verdana" w:hAnsi="Verdana"/>
                <w:color w:val="292B2C"/>
              </w:rPr>
              <w:t>be used</w:t>
            </w:r>
            <w:proofErr w:type="gramEnd"/>
            <w:r>
              <w:rPr>
                <w:rFonts w:ascii="Verdana" w:hAnsi="Verdana"/>
                <w:color w:val="292B2C"/>
              </w:rPr>
              <w:t xml:space="preserve"> a lot in GIS applications to optimize workflows. One of the biggest advantages to Python is the impressive amount of </w:t>
            </w:r>
            <w:proofErr w:type="gramStart"/>
            <w:r>
              <w:rPr>
                <w:rFonts w:ascii="Verdana" w:hAnsi="Verdana"/>
                <w:color w:val="292B2C"/>
              </w:rPr>
              <w:t>libraries which</w:t>
            </w:r>
            <w:proofErr w:type="gramEnd"/>
            <w:r>
              <w:rPr>
                <w:rFonts w:ascii="Verdana" w:hAnsi="Verdana"/>
                <w:color w:val="292B2C"/>
              </w:rPr>
              <w:t xml:space="preserve"> act like pluggable tools to use for many different tasks. Knowing that this is a good programmatic approach, </w:t>
            </w:r>
            <w:proofErr w:type="gramStart"/>
            <w:r>
              <w:rPr>
                <w:rFonts w:ascii="Verdana" w:hAnsi="Verdana"/>
                <w:color w:val="292B2C"/>
              </w:rPr>
              <w:t>we’re</w:t>
            </w:r>
            <w:proofErr w:type="gramEnd"/>
            <w:r>
              <w:rPr>
                <w:rFonts w:ascii="Verdana" w:hAnsi="Verdana"/>
                <w:color w:val="292B2C"/>
              </w:rPr>
              <w:t xml:space="preserve"> now going to build a Python script that will automate geocode every address for us.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hyperlink r:id="rId9" w:tgtFrame="_blank" w:history="1">
              <w:proofErr w:type="spellStart"/>
              <w:r>
                <w:rPr>
                  <w:rStyle w:val="Hyperlink"/>
                  <w:rFonts w:ascii="Verdana" w:hAnsi="Verdana"/>
                  <w:color w:val="3399AA"/>
                </w:rPr>
                <w:t>Geopy</w:t>
              </w:r>
              <w:proofErr w:type="spellEnd"/>
            </w:hyperlink>
            <w:r>
              <w:rPr>
                <w:rFonts w:ascii="Verdana" w:hAnsi="Verdana"/>
                <w:color w:val="292B2C"/>
              </w:rPr>
              <w:t xml:space="preserve"> is a Python library that gives you access to the various geocoding APIs. </w:t>
            </w:r>
            <w:proofErr w:type="spellStart"/>
            <w:r>
              <w:rPr>
                <w:rFonts w:ascii="Verdana" w:hAnsi="Verdana"/>
                <w:color w:val="292B2C"/>
              </w:rPr>
              <w:t>Geopy</w:t>
            </w:r>
            <w:proofErr w:type="spellEnd"/>
            <w:r>
              <w:rPr>
                <w:rFonts w:ascii="Verdana" w:hAnsi="Verdana"/>
                <w:color w:val="292B2C"/>
              </w:rPr>
              <w:t xml:space="preserve"> makes it easy for Python developers to locate the coordinates of addresses, cities, countries, and landmarks across the globe using third-party geocoders and other data sources. </w:t>
            </w:r>
            <w:proofErr w:type="spellStart"/>
            <w:r>
              <w:rPr>
                <w:rFonts w:ascii="Verdana" w:hAnsi="Verdana"/>
                <w:color w:val="292B2C"/>
              </w:rPr>
              <w:t>Geopy</w:t>
            </w:r>
            <w:proofErr w:type="spellEnd"/>
            <w:r>
              <w:rPr>
                <w:rFonts w:ascii="Verdana" w:hAnsi="Verdana"/>
                <w:color w:val="292B2C"/>
              </w:rPr>
              <w:t xml:space="preserve"> includes geocoders built by </w:t>
            </w:r>
            <w:proofErr w:type="spellStart"/>
            <w:r>
              <w:rPr>
                <w:rFonts w:ascii="Verdana" w:hAnsi="Verdana"/>
                <w:color w:val="292B2C"/>
              </w:rPr>
              <w:t>OpenStreetMap</w:t>
            </w:r>
            <w:proofErr w:type="spellEnd"/>
            <w:r>
              <w:rPr>
                <w:rFonts w:ascii="Verdana" w:hAnsi="Verdana"/>
                <w:color w:val="292B2C"/>
              </w:rPr>
              <w:t xml:space="preserve"> </w:t>
            </w:r>
            <w:proofErr w:type="spellStart"/>
            <w:r>
              <w:rPr>
                <w:rFonts w:ascii="Verdana" w:hAnsi="Verdana"/>
                <w:color w:val="292B2C"/>
              </w:rPr>
              <w:t>Nominatim</w:t>
            </w:r>
            <w:proofErr w:type="spellEnd"/>
            <w:r>
              <w:rPr>
                <w:rFonts w:ascii="Verdana" w:hAnsi="Verdana"/>
                <w:color w:val="292B2C"/>
              </w:rPr>
              <w:t xml:space="preserve">, ESRI ArcGIS, Google Geocoding API (V3), Baidu Maps, Bing Maps API, Yahoo! </w:t>
            </w:r>
            <w:proofErr w:type="spellStart"/>
            <w:r>
              <w:rPr>
                <w:rFonts w:ascii="Verdana" w:hAnsi="Verdana"/>
                <w:color w:val="292B2C"/>
              </w:rPr>
              <w:t>PlaceFinder</w:t>
            </w:r>
            <w:proofErr w:type="spellEnd"/>
            <w:r>
              <w:rPr>
                <w:rFonts w:ascii="Verdana" w:hAnsi="Verdana"/>
                <w:color w:val="292B2C"/>
              </w:rPr>
              <w:t xml:space="preserve">, </w:t>
            </w:r>
            <w:proofErr w:type="spellStart"/>
            <w:r>
              <w:rPr>
                <w:rFonts w:ascii="Verdana" w:hAnsi="Verdana"/>
                <w:color w:val="292B2C"/>
              </w:rPr>
              <w:t>Yandex</w:t>
            </w:r>
            <w:proofErr w:type="spellEnd"/>
            <w:r>
              <w:rPr>
                <w:rFonts w:ascii="Verdana" w:hAnsi="Verdana"/>
                <w:color w:val="292B2C"/>
              </w:rPr>
              <w:t xml:space="preserve">, IGN France, </w:t>
            </w:r>
            <w:proofErr w:type="spellStart"/>
            <w:r>
              <w:rPr>
                <w:rFonts w:ascii="Verdana" w:hAnsi="Verdana"/>
                <w:color w:val="292B2C"/>
              </w:rPr>
              <w:t>GeoNames</w:t>
            </w:r>
            <w:proofErr w:type="spellEnd"/>
            <w:r>
              <w:rPr>
                <w:rFonts w:ascii="Verdana" w:hAnsi="Verdana"/>
                <w:color w:val="292B2C"/>
              </w:rPr>
              <w:t xml:space="preserve">, </w:t>
            </w:r>
            <w:proofErr w:type="spellStart"/>
            <w:r>
              <w:rPr>
                <w:rFonts w:ascii="Verdana" w:hAnsi="Verdana"/>
                <w:color w:val="292B2C"/>
              </w:rPr>
              <w:t>NaviData</w:t>
            </w:r>
            <w:proofErr w:type="spellEnd"/>
            <w:r>
              <w:rPr>
                <w:rFonts w:ascii="Verdana" w:hAnsi="Verdana"/>
                <w:color w:val="292B2C"/>
              </w:rPr>
              <w:t xml:space="preserve">, </w:t>
            </w:r>
            <w:proofErr w:type="spellStart"/>
            <w:r>
              <w:rPr>
                <w:rFonts w:ascii="Verdana" w:hAnsi="Verdana"/>
                <w:color w:val="292B2C"/>
              </w:rPr>
              <w:t>OpenMapQuest</w:t>
            </w:r>
            <w:proofErr w:type="spellEnd"/>
            <w:r>
              <w:rPr>
                <w:rFonts w:ascii="Verdana" w:hAnsi="Verdana"/>
                <w:color w:val="292B2C"/>
              </w:rPr>
              <w:t xml:space="preserve">, What3Words, </w:t>
            </w:r>
            <w:proofErr w:type="spellStart"/>
            <w:r>
              <w:rPr>
                <w:rFonts w:ascii="Verdana" w:hAnsi="Verdana"/>
                <w:color w:val="292B2C"/>
              </w:rPr>
              <w:t>OpenCage</w:t>
            </w:r>
            <w:proofErr w:type="spellEnd"/>
            <w:r>
              <w:rPr>
                <w:rFonts w:ascii="Verdana" w:hAnsi="Verdana"/>
                <w:color w:val="292B2C"/>
              </w:rPr>
              <w:t xml:space="preserve">, </w:t>
            </w:r>
            <w:proofErr w:type="spellStart"/>
            <w:r>
              <w:rPr>
                <w:rFonts w:ascii="Verdana" w:hAnsi="Verdana"/>
                <w:color w:val="292B2C"/>
              </w:rPr>
              <w:t>SmartyStreets</w:t>
            </w:r>
            <w:proofErr w:type="spellEnd"/>
            <w:r>
              <w:rPr>
                <w:rFonts w:ascii="Verdana" w:hAnsi="Verdana"/>
                <w:color w:val="292B2C"/>
              </w:rPr>
              <w:t xml:space="preserve">, geocoder.us, and </w:t>
            </w:r>
            <w:proofErr w:type="spellStart"/>
            <w:r>
              <w:rPr>
                <w:rFonts w:ascii="Verdana" w:hAnsi="Verdana"/>
                <w:color w:val="292B2C"/>
              </w:rPr>
              <w:t>GeocodeFarm</w:t>
            </w:r>
            <w:proofErr w:type="spellEnd"/>
            <w:r>
              <w:rPr>
                <w:rFonts w:ascii="Verdana" w:hAnsi="Verdana"/>
                <w:color w:val="292B2C"/>
              </w:rPr>
              <w:t xml:space="preserve"> geocoder services.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hyperlink r:id="rId10" w:anchor="dataframe" w:tgtFrame="_blank" w:history="1">
              <w:r>
                <w:rPr>
                  <w:rStyle w:val="Hyperlink"/>
                  <w:rFonts w:ascii="Verdana" w:hAnsi="Verdana"/>
                  <w:color w:val="3399AA"/>
                </w:rPr>
                <w:t>Pandas</w:t>
              </w:r>
            </w:hyperlink>
            <w:r>
              <w:rPr>
                <w:rFonts w:ascii="Verdana" w:hAnsi="Verdana"/>
                <w:color w:val="292B2C"/>
              </w:rPr>
              <w:t xml:space="preserve"> is another python library that we will use. It’s very popular library amongst scientists and mathematicians to manipulate and </w:t>
            </w:r>
            <w:proofErr w:type="spellStart"/>
            <w:r>
              <w:rPr>
                <w:rFonts w:ascii="Verdana" w:hAnsi="Verdana"/>
                <w:color w:val="292B2C"/>
              </w:rPr>
              <w:t>analyse</w:t>
            </w:r>
            <w:proofErr w:type="spellEnd"/>
            <w:r>
              <w:rPr>
                <w:rFonts w:ascii="Verdana" w:hAnsi="Verdana"/>
                <w:color w:val="292B2C"/>
              </w:rPr>
              <w:t xml:space="preserve"> data.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r>
              <w:rPr>
                <w:rFonts w:ascii="Verdana" w:hAnsi="Verdana"/>
                <w:color w:val="292B2C"/>
              </w:rPr>
              <w:t>Finally, </w:t>
            </w:r>
            <w:hyperlink r:id="rId11" w:tgtFrame="_blank" w:history="1">
              <w:r>
                <w:rPr>
                  <w:rStyle w:val="Hyperlink"/>
                  <w:rFonts w:ascii="Verdana" w:hAnsi="Verdana"/>
                  <w:color w:val="3399AA"/>
                </w:rPr>
                <w:t>Pip</w:t>
              </w:r>
            </w:hyperlink>
            <w:r>
              <w:rPr>
                <w:rFonts w:ascii="Verdana" w:hAnsi="Verdana"/>
                <w:color w:val="292B2C"/>
              </w:rPr>
              <w:t xml:space="preserve"> is a very useful package manager to help you install things like </w:t>
            </w:r>
            <w:proofErr w:type="spellStart"/>
            <w:r>
              <w:rPr>
                <w:rFonts w:ascii="Verdana" w:hAnsi="Verdana"/>
                <w:color w:val="292B2C"/>
              </w:rPr>
              <w:t>Geopy</w:t>
            </w:r>
            <w:proofErr w:type="spellEnd"/>
            <w:r>
              <w:rPr>
                <w:rFonts w:ascii="Verdana" w:hAnsi="Verdana"/>
                <w:color w:val="292B2C"/>
              </w:rPr>
              <w:t xml:space="preserve"> and Pandas! If </w:t>
            </w:r>
            <w:proofErr w:type="gramStart"/>
            <w:r>
              <w:rPr>
                <w:rFonts w:ascii="Verdana" w:hAnsi="Verdana"/>
                <w:color w:val="292B2C"/>
              </w:rPr>
              <w:t>you’ve</w:t>
            </w:r>
            <w:proofErr w:type="gramEnd"/>
            <w:r>
              <w:rPr>
                <w:rFonts w:ascii="Verdana" w:hAnsi="Verdana"/>
                <w:color w:val="292B2C"/>
              </w:rPr>
              <w:t> </w:t>
            </w:r>
            <w:hyperlink r:id="rId12" w:history="1">
              <w:r>
                <w:rPr>
                  <w:rStyle w:val="Hyperlink"/>
                  <w:rFonts w:ascii="Verdana" w:hAnsi="Verdana"/>
                  <w:color w:val="3399AA"/>
                </w:rPr>
                <w:t>already installed Python</w:t>
              </w:r>
            </w:hyperlink>
            <w:r>
              <w:rPr>
                <w:rFonts w:ascii="Verdana" w:hAnsi="Verdana"/>
                <w:color w:val="292B2C"/>
              </w:rPr>
              <w:t> and </w:t>
            </w:r>
            <w:hyperlink r:id="rId13" w:history="1">
              <w:r>
                <w:rPr>
                  <w:rStyle w:val="Hyperlink"/>
                  <w:rFonts w:ascii="Verdana" w:hAnsi="Verdana"/>
                  <w:color w:val="3399AA"/>
                </w:rPr>
                <w:t>installed pip</w:t>
              </w:r>
            </w:hyperlink>
            <w:r>
              <w:rPr>
                <w:rFonts w:ascii="Verdana" w:hAnsi="Verdana"/>
                <w:color w:val="292B2C"/>
              </w:rPr>
              <w:t>, type </w:t>
            </w:r>
            <w:r>
              <w:rPr>
                <w:rStyle w:val="HTMLCode"/>
                <w:color w:val="BD4147"/>
                <w:shd w:val="clear" w:color="auto" w:fill="F7F7F9"/>
              </w:rPr>
              <w:t>pip list</w:t>
            </w:r>
            <w:r>
              <w:rPr>
                <w:rFonts w:ascii="Verdana" w:hAnsi="Verdana"/>
                <w:color w:val="292B2C"/>
              </w:rPr>
              <w:t xml:space="preserve"> to see if you already have the </w:t>
            </w:r>
            <w:proofErr w:type="spellStart"/>
            <w:r>
              <w:rPr>
                <w:rFonts w:ascii="Verdana" w:hAnsi="Verdana"/>
                <w:color w:val="292B2C"/>
              </w:rPr>
              <w:t>geopy</w:t>
            </w:r>
            <w:proofErr w:type="spellEnd"/>
            <w:r>
              <w:rPr>
                <w:rFonts w:ascii="Verdana" w:hAnsi="Verdana"/>
                <w:color w:val="292B2C"/>
              </w:rPr>
              <w:t xml:space="preserve"> and pandas packages installed. If you do not have pip installed, you can download </w:t>
            </w:r>
            <w:hyperlink r:id="rId14" w:tgtFrame="_blank" w:history="1">
              <w:r>
                <w:rPr>
                  <w:rStyle w:val="Hyperlink"/>
                  <w:rFonts w:ascii="Verdana" w:hAnsi="Verdana"/>
                  <w:color w:val="3399AA"/>
                </w:rPr>
                <w:t>get-pip.py</w:t>
              </w:r>
            </w:hyperlink>
            <w:r>
              <w:rPr>
                <w:rFonts w:ascii="Verdana" w:hAnsi="Verdana"/>
                <w:color w:val="292B2C"/>
              </w:rPr>
              <w:t>, then from your command line go to the directory where get-pip.py is located and run</w:t>
            </w:r>
          </w:p>
          <w:p w:rsidR="00226828" w:rsidRDefault="00226828" w:rsidP="00226828">
            <w:pPr>
              <w:pStyle w:val="NormalWeb"/>
              <w:shd w:val="clear" w:color="auto" w:fill="FFFFFF"/>
              <w:spacing w:before="0" w:beforeAutospacing="0"/>
              <w:rPr>
                <w:rFonts w:ascii="Verdana" w:hAnsi="Verdana"/>
                <w:color w:val="292B2C"/>
              </w:rPr>
            </w:pPr>
            <w:r>
              <w:rPr>
                <w:rStyle w:val="HTMLCode"/>
                <w:color w:val="BD4147"/>
                <w:shd w:val="clear" w:color="auto" w:fill="F7F7F9"/>
              </w:rPr>
              <w:t>python get-pip.py</w:t>
            </w:r>
          </w:p>
          <w:p w:rsidR="000E7A9A" w:rsidRPr="006764A7" w:rsidRDefault="000E7A9A" w:rsidP="00226828">
            <w:pPr>
              <w:shd w:val="clear" w:color="auto" w:fill="FFFFFF"/>
              <w:spacing w:before="100" w:beforeAutospacing="1" w:after="144"/>
              <w:jc w:val="both"/>
              <w:rPr>
                <w:b/>
              </w:rPr>
            </w:pPr>
          </w:p>
        </w:tc>
      </w:tr>
    </w:tbl>
    <w:p w:rsidR="00DF7696" w:rsidRPr="006764A7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6764A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4FE"/>
    <w:multiLevelType w:val="multilevel"/>
    <w:tmpl w:val="CF6A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CD6EE1"/>
    <w:multiLevelType w:val="multilevel"/>
    <w:tmpl w:val="DE5C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E2368"/>
    <w:multiLevelType w:val="multilevel"/>
    <w:tmpl w:val="045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12A8A"/>
    <w:multiLevelType w:val="multilevel"/>
    <w:tmpl w:val="35F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85547"/>
    <w:multiLevelType w:val="multilevel"/>
    <w:tmpl w:val="83921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24B4BAC"/>
    <w:multiLevelType w:val="multilevel"/>
    <w:tmpl w:val="A3DE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81349"/>
    <w:multiLevelType w:val="multilevel"/>
    <w:tmpl w:val="07C2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1517F"/>
    <w:multiLevelType w:val="hybridMultilevel"/>
    <w:tmpl w:val="8E88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761EB"/>
    <w:multiLevelType w:val="hybridMultilevel"/>
    <w:tmpl w:val="5D0E34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59357C6B"/>
    <w:multiLevelType w:val="hybridMultilevel"/>
    <w:tmpl w:val="AC6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C74FC"/>
    <w:multiLevelType w:val="hybridMultilevel"/>
    <w:tmpl w:val="67F0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55992"/>
    <w:multiLevelType w:val="multilevel"/>
    <w:tmpl w:val="01A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95B38"/>
    <w:multiLevelType w:val="multilevel"/>
    <w:tmpl w:val="8CA0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8338D"/>
    <w:multiLevelType w:val="multilevel"/>
    <w:tmpl w:val="B3E2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407846"/>
    <w:multiLevelType w:val="multilevel"/>
    <w:tmpl w:val="E9C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1E0FF7"/>
    <w:multiLevelType w:val="multilevel"/>
    <w:tmpl w:val="4638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13"/>
  </w:num>
  <w:num w:numId="6">
    <w:abstractNumId w:val="5"/>
  </w:num>
  <w:num w:numId="7">
    <w:abstractNumId w:val="6"/>
  </w:num>
  <w:num w:numId="8">
    <w:abstractNumId w:val="3"/>
  </w:num>
  <w:num w:numId="9">
    <w:abstractNumId w:val="11"/>
  </w:num>
  <w:num w:numId="10">
    <w:abstractNumId w:val="14"/>
  </w:num>
  <w:num w:numId="11">
    <w:abstractNumId w:val="0"/>
  </w:num>
  <w:num w:numId="12">
    <w:abstractNumId w:val="7"/>
  </w:num>
  <w:num w:numId="13">
    <w:abstractNumId w:val="12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E5A0D"/>
    <w:rsid w:val="000E7A9A"/>
    <w:rsid w:val="00136B0F"/>
    <w:rsid w:val="001727A2"/>
    <w:rsid w:val="001961A3"/>
    <w:rsid w:val="00226828"/>
    <w:rsid w:val="003019FD"/>
    <w:rsid w:val="0030491D"/>
    <w:rsid w:val="00313B93"/>
    <w:rsid w:val="004C531E"/>
    <w:rsid w:val="005422CE"/>
    <w:rsid w:val="0057616B"/>
    <w:rsid w:val="00592467"/>
    <w:rsid w:val="005A29B1"/>
    <w:rsid w:val="005B6885"/>
    <w:rsid w:val="005C4C3A"/>
    <w:rsid w:val="005D4939"/>
    <w:rsid w:val="00602BCD"/>
    <w:rsid w:val="006764A7"/>
    <w:rsid w:val="007040C9"/>
    <w:rsid w:val="007677DF"/>
    <w:rsid w:val="0096206F"/>
    <w:rsid w:val="00970AC9"/>
    <w:rsid w:val="009723A7"/>
    <w:rsid w:val="00AB605A"/>
    <w:rsid w:val="00B34DD5"/>
    <w:rsid w:val="00D649B0"/>
    <w:rsid w:val="00DE13C5"/>
    <w:rsid w:val="00DF7696"/>
    <w:rsid w:val="00E709E3"/>
    <w:rsid w:val="00F0778B"/>
    <w:rsid w:val="00F211E9"/>
    <w:rsid w:val="00F4515D"/>
    <w:rsid w:val="00FD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DECF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1A3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4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DD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4DD5"/>
  </w:style>
  <w:style w:type="character" w:customStyle="1" w:styleId="pln">
    <w:name w:val="pln"/>
    <w:basedOn w:val="DefaultParagraphFont"/>
    <w:rsid w:val="00B34DD5"/>
  </w:style>
  <w:style w:type="character" w:customStyle="1" w:styleId="pun">
    <w:name w:val="pun"/>
    <w:basedOn w:val="DefaultParagraphFont"/>
    <w:rsid w:val="00B34DD5"/>
  </w:style>
  <w:style w:type="character" w:customStyle="1" w:styleId="str">
    <w:name w:val="str"/>
    <w:basedOn w:val="DefaultParagraphFont"/>
    <w:rsid w:val="00B34DD5"/>
  </w:style>
  <w:style w:type="character" w:customStyle="1" w:styleId="Heading2Char">
    <w:name w:val="Heading 2 Char"/>
    <w:basedOn w:val="DefaultParagraphFont"/>
    <w:link w:val="Heading2"/>
    <w:uiPriority w:val="9"/>
    <w:rsid w:val="00FD6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5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3-codespan">
    <w:name w:val="w3-codespan"/>
    <w:basedOn w:val="DefaultParagraphFont"/>
    <w:rsid w:val="00FD65BB"/>
  </w:style>
  <w:style w:type="character" w:customStyle="1" w:styleId="pythoncolor">
    <w:name w:val="pythoncolor"/>
    <w:basedOn w:val="DefaultParagraphFont"/>
    <w:rsid w:val="00FD65BB"/>
  </w:style>
  <w:style w:type="character" w:customStyle="1" w:styleId="pythonstringcolor">
    <w:name w:val="pythonstringcolor"/>
    <w:basedOn w:val="DefaultParagraphFont"/>
    <w:rsid w:val="00FD65BB"/>
  </w:style>
  <w:style w:type="character" w:customStyle="1" w:styleId="pythonkeywordcolor">
    <w:name w:val="pythonkeywordcolor"/>
    <w:basedOn w:val="DefaultParagraphFont"/>
    <w:rsid w:val="00FD65BB"/>
  </w:style>
  <w:style w:type="character" w:styleId="Hyperlink">
    <w:name w:val="Hyperlink"/>
    <w:basedOn w:val="DefaultParagraphFont"/>
    <w:uiPriority w:val="99"/>
    <w:semiHidden/>
    <w:unhideWhenUsed/>
    <w:rsid w:val="00FD65B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65B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677DF"/>
  </w:style>
  <w:style w:type="character" w:customStyle="1" w:styleId="Heading1Char">
    <w:name w:val="Heading 1 Char"/>
    <w:basedOn w:val="DefaultParagraphFont"/>
    <w:link w:val="Heading1"/>
    <w:uiPriority w:val="9"/>
    <w:rsid w:val="000E7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m">
    <w:name w:val="com"/>
    <w:basedOn w:val="DefaultParagraphFont"/>
    <w:rsid w:val="005422CE"/>
  </w:style>
  <w:style w:type="character" w:customStyle="1" w:styleId="typ">
    <w:name w:val="typ"/>
    <w:basedOn w:val="DefaultParagraphFont"/>
    <w:rsid w:val="005422CE"/>
  </w:style>
  <w:style w:type="character" w:customStyle="1" w:styleId="std">
    <w:name w:val="std"/>
    <w:basedOn w:val="DefaultParagraphFont"/>
    <w:rsid w:val="006764A7"/>
  </w:style>
  <w:style w:type="character" w:styleId="HTMLCite">
    <w:name w:val="HTML Cite"/>
    <w:basedOn w:val="DefaultParagraphFont"/>
    <w:uiPriority w:val="99"/>
    <w:semiHidden/>
    <w:unhideWhenUsed/>
    <w:rsid w:val="006764A7"/>
    <w:rPr>
      <w:i/>
      <w:iCs/>
    </w:rPr>
  </w:style>
  <w:style w:type="paragraph" w:customStyle="1" w:styleId="first">
    <w:name w:val="first"/>
    <w:basedOn w:val="Normal"/>
    <w:rsid w:val="006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7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6764A7"/>
  </w:style>
  <w:style w:type="character" w:customStyle="1" w:styleId="p">
    <w:name w:val="p"/>
    <w:basedOn w:val="DefaultParagraphFont"/>
    <w:rsid w:val="006764A7"/>
  </w:style>
  <w:style w:type="character" w:customStyle="1" w:styleId="s2">
    <w:name w:val="s2"/>
    <w:basedOn w:val="DefaultParagraphFont"/>
    <w:rsid w:val="006764A7"/>
  </w:style>
  <w:style w:type="character" w:styleId="Emphasis">
    <w:name w:val="Emphasis"/>
    <w:basedOn w:val="DefaultParagraphFont"/>
    <w:uiPriority w:val="20"/>
    <w:qFormat/>
    <w:rsid w:val="002268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82201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39884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3573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6722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25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8" w:space="8" w:color="80C880"/>
                <w:bottom w:val="none" w:sz="0" w:space="0" w:color="auto"/>
                <w:right w:val="none" w:sz="0" w:space="0" w:color="auto"/>
              </w:divBdr>
            </w:div>
            <w:div w:id="89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797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8" w:space="8" w:color="80C880"/>
                <w:bottom w:val="none" w:sz="0" w:space="0" w:color="auto"/>
                <w:right w:val="none" w:sz="0" w:space="0" w:color="auto"/>
              </w:divBdr>
            </w:div>
          </w:divsChild>
        </w:div>
        <w:div w:id="11203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1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4472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3421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3127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11674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inghistorian.org/lessons/?topic=python" TargetMode="External"/><Relationship Id="rId13" Type="http://schemas.openxmlformats.org/officeDocument/2006/relationships/hyperlink" Target="https://programminghistorian.org/lessons/installing-python-modules-p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N_Tower" TargetMode="External"/><Relationship Id="rId12" Type="http://schemas.openxmlformats.org/officeDocument/2006/relationships/hyperlink" Target="https://programminghistorian.org/lessons/introduction-and-install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ip.readthedocs.org/en/stabl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andas.pydata.org/pandas-docs/stable/dsint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eopy/geopy" TargetMode="External"/><Relationship Id="rId14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2020-06-04T11:23:00Z</dcterms:created>
  <dcterms:modified xsi:type="dcterms:W3CDTF">2020-06-04T11:23:00Z</dcterms:modified>
</cp:coreProperties>
</file>