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91A14" w14:textId="77777777" w:rsidR="00695D13" w:rsidRDefault="00695D13" w:rsidP="00695D13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  <w:r>
        <w:rPr>
          <w:b/>
          <w:color w:val="000000" w:themeColor="text1"/>
          <w:sz w:val="52"/>
          <w:szCs w:val="52"/>
          <w:u w:val="single"/>
        </w:rPr>
        <w:t xml:space="preserve">DAILY ASSESSMENT </w:t>
      </w:r>
    </w:p>
    <w:p w14:paraId="060A5CA4" w14:textId="77777777" w:rsidR="00695D13" w:rsidRDefault="00695D13" w:rsidP="00695D13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3"/>
        <w:gridCol w:w="3409"/>
        <w:gridCol w:w="1286"/>
        <w:gridCol w:w="2958"/>
      </w:tblGrid>
      <w:tr w:rsidR="00695D13" w14:paraId="18DE791C" w14:textId="77777777" w:rsidTr="00EC13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BE38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3E7E" w14:textId="44D7107B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b/>
                <w:color w:val="000000" w:themeColor="text1"/>
                <w:sz w:val="24"/>
                <w:szCs w:val="24"/>
              </w:rPr>
              <w:t>9</w:t>
            </w:r>
            <w:r>
              <w:rPr>
                <w:b/>
                <w:color w:val="000000" w:themeColor="text1"/>
                <w:sz w:val="24"/>
                <w:szCs w:val="24"/>
              </w:rPr>
              <w:t>/0</w:t>
            </w: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  <w:r>
              <w:rPr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1A94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5916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695D13" w14:paraId="561E2C5A" w14:textId="77777777" w:rsidTr="00EC13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F207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B3B6" w14:textId="77777777" w:rsidR="00695D13" w:rsidRDefault="00695D13" w:rsidP="00EC137F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95D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Satellite Photogrammetry and its Application</w:t>
            </w:r>
          </w:p>
          <w:p w14:paraId="02C9BBA2" w14:textId="1F3891F2" w:rsidR="00695D13" w:rsidRPr="00695D13" w:rsidRDefault="00695D13" w:rsidP="00EC137F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D51A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F01C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695D13" w14:paraId="3B277455" w14:textId="77777777" w:rsidTr="00EC13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4BCA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D585" w14:textId="77777777" w:rsidR="00695D13" w:rsidRPr="00695D13" w:rsidRDefault="00695D13" w:rsidP="00695D1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95D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Introduction to </w:t>
            </w:r>
          </w:p>
          <w:p w14:paraId="2A6530BA" w14:textId="3852378E" w:rsidR="00695D13" w:rsidRDefault="00695D13" w:rsidP="00695D1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95D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Photogrammetric courses</w:t>
            </w:r>
          </w:p>
          <w:p w14:paraId="452A0A11" w14:textId="77777777" w:rsidR="00695D13" w:rsidRPr="00695D13" w:rsidRDefault="00695D13" w:rsidP="00695D1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0CD24549" w14:textId="5EFBF14A" w:rsidR="00695D13" w:rsidRPr="00695D13" w:rsidRDefault="00695D13" w:rsidP="00695D13">
            <w:pPr>
              <w:spacing w:line="1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AE06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1856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  <w:r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695D13" w14:paraId="1E6C9246" w14:textId="77777777" w:rsidTr="00EC13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B997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D874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CB0F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CE06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63455F4" w14:textId="77777777" w:rsidR="00695D13" w:rsidRDefault="00695D13" w:rsidP="00695D13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5E7B7250" w14:textId="77777777" w:rsidR="00695D13" w:rsidRDefault="00695D13" w:rsidP="00695D13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695D13" w14:paraId="034D7CDA" w14:textId="77777777" w:rsidTr="00EC137F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4283" w14:textId="214039A3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SESSION DETAILS</w:t>
            </w:r>
          </w:p>
        </w:tc>
      </w:tr>
      <w:tr w:rsidR="00695D13" w14:paraId="45363154" w14:textId="77777777" w:rsidTr="00EC137F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61D4" w14:textId="147D781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803300C" wp14:editId="37367AF8">
                  <wp:extent cx="5731510" cy="275145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sro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4C7CC" w14:textId="1721B4DA" w:rsidR="002B5CA3" w:rsidRDefault="002B5CA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323DD93" w14:textId="230BCF3D" w:rsidR="002B5CA3" w:rsidRDefault="002B5CA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1A0DF0" wp14:editId="1196A13C">
                  <wp:extent cx="5105400" cy="24136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673" cy="242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4E96C" w14:textId="075CE47B" w:rsidR="00695D13" w:rsidRDefault="00695D13" w:rsidP="00EC137F">
            <w:pPr>
              <w:spacing w:line="10" w:lineRule="atLeast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1B60539" w14:textId="0EF31A93" w:rsidR="002B5CA3" w:rsidRDefault="002B5CA3" w:rsidP="00EC137F">
            <w:pPr>
              <w:spacing w:line="10" w:lineRule="atLeast"/>
              <w:rPr>
                <w:b/>
                <w:noProof/>
                <w:color w:val="000000" w:themeColor="text1"/>
                <w:sz w:val="24"/>
                <w:szCs w:val="24"/>
              </w:rPr>
            </w:pPr>
          </w:p>
          <w:p w14:paraId="1F4F3C17" w14:textId="0C761930" w:rsidR="002B5CA3" w:rsidRDefault="002B5CA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0F9FD" wp14:editId="0524F6F0">
                  <wp:extent cx="5606143" cy="450206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407" cy="451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B91D4" w14:textId="77777777" w:rsidR="00695D13" w:rsidRDefault="00695D13" w:rsidP="00EC137F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0FA7256" w14:textId="5D159805" w:rsidR="00A87BD3" w:rsidRDefault="00A87BD3" w:rsidP="00695D13"/>
    <w:p w14:paraId="2075CF56" w14:textId="629FCFB6" w:rsidR="002B5CA3" w:rsidRDefault="002B5CA3" w:rsidP="00695D13"/>
    <w:p w14:paraId="27F05F2C" w14:textId="4B7FDD98" w:rsidR="002B5CA3" w:rsidRDefault="002B5CA3" w:rsidP="00695D13"/>
    <w:p w14:paraId="0364FC6B" w14:textId="5434536F" w:rsidR="002B5CA3" w:rsidRDefault="002B5CA3" w:rsidP="00695D13"/>
    <w:p w14:paraId="7671BCDC" w14:textId="04674793" w:rsidR="002B5CA3" w:rsidRDefault="002B5CA3" w:rsidP="00695D13"/>
    <w:p w14:paraId="09318B6D" w14:textId="4CBE90D7" w:rsidR="002B5CA3" w:rsidRDefault="002B5CA3" w:rsidP="00695D13"/>
    <w:p w14:paraId="45C76371" w14:textId="0D3ED001" w:rsidR="002B5CA3" w:rsidRDefault="002B5CA3" w:rsidP="00695D13"/>
    <w:p w14:paraId="3DBE63B2" w14:textId="4C037962" w:rsidR="002B5CA3" w:rsidRDefault="002B5CA3" w:rsidP="00695D13"/>
    <w:p w14:paraId="3C5476A6" w14:textId="0F58942D" w:rsidR="002B5CA3" w:rsidRDefault="002B5CA3" w:rsidP="00695D13"/>
    <w:p w14:paraId="54393BF7" w14:textId="32BE66B8" w:rsidR="002B5CA3" w:rsidRDefault="002B5CA3" w:rsidP="00695D13"/>
    <w:p w14:paraId="4D778193" w14:textId="7CB2D158" w:rsidR="002B5CA3" w:rsidRDefault="002B5CA3" w:rsidP="00695D13"/>
    <w:p w14:paraId="73162137" w14:textId="33052BC0" w:rsidR="002B5CA3" w:rsidRDefault="002B5CA3" w:rsidP="00695D13"/>
    <w:p w14:paraId="5DF34428" w14:textId="588AA2FF" w:rsidR="002B5CA3" w:rsidRDefault="002B5CA3" w:rsidP="00695D13"/>
    <w:p w14:paraId="599C0320" w14:textId="77777777" w:rsidR="002B5CA3" w:rsidRDefault="002B5CA3" w:rsidP="00695D13"/>
    <w:tbl>
      <w:tblPr>
        <w:tblStyle w:val="TableGrid"/>
        <w:tblW w:w="14035" w:type="dxa"/>
        <w:tblInd w:w="-1445" w:type="dxa"/>
        <w:tblLook w:val="04A0" w:firstRow="1" w:lastRow="0" w:firstColumn="1" w:lastColumn="0" w:noHBand="0" w:noVBand="1"/>
      </w:tblPr>
      <w:tblGrid>
        <w:gridCol w:w="14035"/>
      </w:tblGrid>
      <w:tr w:rsidR="00695D13" w14:paraId="5CC67DDF" w14:textId="77777777" w:rsidTr="00A87BD3">
        <w:tc>
          <w:tcPr>
            <w:tcW w:w="1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DECD" w14:textId="77777777" w:rsidR="00695D13" w:rsidRDefault="00695D13" w:rsidP="00EC137F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Report</w:t>
            </w:r>
          </w:p>
          <w:p w14:paraId="7C4A4D11" w14:textId="77777777" w:rsidR="00695D13" w:rsidRDefault="00695D13" w:rsidP="00EC137F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2E68159" w14:textId="77777777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Photogrammetry</w:t>
            </w:r>
          </w:p>
          <w:p w14:paraId="06239B4E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Photogrammetry is the technique of acquiring measurements from photographic images,</w:t>
            </w:r>
          </w:p>
          <w:p w14:paraId="21C840FC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generally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stereoscopic. The term photogrammetry was first used by the Prussian architect Albrecht </w:t>
            </w:r>
            <w:proofErr w:type="spellStart"/>
            <w:r w:rsidRPr="00A87BD3">
              <w:rPr>
                <w:sz w:val="32"/>
                <w:szCs w:val="32"/>
                <w:lang w:eastAsia="en-IN"/>
              </w:rPr>
              <w:t>Meydenbauer</w:t>
            </w:r>
            <w:proofErr w:type="spellEnd"/>
            <w:r w:rsidRPr="00A87BD3">
              <w:rPr>
                <w:sz w:val="32"/>
                <w:szCs w:val="32"/>
                <w:lang w:eastAsia="en-IN"/>
              </w:rPr>
              <w:t xml:space="preserve"> in1867 who produced some of the earliest topographic plans and elevation</w:t>
            </w:r>
          </w:p>
          <w:p w14:paraId="53F4B6A0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drawings. The use of</w:t>
            </w:r>
            <w:r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photogrammetry in topographic mapping is well established but in </w:t>
            </w:r>
          </w:p>
          <w:p w14:paraId="43EA0DEE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recent years the technique has been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widely applied in the fields of architecture, industry,</w:t>
            </w:r>
          </w:p>
          <w:p w14:paraId="1B0574E9" w14:textId="3B62CB00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engineering, forensic, underwater, medicine, geology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and many others for the production of precise 3D survey data.</w:t>
            </w:r>
            <w:r>
              <w:rPr>
                <w:sz w:val="32"/>
                <w:szCs w:val="32"/>
                <w:lang w:eastAsia="en-IN"/>
              </w:rPr>
              <w:t xml:space="preserve"> </w:t>
            </w:r>
            <w:proofErr w:type="gramStart"/>
            <w:r w:rsidRPr="00A87BD3">
              <w:rPr>
                <w:sz w:val="32"/>
                <w:szCs w:val="32"/>
                <w:lang w:eastAsia="en-IN"/>
              </w:rPr>
              <w:t>Data</w:t>
            </w:r>
            <w:proofErr w:type="gramEnd"/>
            <w:r w:rsidRPr="00A87BD3">
              <w:rPr>
                <w:sz w:val="32"/>
                <w:szCs w:val="32"/>
                <w:lang w:eastAsia="en-IN"/>
              </w:rPr>
              <w:t xml:space="preserve"> acquired by photogrammetric methods is an integral part of the data</w:t>
            </w:r>
          </w:p>
          <w:p w14:paraId="6124CE2B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input to both </w:t>
            </w:r>
            <w:r w:rsidRPr="00A87BD3">
              <w:rPr>
                <w:sz w:val="32"/>
                <w:szCs w:val="32"/>
                <w:lang w:eastAsia="en-IN"/>
              </w:rPr>
              <w:t>G</w:t>
            </w:r>
            <w:r w:rsidRPr="00A87BD3">
              <w:rPr>
                <w:sz w:val="32"/>
                <w:szCs w:val="32"/>
                <w:lang w:eastAsia="en-IN"/>
              </w:rPr>
              <w:t>eographical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information systems (GIS) and computer aided design (CAD). </w:t>
            </w:r>
          </w:p>
          <w:p w14:paraId="4EFFABD1" w14:textId="5C06292D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proofErr w:type="gramStart"/>
            <w:r w:rsidRPr="00A87BD3">
              <w:rPr>
                <w:sz w:val="32"/>
                <w:szCs w:val="32"/>
                <w:lang w:eastAsia="en-IN"/>
              </w:rPr>
              <w:t>Indeed</w:t>
            </w:r>
            <w:proofErr w:type="gramEnd"/>
            <w:r w:rsidRPr="00A87BD3">
              <w:rPr>
                <w:sz w:val="32"/>
                <w:szCs w:val="32"/>
                <w:lang w:eastAsia="en-IN"/>
              </w:rPr>
              <w:t xml:space="preserve"> it has a role in any area where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accurate spatial data is required.</w:t>
            </w:r>
          </w:p>
          <w:p w14:paraId="7F191928" w14:textId="77777777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</w:p>
          <w:p w14:paraId="416F61D8" w14:textId="77777777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Remote Sensing</w:t>
            </w:r>
          </w:p>
          <w:p w14:paraId="40B78B43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Remote Sensing is a closely aligned technology to photogrammetry in that it also collects </w:t>
            </w:r>
          </w:p>
          <w:p w14:paraId="13437CAE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information </w:t>
            </w:r>
            <w:proofErr w:type="gramStart"/>
            <w:r w:rsidRPr="00A87BD3">
              <w:rPr>
                <w:sz w:val="32"/>
                <w:szCs w:val="32"/>
                <w:lang w:eastAsia="en-IN"/>
              </w:rPr>
              <w:t>F</w:t>
            </w:r>
            <w:r w:rsidRPr="00A87BD3">
              <w:rPr>
                <w:sz w:val="32"/>
                <w:szCs w:val="32"/>
                <w:lang w:eastAsia="en-IN"/>
              </w:rPr>
              <w:t>rom</w:t>
            </w:r>
            <w:proofErr w:type="gramEnd"/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imagery. The term is derived from the fact that information about objects and features is collected without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coming into contact with them. Where remote sensing differs from</w:t>
            </w:r>
          </w:p>
          <w:p w14:paraId="6AA2D5DE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photogrammetry is in</w:t>
            </w:r>
            <w:r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the type of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information collected, which tends to be based on </w:t>
            </w:r>
          </w:p>
          <w:p w14:paraId="7199C9C4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differences in </w:t>
            </w:r>
            <w:proofErr w:type="spellStart"/>
            <w:r w:rsidRPr="00A87BD3">
              <w:rPr>
                <w:sz w:val="32"/>
                <w:szCs w:val="32"/>
                <w:lang w:eastAsia="en-IN"/>
              </w:rPr>
              <w:t>colour</w:t>
            </w:r>
            <w:proofErr w:type="spellEnd"/>
            <w:r w:rsidRPr="00A87BD3">
              <w:rPr>
                <w:sz w:val="32"/>
                <w:szCs w:val="32"/>
                <w:lang w:eastAsia="en-IN"/>
              </w:rPr>
              <w:t xml:space="preserve">, so land use and land cover </w:t>
            </w:r>
            <w:proofErr w:type="gramStart"/>
            <w:r w:rsidRPr="00A87BD3">
              <w:rPr>
                <w:sz w:val="32"/>
                <w:szCs w:val="32"/>
                <w:lang w:eastAsia="en-IN"/>
              </w:rPr>
              <w:t>is</w:t>
            </w:r>
            <w:proofErr w:type="gramEnd"/>
            <w:r w:rsidRPr="00A87BD3">
              <w:rPr>
                <w:sz w:val="32"/>
                <w:szCs w:val="32"/>
                <w:lang w:eastAsia="en-IN"/>
              </w:rPr>
              <w:t xml:space="preserve"> a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primary output of remote sensing</w:t>
            </w:r>
          </w:p>
          <w:p w14:paraId="4E8B533C" w14:textId="77777777" w:rsid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processing. Remote sensing was originally developed to exploit the large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number of </w:t>
            </w:r>
          </w:p>
          <w:p w14:paraId="114BC367" w14:textId="76B31075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proofErr w:type="spellStart"/>
            <w:r w:rsidRPr="00A87BD3">
              <w:rPr>
                <w:sz w:val="32"/>
                <w:szCs w:val="32"/>
                <w:lang w:eastAsia="en-IN"/>
              </w:rPr>
              <w:t>colour</w:t>
            </w:r>
            <w:proofErr w:type="spellEnd"/>
            <w:r w:rsidRPr="00A87BD3">
              <w:rPr>
                <w:sz w:val="32"/>
                <w:szCs w:val="32"/>
                <w:lang w:eastAsia="en-IN"/>
              </w:rPr>
              <w:t xml:space="preserve"> bands in satellite imagery to create 2D data primarily for GIS. </w:t>
            </w:r>
          </w:p>
          <w:p w14:paraId="606799F2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Nowadays remote sensing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tools are used with all types of imagery to assist in 2D data</w:t>
            </w:r>
          </w:p>
          <w:p w14:paraId="1ABB065D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collection and derivation, such as slope.</w:t>
            </w:r>
            <w:r w:rsidR="002B5CA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Software tools today tend to embrace a much </w:t>
            </w:r>
          </w:p>
          <w:p w14:paraId="50D42929" w14:textId="13EFF036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wider range of image technologies such as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image </w:t>
            </w:r>
            <w:proofErr w:type="spellStart"/>
            <w:r w:rsidRPr="00A87BD3">
              <w:rPr>
                <w:sz w:val="32"/>
                <w:szCs w:val="32"/>
                <w:lang w:eastAsia="en-IN"/>
              </w:rPr>
              <w:t>mosaicing</w:t>
            </w:r>
            <w:proofErr w:type="spellEnd"/>
            <w:r w:rsidRPr="00A87BD3">
              <w:rPr>
                <w:sz w:val="32"/>
                <w:szCs w:val="32"/>
                <w:lang w:eastAsia="en-IN"/>
              </w:rPr>
              <w:t>,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3D </w:t>
            </w:r>
            <w:proofErr w:type="spellStart"/>
            <w:r w:rsidRPr="00A87BD3">
              <w:rPr>
                <w:sz w:val="32"/>
                <w:szCs w:val="32"/>
                <w:lang w:eastAsia="en-IN"/>
              </w:rPr>
              <w:t>visualisation</w:t>
            </w:r>
            <w:proofErr w:type="spellEnd"/>
            <w:r w:rsidRPr="00A87BD3">
              <w:rPr>
                <w:sz w:val="32"/>
                <w:szCs w:val="32"/>
                <w:lang w:eastAsia="en-IN"/>
              </w:rPr>
              <w:t>, GIS, radar as well as softcopy photogrammetry</w:t>
            </w:r>
            <w:r w:rsidRPr="00A87BD3">
              <w:rPr>
                <w:sz w:val="32"/>
                <w:szCs w:val="32"/>
                <w:lang w:eastAsia="en-IN"/>
              </w:rPr>
              <w:t>.</w:t>
            </w:r>
          </w:p>
          <w:p w14:paraId="5FE5702F" w14:textId="77777777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</w:p>
          <w:p w14:paraId="763BF9E9" w14:textId="77777777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Photogrammetry and Remote Sensing Applications</w:t>
            </w:r>
          </w:p>
          <w:p w14:paraId="75EF4EAF" w14:textId="77777777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Topographic Mapping</w:t>
            </w:r>
          </w:p>
          <w:p w14:paraId="61EF15DA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Photogrammetry is most commonly associated with the production of topographic</w:t>
            </w:r>
          </w:p>
          <w:p w14:paraId="63ED6278" w14:textId="2C262C7B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mapping generally </w:t>
            </w:r>
            <w:proofErr w:type="gramStart"/>
            <w:r w:rsidRPr="00A87BD3">
              <w:rPr>
                <w:sz w:val="32"/>
                <w:szCs w:val="32"/>
                <w:lang w:eastAsia="en-IN"/>
              </w:rPr>
              <w:t>F</w:t>
            </w:r>
            <w:r w:rsidRPr="00A87BD3">
              <w:rPr>
                <w:sz w:val="32"/>
                <w:szCs w:val="32"/>
                <w:lang w:eastAsia="en-IN"/>
              </w:rPr>
              <w:t>rom</w:t>
            </w:r>
            <w:proofErr w:type="gramEnd"/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conventional aerial stereo photography although digital and satellite imagery is</w:t>
            </w:r>
          </w:p>
          <w:p w14:paraId="7EF32085" w14:textId="76DEFF19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increasingly being used.</w:t>
            </w:r>
          </w:p>
          <w:p w14:paraId="433BA18A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Photogrammetry using imagery obtained from fixed wing aircraft helicopters and from </w:t>
            </w:r>
          </w:p>
          <w:p w14:paraId="61767AB2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satellites </w:t>
            </w:r>
            <w:proofErr w:type="gramStart"/>
            <w:r w:rsidRPr="00A87BD3">
              <w:rPr>
                <w:sz w:val="32"/>
                <w:szCs w:val="32"/>
                <w:lang w:eastAsia="en-IN"/>
              </w:rPr>
              <w:t>is</w:t>
            </w:r>
            <w:proofErr w:type="gramEnd"/>
            <w:r w:rsidRPr="00A87BD3">
              <w:rPr>
                <w:sz w:val="32"/>
                <w:szCs w:val="32"/>
                <w:lang w:eastAsia="en-IN"/>
              </w:rPr>
              <w:t xml:space="preserve"> used to</w:t>
            </w:r>
            <w:r w:rsidR="002B5CA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produce mapping at a variety of scales. Recent improvements in</w:t>
            </w:r>
          </w:p>
          <w:p w14:paraId="24E62108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camera design and photogrammetric</w:t>
            </w:r>
            <w:r w:rsidR="002B5CA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instrumentation have led to increases in accuracies</w:t>
            </w:r>
          </w:p>
          <w:p w14:paraId="59B950CF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 enabling mapping at scales as large as 1:200 to be</w:t>
            </w:r>
            <w:r w:rsidR="002B5CA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produced from conventional aerial </w:t>
            </w:r>
          </w:p>
          <w:p w14:paraId="6D20A25A" w14:textId="4C7A0F72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 xml:space="preserve">photography. Photogrammetrically derived </w:t>
            </w:r>
            <w:r w:rsidR="002B5CA3" w:rsidRPr="00A87BD3">
              <w:rPr>
                <w:sz w:val="32"/>
                <w:szCs w:val="32"/>
                <w:lang w:eastAsia="en-IN"/>
              </w:rPr>
              <w:t>three-dimensional</w:t>
            </w:r>
            <w:r w:rsidRPr="00A87BD3">
              <w:rPr>
                <w:sz w:val="32"/>
                <w:szCs w:val="32"/>
                <w:lang w:eastAsia="en-IN"/>
              </w:rPr>
              <w:t xml:space="preserve"> information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produced</w:t>
            </w:r>
          </w:p>
          <w:p w14:paraId="1B7E114C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lastRenderedPageBreak/>
              <w:t xml:space="preserve"> from analytical or digital stereo plotting instruments is used to produce maps and </w:t>
            </w:r>
          </w:p>
          <w:p w14:paraId="666611FA" w14:textId="04CBDA30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plans and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provide the source data for ground modelling packages, orthophotos and </w:t>
            </w:r>
          </w:p>
          <w:p w14:paraId="74CCA452" w14:textId="77777777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geographical information systems.</w:t>
            </w:r>
          </w:p>
          <w:p w14:paraId="5EB446CD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Photogrammetry is used to provide national mapping and map revision at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small and </w:t>
            </w:r>
          </w:p>
          <w:p w14:paraId="37FFBB5A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medium scales. At</w:t>
            </w:r>
            <w:r w:rsidR="002B5CA3">
              <w:rPr>
                <w:sz w:val="32"/>
                <w:szCs w:val="32"/>
                <w:lang w:eastAsia="en-IN"/>
              </w:rPr>
              <w:t xml:space="preserve"> l</w:t>
            </w:r>
            <w:r w:rsidRPr="00A87BD3">
              <w:rPr>
                <w:sz w:val="32"/>
                <w:szCs w:val="32"/>
                <w:lang w:eastAsia="en-IN"/>
              </w:rPr>
              <w:t xml:space="preserve">arger scales, photogrammetric data form the basis for </w:t>
            </w:r>
          </w:p>
          <w:p w14:paraId="31689734" w14:textId="77777777" w:rsidR="002B5CA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three-dimensional</w:t>
            </w:r>
            <w:r w:rsidRPr="00A87BD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>modelling in a wide variety of</w:t>
            </w:r>
            <w:r w:rsidR="002B5CA3">
              <w:rPr>
                <w:sz w:val="32"/>
                <w:szCs w:val="32"/>
                <w:lang w:eastAsia="en-IN"/>
              </w:rPr>
              <w:t xml:space="preserve"> </w:t>
            </w:r>
            <w:r w:rsidRPr="00A87BD3">
              <w:rPr>
                <w:sz w:val="32"/>
                <w:szCs w:val="32"/>
                <w:lang w:eastAsia="en-IN"/>
              </w:rPr>
              <w:t xml:space="preserve">applications including highway design, </w:t>
            </w:r>
          </w:p>
          <w:p w14:paraId="51C69C30" w14:textId="2428198A" w:rsidR="00A87BD3" w:rsidRPr="00A87BD3" w:rsidRDefault="00A87BD3" w:rsidP="00A87BD3">
            <w:pPr>
              <w:rPr>
                <w:sz w:val="32"/>
                <w:szCs w:val="32"/>
                <w:lang w:eastAsia="en-IN"/>
              </w:rPr>
            </w:pPr>
            <w:r w:rsidRPr="00A87BD3">
              <w:rPr>
                <w:sz w:val="32"/>
                <w:szCs w:val="32"/>
                <w:lang w:eastAsia="en-IN"/>
              </w:rPr>
              <w:t>floodplain studies and pipeline routing.</w:t>
            </w:r>
          </w:p>
          <w:p w14:paraId="40A388DE" w14:textId="352234A4" w:rsidR="00695D13" w:rsidRDefault="00695D13" w:rsidP="00A87BD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9FCF394" w14:textId="77777777" w:rsidR="00695D13" w:rsidRDefault="00695D13" w:rsidP="00695D13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</w:p>
    <w:p w14:paraId="43B1C2BF" w14:textId="77777777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1C5624C" w14:textId="77777777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78A85BD" w14:textId="77777777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3107527F" w14:textId="7622183F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15091888" w14:textId="18FEE5C3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5C120D7" w14:textId="5130D171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58DFCEB1" w14:textId="1D0932B2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4EA9AB4" w14:textId="373D9C2B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519D00FA" w14:textId="0F3B4B1E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70BD7EA2" w14:textId="30B00AA8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6C95A7F8" w14:textId="4459C63C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316D06D" w14:textId="5D46BD43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7DD7A11B" w14:textId="544C8CFB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17C962E9" w14:textId="23E44370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6FBDB69" w14:textId="071CF5B5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7D0ADAD2" w14:textId="2479A1BA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693E24B9" w14:textId="1013CA57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62462C1E" w14:textId="391763CC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515C6E56" w14:textId="6201C24A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7887840B" w14:textId="01E1A12C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7F0BC2C" w14:textId="796FBDBF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ECF5075" w14:textId="024E6CF4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15B674F4" w14:textId="13B183D8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1C1BBFBA" w14:textId="6F96F645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D729BA6" w14:textId="00C9D60C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5A253A50" w14:textId="613AF27E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2D75B280" w14:textId="174DB377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1AEAA357" w14:textId="77777777" w:rsidR="002B5CA3" w:rsidRDefault="002B5CA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69DCC180" w14:textId="7640DA65" w:rsidR="00695D13" w:rsidRPr="00695D13" w:rsidRDefault="00695D1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695D13">
        <w:rPr>
          <w:rFonts w:ascii="Arial" w:eastAsia="Times New Roman" w:hAnsi="Arial" w:cs="Arial"/>
          <w:sz w:val="32"/>
          <w:szCs w:val="32"/>
          <w:lang w:eastAsia="en-IN"/>
        </w:rPr>
        <w:lastRenderedPageBreak/>
        <w:t xml:space="preserve">Webinar on “Campus2Corporate” hosted by K S Soumya, </w:t>
      </w:r>
    </w:p>
    <w:p w14:paraId="54F84795" w14:textId="77777777" w:rsidR="00695D13" w:rsidRPr="00695D13" w:rsidRDefault="00695D1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695D13">
        <w:rPr>
          <w:rFonts w:ascii="Arial" w:eastAsia="Times New Roman" w:hAnsi="Arial" w:cs="Arial"/>
          <w:sz w:val="32"/>
          <w:szCs w:val="32"/>
          <w:lang w:eastAsia="en-IN"/>
        </w:rPr>
        <w:t xml:space="preserve">Senior Reconciliation Analyst at State Street on Monday, </w:t>
      </w:r>
    </w:p>
    <w:p w14:paraId="53DEF12D" w14:textId="77777777" w:rsidR="00695D13" w:rsidRPr="00695D13" w:rsidRDefault="00695D13" w:rsidP="00695D1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695D13">
        <w:rPr>
          <w:rFonts w:ascii="Arial" w:eastAsia="Times New Roman" w:hAnsi="Arial" w:cs="Arial"/>
          <w:sz w:val="32"/>
          <w:szCs w:val="32"/>
          <w:lang w:eastAsia="en-IN"/>
        </w:rPr>
        <w:t>June 29,2020.</w:t>
      </w:r>
    </w:p>
    <w:p w14:paraId="4553E90B" w14:textId="3F202F7A" w:rsidR="002B5CA3" w:rsidRDefault="002B5CA3"/>
    <w:p w14:paraId="72352D77" w14:textId="77777777" w:rsidR="002B5CA3" w:rsidRDefault="002B5CA3">
      <w:r>
        <w:rPr>
          <w:noProof/>
        </w:rPr>
        <w:drawing>
          <wp:inline distT="0" distB="0" distL="0" distR="0" wp14:anchorId="677BEB29" wp14:editId="3A4DDB9C">
            <wp:extent cx="5551714" cy="3477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65" cy="34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A663" w14:textId="77777777" w:rsidR="002B5CA3" w:rsidRDefault="002B5CA3"/>
    <w:p w14:paraId="50CA3083" w14:textId="7D1E2746" w:rsidR="002B5CA3" w:rsidRDefault="002B5CA3">
      <w:r>
        <w:rPr>
          <w:noProof/>
        </w:rPr>
        <w:drawing>
          <wp:inline distT="0" distB="0" distL="0" distR="0" wp14:anchorId="5F4326E7" wp14:editId="009A166F">
            <wp:extent cx="5519057" cy="344614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26" cy="34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A63F0"/>
    <w:multiLevelType w:val="hybridMultilevel"/>
    <w:tmpl w:val="C59C7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92"/>
    <w:rsid w:val="002B5CA3"/>
    <w:rsid w:val="004C3392"/>
    <w:rsid w:val="00695D13"/>
    <w:rsid w:val="00A87BD3"/>
    <w:rsid w:val="00B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E308"/>
  <w15:chartTrackingRefBased/>
  <w15:docId w15:val="{4AEA6A7B-271D-4A9B-B05E-F7C187F3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1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95D1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5D13"/>
    <w:rPr>
      <w:b/>
      <w:bCs/>
    </w:rPr>
  </w:style>
  <w:style w:type="paragraph" w:styleId="NoSpacing">
    <w:name w:val="No Spacing"/>
    <w:uiPriority w:val="1"/>
    <w:qFormat/>
    <w:rsid w:val="00A87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2</cp:revision>
  <dcterms:created xsi:type="dcterms:W3CDTF">2020-06-30T04:56:00Z</dcterms:created>
  <dcterms:modified xsi:type="dcterms:W3CDTF">2020-06-30T05:24:00Z</dcterms:modified>
</cp:coreProperties>
</file>