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049"/>
        <w:gridCol w:w="1351"/>
        <w:gridCol w:w="3685"/>
      </w:tblGrid>
      <w:tr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 august 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Divyashri Bahubali Samajage</w:t>
            </w:r>
          </w:p>
        </w:tc>
      </w:tr>
      <w:tr>
        <w:tblPrEx/>
        <w:trPr>
          <w:trHeight w:val="503" w:hRule="atLeast"/>
        </w:trPr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Coursera</w:t>
            </w: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4AL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17EC031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shd w:val="clear" w:color="auto" w:fill="ffffff"/>
              <w:spacing w:after="0" w:lineRule="auto" w:line="240"/>
              <w:rPr>
                <w:rFonts w:ascii="Times New Roman" w:cs="Times New Roman" w:hAnsi="Times New Roman" w:hint="default"/>
                <w:b/>
                <w:bCs w:val="false"/>
                <w:color w:val="0d0d0d"/>
                <w:sz w:val="20"/>
                <w:szCs w:val="20"/>
                <w:lang w:val="en-US"/>
                <w14:textFill>
                  <w14:solidFill>
                    <w14:srgbClr w14:val="0c0c0c"/>
                  </w14:solidFill>
                </w14:textFill>
              </w:rPr>
            </w:pPr>
            <w:r>
              <w:rPr>
                <w:rFonts w:ascii="Times New Roman" w:cs="Times New Roman" w:hAnsi="Times New Roman" w:hint="default"/>
                <w:b/>
                <w:bCs w:val="false"/>
                <w:color w:val="0d0d0d"/>
                <w:sz w:val="20"/>
                <w:szCs w:val="20"/>
                <w:lang w:val="en-US"/>
                <w14:textFill>
                  <w14:solidFill>
                    <w14:srgbClr w14:val="0c0c0c"/>
                  </w14:solidFill>
                </w14:textFill>
              </w:rPr>
              <w:t>Introduction to datascience in python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&amp; ‘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bookmarkStart w:id="0" w:name="_GoBack"/>
      <w:bookmarkEnd w:id="0"/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0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0"/>
      </w:tblGrid>
      <w:tr>
        <w:trPr>
          <w:trHeight w:val="140" w:hRule="atLeast"/>
        </w:trPr>
        <w:tc>
          <w:tcPr>
            <w:tcW w:w="10000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 (9.00am to 1.00pm)</w:t>
            </w:r>
          </w:p>
        </w:tc>
      </w:tr>
      <w:tr>
        <w:tblPrEx/>
        <w:trPr>
          <w:trHeight w:val="4966" w:hRule="atLeast"/>
        </w:trPr>
        <w:tc>
          <w:tcPr>
            <w:tcW w:w="10000" w:type="dxa"/>
            <w:tcBorders/>
          </w:tcPr>
          <w:p>
            <w:pPr>
              <w:pStyle w:val="style0"/>
              <w:spacing w:after="0" w:lineRule="auto" w:line="276"/>
              <w:rPr>
                <w:rFonts w:ascii="Times New Roman" w:cs="Times New Roman" w:hAnsi="Times New Roman" w:hint="default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US"/>
              </w:rPr>
              <w:t>IMAGE OF THE SESSION</w:t>
            </w:r>
          </w:p>
          <w:p>
            <w:pPr>
              <w:pStyle w:val="style0"/>
              <w:spacing w:after="0" w:lineRule="auto" w:line="276"/>
              <w:rPr>
                <w:rFonts w:ascii="Times New Roman" w:cs="Times New Roman" w:hAnsi="Times New Roman" w:hint="default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US"/>
              </w:rPr>
              <w:drawing>
                <wp:inline distL="0" distT="0" distB="0" distR="0">
                  <wp:extent cx="4788719" cy="2691130"/>
                  <wp:effectExtent l="0" t="0" r="9525" b="13970"/>
                  <wp:docPr id="1026" name="Picture 6" descr="1C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2" cstate="print"/>
                          <a:srcRect l="0" t="0" r="23009" b="0"/>
                          <a:stretch/>
                        </pic:blipFill>
                        <pic:spPr>
                          <a:xfrm rot="0">
                            <a:off x="0" y="0"/>
                            <a:ext cx="4788719" cy="26911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  <w:lang w:val="en-US"/>
              </w:rPr>
              <w:t>REPORT OF THE SESSION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 w:hint="default"/>
                <w:sz w:val="24"/>
                <w:szCs w:val="24"/>
                <w:lang w:val="en-US"/>
              </w:rPr>
            </w:pP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shd w:val="clear" w:color="auto" w:fill="ffffff"/>
              <w:ind w:left="0" w:firstLine="0"/>
              <w:jc w:val="left"/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sz w:val="21"/>
                <w:szCs w:val="21"/>
              </w:rPr>
            </w:pPr>
            <w:r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kern w:val="0"/>
                <w:sz w:val="21"/>
                <w:szCs w:val="21"/>
                <w:shd w:val="clear" w:color="auto" w:fill="ffffff"/>
                <w:lang w:val="en-US" w:eastAsia="zh-CN"/>
              </w:rPr>
              <w:t>Python is very little boiler plate code. In fact, if you just wanted to set the value of a couple of variables, and output the results of these variables added together, you could do so in three lines. 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shd w:val="clear" w:color="auto" w:fill="ffffff"/>
              <w:ind w:left="0" w:firstLine="0"/>
              <w:jc w:val="left"/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kern w:val="0"/>
                <w:sz w:val="21"/>
                <w:szCs w:val="21"/>
                <w:shd w:val="clear" w:color="auto" w:fill="eeeeee"/>
                <w:lang w:val="en-US" w:eastAsia="zh-CN"/>
              </w:rPr>
            </w:pPr>
            <w:r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kern w:val="0"/>
                <w:sz w:val="21"/>
                <w:szCs w:val="21"/>
                <w:shd w:val="clear" w:color="auto" w:fill="ffffff"/>
                <w:lang w:val="en-US" w:eastAsia="zh-CN"/>
              </w:rPr>
              <w:t>In this example, I'll write three statements. The first two set the variables x and y, each to be some integer value. </w:t>
            </w:r>
            <w:r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kern w:val="0"/>
                <w:sz w:val="21"/>
                <w:szCs w:val="21"/>
                <w:shd w:val="clear" w:color="auto" w:fill="eeeeee"/>
                <w:lang w:val="en-US" w:eastAsia="zh-CN"/>
              </w:rPr>
              <w:t>Then we'll do some addition.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shd w:val="clear" w:color="auto" w:fill="ffffff"/>
              <w:ind w:left="0" w:firstLine="0"/>
              <w:jc w:val="left"/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kern w:val="0"/>
                <w:sz w:val="21"/>
                <w:szCs w:val="21"/>
                <w:shd w:val="clear" w:color="auto" w:fill="eeeeee"/>
                <w:lang w:val="en-US" w:eastAsia="zh-CN"/>
              </w:rPr>
            </w:pP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shd w:val="clear" w:color="auto" w:fill="ffffff"/>
              <w:ind w:left="0" w:firstLine="0"/>
              <w:jc w:val="left"/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sz w:val="21"/>
                <w:szCs w:val="21"/>
              </w:rPr>
            </w:pPr>
            <w:r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kern w:val="0"/>
                <w:sz w:val="21"/>
                <w:szCs w:val="21"/>
                <w:shd w:val="clear" w:color="auto" w:fill="ffffff"/>
                <w:lang w:val="en-US" w:eastAsia="zh-CN"/>
              </w:rPr>
              <w:t>A common surprise for some programmers coming from a Java or C background is that 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shd w:val="clear" w:color="auto" w:fill="ffffff"/>
              <w:ind w:left="0" w:firstLine="0"/>
              <w:jc w:val="left"/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kern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kern w:val="0"/>
                <w:sz w:val="21"/>
                <w:szCs w:val="21"/>
                <w:shd w:val="clear" w:color="auto" w:fill="ffffff"/>
                <w:lang w:val="en-US" w:eastAsia="zh-CN"/>
              </w:rPr>
              <w:t>Python is a dynamically typed language, similar to languages like JavaScript. This means that when you declare a variable, you can assign it to be an integer on one line, and a string on the next line.A common surprise for some programmers coming from a Java or C background is that Python is a dynamically typed language, similar to languages like JavaScript.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shd w:val="clear" w:color="auto" w:fill="ffffff"/>
              <w:ind w:left="0" w:firstLine="0"/>
              <w:jc w:val="left"/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kern w:val="0"/>
                <w:sz w:val="21"/>
                <w:szCs w:val="21"/>
                <w:shd w:val="clear" w:color="auto" w:fill="ffffff"/>
                <w:lang w:val="en-US" w:eastAsia="zh-CN"/>
              </w:rPr>
            </w:pP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shd w:val="clear" w:color="auto" w:fill="ffffff"/>
              <w:ind w:left="0" w:firstLine="0"/>
              <w:jc w:val="left"/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kern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kern w:val="0"/>
                <w:sz w:val="21"/>
                <w:szCs w:val="21"/>
                <w:shd w:val="clear" w:color="auto" w:fill="ffffff"/>
                <w:lang w:val="en-US" w:eastAsia="zh-CN"/>
              </w:rPr>
              <w:t>This means that when you declare a variable, you can assign it to be an integer on one line, and a string on the next line.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shd w:val="clear" w:color="auto" w:fill="ffffff"/>
              <w:ind w:left="0" w:firstLine="0"/>
              <w:jc w:val="left"/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kern w:val="0"/>
                <w:sz w:val="21"/>
                <w:szCs w:val="21"/>
                <w:shd w:val="clear" w:color="auto" w:fill="ffffff"/>
                <w:lang w:val="en-US" w:eastAsia="zh-CN"/>
              </w:rPr>
            </w:pP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shd w:val="clear" w:color="auto" w:fill="ffffff"/>
              <w:ind w:left="0" w:firstLine="0"/>
              <w:jc w:val="left"/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kern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kern w:val="0"/>
                <w:sz w:val="21"/>
                <w:szCs w:val="21"/>
                <w:shd w:val="clear" w:color="auto" w:fill="ffffff"/>
                <w:lang w:val="en-US" w:eastAsia="zh-CN"/>
              </w:rPr>
              <w:t>Of course, Python has traditional software structures like functions. Here's an example, refactoring that previous code into a function. You'll see the deaf statement indicates that we're writing a function. 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shd w:val="clear" w:color="auto" w:fill="ffffff"/>
              <w:ind w:left="0" w:firstLine="0"/>
              <w:jc w:val="left"/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kern w:val="0"/>
                <w:sz w:val="21"/>
                <w:szCs w:val="21"/>
                <w:shd w:val="clear" w:color="auto" w:fill="ffffff"/>
                <w:lang w:val="en-US" w:eastAsia="zh-CN"/>
              </w:rPr>
            </w:pP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shd w:val="clear" w:color="auto" w:fill="ffffff"/>
              <w:ind w:left="0" w:firstLine="0"/>
              <w:jc w:val="left"/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sz w:val="21"/>
                <w:szCs w:val="21"/>
              </w:rPr>
            </w:pPr>
            <w:r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kern w:val="0"/>
                <w:sz w:val="21"/>
                <w:szCs w:val="21"/>
                <w:shd w:val="clear" w:color="auto" w:fill="ffffff"/>
                <w:lang w:val="en-US" w:eastAsia="zh-CN"/>
              </w:rPr>
              <w:t>Then each line that is part of the function needs to be indented with a tab character or a couple of spaces.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shd w:val="clear" w:color="auto" w:fill="ffffff"/>
              <w:ind w:left="0" w:firstLine="0"/>
              <w:jc w:val="left"/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kern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kern w:val="0"/>
                <w:sz w:val="21"/>
                <w:szCs w:val="21"/>
                <w:shd w:val="clear" w:color="auto" w:fill="ffffff"/>
                <w:lang w:val="en-US" w:eastAsia="zh-CN"/>
              </w:rPr>
              <w:t>Okay, functions are great but they're a bit different than you might find in other languages and here are some of subtleties involved. 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shd w:val="clear" w:color="auto" w:fill="ffffff"/>
              <w:ind w:left="0" w:firstLine="0"/>
              <w:jc w:val="left"/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kern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kern w:val="0"/>
                <w:sz w:val="21"/>
                <w:szCs w:val="21"/>
                <w:shd w:val="clear" w:color="auto" w:fill="ffffff"/>
                <w:lang w:val="en-US" w:eastAsia="zh-CN"/>
              </w:rPr>
              <w:t>First, since there's no typing, you don't have to set your return time. Second, you don't have to set user return statement at all actually. 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shd w:val="clear" w:color="auto" w:fill="ffffff"/>
              <w:ind w:left="0" w:firstLine="0"/>
              <w:jc w:val="left"/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sz w:val="21"/>
                <w:szCs w:val="21"/>
              </w:rPr>
            </w:pPr>
            <w:r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kern w:val="0"/>
                <w:sz w:val="21"/>
                <w:szCs w:val="21"/>
                <w:shd w:val="clear" w:color="auto" w:fill="ffffff"/>
                <w:lang w:val="en-US" w:eastAsia="zh-CN"/>
              </w:rPr>
              <w:t>There's a special value called none that's returned. </w:t>
            </w:r>
            <w:r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kern w:val="0"/>
                <w:sz w:val="21"/>
                <w:szCs w:val="21"/>
                <w:shd w:val="clear" w:color="auto" w:fill="eeeeee"/>
                <w:lang w:val="en-US" w:eastAsia="zh-CN"/>
              </w:rPr>
              <w:t>None a similar to null in Java and represents the absence of value.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shd w:val="clear" w:color="auto" w:fill="ffffff"/>
              <w:ind w:left="0" w:firstLine="0"/>
              <w:jc w:val="left"/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sz w:val="21"/>
                <w:szCs w:val="21"/>
              </w:rPr>
            </w:pPr>
            <w:r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kern w:val="0"/>
                <w:sz w:val="21"/>
                <w:szCs w:val="21"/>
                <w:shd w:val="clear" w:color="auto" w:fill="ffffff"/>
                <w:lang w:val="en-US" w:eastAsia="zh-CN"/>
              </w:rPr>
              <w:t>Third, in Python, you can have default values for parameters. 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shd w:val="clear" w:color="auto" w:fill="ffffff"/>
              <w:ind w:left="0" w:firstLine="0"/>
              <w:jc w:val="left"/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sz w:val="21"/>
                <w:szCs w:val="21"/>
              </w:rPr>
            </w:pPr>
            <w:r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kern w:val="0"/>
                <w:sz w:val="21"/>
                <w:szCs w:val="21"/>
                <w:shd w:val="clear" w:color="auto" w:fill="ffffff"/>
                <w:lang w:val="en-US" w:eastAsia="zh-CN"/>
              </w:rPr>
              <w:t>Here's an example. 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shd w:val="clear" w:color="auto" w:fill="ffffff"/>
              <w:ind w:left="0" w:firstLine="0"/>
              <w:jc w:val="left"/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sz w:val="21"/>
                <w:szCs w:val="21"/>
              </w:rPr>
            </w:pPr>
            <w:r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kern w:val="0"/>
                <w:sz w:val="21"/>
                <w:szCs w:val="21"/>
                <w:shd w:val="clear" w:color="auto" w:fill="ffffff"/>
                <w:lang w:val="en-US" w:eastAsia="zh-CN"/>
              </w:rPr>
              <w:t>In this example, we can rewrite the add numbers function to take three parameters, 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shd w:val="clear" w:color="auto" w:fill="ffffff"/>
              <w:ind w:left="0" w:firstLine="0"/>
              <w:jc w:val="left"/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sz w:val="21"/>
                <w:szCs w:val="21"/>
              </w:rPr>
            </w:pPr>
            <w:r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kern w:val="0"/>
                <w:sz w:val="21"/>
                <w:szCs w:val="21"/>
                <w:shd w:val="clear" w:color="auto" w:fill="ffffff"/>
                <w:lang w:val="en-US" w:eastAsia="zh-CN"/>
              </w:rPr>
              <w:t>but we could set the last parameter to be none by default. 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shd w:val="clear" w:color="auto" w:fill="ffffff"/>
              <w:ind w:left="0" w:firstLine="0"/>
              <w:jc w:val="left"/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sz w:val="21"/>
                <w:szCs w:val="21"/>
              </w:rPr>
            </w:pPr>
            <w:r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kern w:val="0"/>
                <w:sz w:val="21"/>
                <w:szCs w:val="21"/>
                <w:shd w:val="clear" w:color="auto" w:fill="ffffff"/>
                <w:lang w:val="en-US" w:eastAsia="zh-CN"/>
              </w:rPr>
              <w:t>This means that you can call add numbers with just two values or with three, and 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shd w:val="clear" w:color="auto" w:fill="eeeeee"/>
              <w:ind w:left="0" w:firstLine="0"/>
              <w:jc w:val="left"/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sz w:val="21"/>
                <w:szCs w:val="21"/>
              </w:rPr>
            </w:pPr>
            <w:r>
              <w:rPr>
                <w:rFonts w:ascii="Times New Roman" w:cs="Times New Roman" w:eastAsia="Arial" w:hAnsi="Times New Roman" w:hint="default"/>
                <w:i w:val="false"/>
                <w:caps w:val="false"/>
                <w:spacing w:val="0"/>
                <w:kern w:val="0"/>
                <w:sz w:val="21"/>
                <w:szCs w:val="21"/>
                <w:shd w:val="clear" w:color="auto" w:fill="eeeeee"/>
                <w:lang w:val="en-US" w:eastAsia="zh-CN"/>
              </w:rPr>
              <w:t>you don't have to rewrite the function signature to overload it.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 w:hint="default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tabs>
          <w:tab w:val="left" w:leader="none" w:pos="8707"/>
        </w:tabs>
        <w:rPr>
          <w:b/>
          <w:sz w:val="36"/>
          <w:u w:val="single"/>
        </w:rPr>
      </w:pPr>
      <w:r>
        <w:rPr>
          <w:b/>
          <w:sz w:val="36"/>
          <w:u w:val="single"/>
        </w:rPr>
        <w:tab/>
      </w:r>
    </w:p>
    <w:p>
      <w:pPr>
        <w:pStyle w:val="style0"/>
        <w:tabs>
          <w:tab w:val="left" w:leader="none" w:pos="8707"/>
        </w:tabs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/>
      </w:pPr>
    </w:p>
    <w:sectPr>
      <w:pgSz w:w="12240" w:h="15840" w:orient="portrait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Calibri"/>
    <w:panose1 w:val="020f0502020002030204"/>
    <w:charset w:val="86"/>
    <w:family w:val="swiss"/>
    <w:pitch w:val="default"/>
    <w:sig w:usb0="E10002FF" w:usb1="4000ACFF" w:usb2="00000009" w:usb3="00000000" w:csb0="2000019F" w:csb1="00000000"/>
  </w:font>
  <w:font w:name="Aparajita">
    <w:altName w:val="Aparajita"/>
    <w:panose1 w:val="020b0604020002020204"/>
    <w:charset w:val="00"/>
    <w:family w:val="auto"/>
    <w:pitch w:val="default"/>
    <w:sig w:usb0="00008003" w:usb1="00000000" w:usb2="00000000" w:usb3="00000000" w:csb0="00000001" w:csb1="00000000"/>
  </w:font>
  <w:font w:name="Arabic Typesetting">
    <w:altName w:val="Arabic Typesetting"/>
    <w:panose1 w:val="03020402040004030203"/>
    <w:charset w:val="00"/>
    <w:family w:val="auto"/>
    <w:pitch w:val="default"/>
    <w:sig w:usb0="A000206F" w:usb1="C0000000" w:usb2="00000008" w:usb3="00000000" w:csb0="200000D3" w:csb1="00000000"/>
  </w:font>
  <w:font w:name="Traditional Arabic">
    <w:altName w:val="Traditional Arabic"/>
    <w:panose1 w:val="02020603050004020304"/>
    <w:charset w:val="00"/>
    <w:family w:val="auto"/>
    <w:pitch w:val="default"/>
    <w:sig w:usb0="00006003" w:usb1="80000000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Words>398</Words>
  <Pages>1</Pages>
  <Characters>1882</Characters>
  <Application>WPS Office</Application>
  <DocSecurity>0</DocSecurity>
  <Paragraphs>91</Paragraphs>
  <ScaleCrop>false</ScaleCrop>
  <LinksUpToDate>false</LinksUpToDate>
  <CharactersWithSpaces>2259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2020-08-06T18:06:00Z</dcterms:created>
  <dc:creator>BAANAASU</dc:creator>
  <lastModifiedBy>Redmi Note 5 Pro</lastModifiedBy>
  <dcterms:modified xsi:type="dcterms:W3CDTF">2020-08-07T16:21:29Z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