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296"/>
        <w:gridCol w:w="4007"/>
        <w:gridCol w:w="1346"/>
        <w:gridCol w:w="3647"/>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2</w:t>
            </w:r>
            <w:r>
              <w:rPr>
                <w:b/>
                <w:sz w:val="24"/>
                <w:szCs w:val="24"/>
              </w:rPr>
              <w:t>6</w:t>
            </w:r>
            <w:r>
              <w:rPr>
                <w:b/>
                <w:sz w:val="24"/>
                <w:szCs w:val="24"/>
                <w:vertAlign w:val="superscript"/>
              </w:rPr>
              <w:t>th</w:t>
            </w:r>
            <w:r>
              <w:rPr>
                <w:b/>
                <w:sz w:val="24"/>
                <w:szCs w:val="24"/>
              </w:rPr>
              <w:t xml:space="preserve"> </w:t>
            </w:r>
            <w:r>
              <w:rPr>
                <w:b/>
                <w:sz w:val="24"/>
                <w:szCs w:val="24"/>
              </w:rPr>
              <w:t xml:space="preserve"> </w:t>
            </w:r>
            <w:r>
              <w:rPr>
                <w:b/>
                <w:sz w:val="24"/>
                <w:szCs w:val="24"/>
                <w:vertAlign w:val="superscript"/>
              </w:rPr>
              <w:t xml:space="preserve"> </w:t>
            </w:r>
            <w:r>
              <w:rPr>
                <w:b/>
                <w:sz w:val="24"/>
                <w:szCs w:val="24"/>
              </w:rPr>
              <w:t xml:space="preserve"> June </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Divyashri Bahubali Samajage</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sololearn</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31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cs="Calibri"/>
                <w:b/>
                <w:sz w:val="24"/>
                <w:szCs w:val="24"/>
              </w:rPr>
            </w:pPr>
            <w:r>
              <w:rPr>
                <w:rFonts w:cs="Calibri"/>
                <w:b/>
                <w:sz w:val="24"/>
                <w:szCs w:val="24"/>
              </w:rPr>
              <w:t>C++ programming</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rPr>
              <w:t>sem</w:t>
            </w:r>
            <w:r>
              <w:rPr>
                <w:b/>
                <w:sz w:val="24"/>
                <w:szCs w:val="24"/>
              </w:rPr>
              <w:t xml:space="preserve">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Divyashri-cource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FORENOON SESSION DETAILS</w:t>
            </w:r>
          </w:p>
        </w:tc>
      </w:tr>
      <w:tr>
        <w:tblPrEx/>
        <w:trPr>
          <w:trHeight w:val="9903" w:hRule="atLeast"/>
        </w:trPr>
        <w:tc>
          <w:tcPr>
            <w:tcW w:w="10015" w:type="dxa"/>
            <w:tcBorders/>
          </w:tcPr>
          <w:p>
            <w:pPr>
              <w:pStyle w:val="style0"/>
              <w:rPr>
                <w:b/>
                <w:sz w:val="24"/>
                <w:szCs w:val="24"/>
              </w:rPr>
            </w:pPr>
            <w:r>
              <w:rPr>
                <w:b/>
                <w:sz w:val="24"/>
                <w:szCs w:val="24"/>
              </w:rPr>
              <w:t>Image of session</w:t>
            </w:r>
          </w:p>
          <w:p>
            <w:pPr>
              <w:pStyle w:val="style0"/>
              <w:rPr>
                <w:noProof/>
              </w:rPr>
            </w:pPr>
          </w:p>
          <w:p>
            <w:pPr>
              <w:pStyle w:val="style0"/>
              <w:rPr>
                <w:noProof/>
              </w:rPr>
            </w:pPr>
          </w:p>
          <w:p>
            <w:pPr>
              <w:pStyle w:val="style1"/>
              <w:shd w:val="clear" w:color="auto" w:fill="ffffff"/>
              <w:spacing w:before="75" w:lineRule="atLeast" w:line="312"/>
              <w:outlineLvl w:val="0"/>
              <w:rPr>
                <w:rFonts w:ascii="Times New Roman" w:cs="Times New Roman" w:hAnsi="Times New Roman"/>
                <w:b w:val="false"/>
                <w:bCs w:val="false"/>
                <w:color w:val="auto"/>
                <w:sz w:val="24"/>
                <w:szCs w:val="24"/>
              </w:rPr>
            </w:pPr>
            <w:r>
              <w:rPr/>
              <w:drawing>
                <wp:anchor distT="0" distB="0" distL="114300" distR="114300" simplePos="false" relativeHeight="2" behindDoc="false" locked="false" layoutInCell="true" allowOverlap="true">
                  <wp:simplePos x="0" y="0"/>
                  <wp:positionH relativeFrom="margin">
                    <wp:posOffset>-20062</wp:posOffset>
                  </wp:positionH>
                  <wp:positionV relativeFrom="margin">
                    <wp:posOffset>427012</wp:posOffset>
                  </wp:positionV>
                  <wp:extent cx="3017284" cy="2414478"/>
                  <wp:effectExtent l="0" t="0" r="0" b="0"/>
                  <wp:wrapSquare wrapText="bothSides"/>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2" cstate="print"/>
                          <a:srcRect l="0" t="0" r="0" b="0"/>
                          <a:stretch/>
                        </pic:blipFill>
                        <pic:spPr>
                          <a:xfrm rot="0">
                            <a:off x="0" y="0"/>
                            <a:ext cx="3017284" cy="2414478"/>
                          </a:xfrm>
                          <a:prstGeom prst="rect"/>
                        </pic:spPr>
                      </pic:pic>
                    </a:graphicData>
                  </a:graphic>
                </wp:anchor>
              </w:drawing>
            </w:r>
          </w:p>
          <w:p>
            <w:pPr>
              <w:pStyle w:val="style0"/>
              <w:spacing w:lineRule="auto" w:line="276"/>
              <w:rPr>
                <w:rFonts w:ascii="Verdana" w:hAnsi="Verdana"/>
                <w:color w:val="000000"/>
                <w:sz w:val="20"/>
                <w:szCs w:val="20"/>
                <w:shd w:val="clear" w:color="auto" w:fill="ffffff"/>
              </w:rPr>
            </w:pPr>
          </w:p>
          <w:p>
            <w:pPr>
              <w:pStyle w:val="style1"/>
              <w:shd w:val="clear" w:color="auto" w:fill="ffffff"/>
              <w:spacing w:before="75" w:lineRule="atLeast" w:line="312"/>
              <w:outlineLvl w:val="0"/>
              <w:rPr>
                <w:rFonts w:ascii="Helvetica" w:cs="Helvetica" w:hAnsi="Helvetica"/>
                <w:b w:val="false"/>
                <w:bCs w:val="false"/>
                <w:color w:val="610b38"/>
                <w:sz w:val="44"/>
                <w:szCs w:val="44"/>
              </w:rPr>
            </w:pPr>
            <w:r>
              <w:rPr>
                <w:rFonts w:ascii="Helvetica" w:cs="Helvetica" w:hAnsi="Helvetica"/>
                <w:b w:val="false"/>
                <w:bCs w:val="false"/>
                <w:color w:val="610b38"/>
                <w:sz w:val="44"/>
                <w:szCs w:val="44"/>
              </w:rPr>
              <w:t xml:space="preserve"> </w:t>
            </w:r>
          </w:p>
          <w:p>
            <w:pPr>
              <w:pStyle w:val="style1"/>
              <w:shd w:val="clear" w:color="auto" w:fill="ffffff"/>
              <w:spacing w:before="75" w:lineRule="atLeast" w:line="312"/>
              <w:outlineLvl w:val="0"/>
              <w:rPr>
                <w:rFonts w:ascii="Times New Roman" w:cs="Times New Roman" w:hAnsi="Times New Roman"/>
                <w:b w:val="false"/>
                <w:bCs w:val="false"/>
                <w:color w:val="610b38"/>
                <w:sz w:val="24"/>
                <w:szCs w:val="24"/>
              </w:rPr>
            </w:pPr>
            <w:r>
              <w:rPr>
                <w:rFonts w:ascii="Times New Roman" w:cs="Times New Roman" w:hAnsi="Times New Roman"/>
                <w:b w:val="false"/>
                <w:bCs w:val="false"/>
                <w:color w:val="610b38"/>
                <w:sz w:val="24"/>
                <w:szCs w:val="24"/>
              </w:rPr>
              <w:t xml:space="preserve"> </w:t>
            </w:r>
          </w:p>
          <w:p>
            <w:pPr>
              <w:pStyle w:val="style0"/>
              <w:rPr/>
            </w:pPr>
          </w:p>
          <w:p>
            <w:pPr>
              <w:pStyle w:val="style0"/>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pP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C++ is general-purpose object-oriented programming (OOP) language developed by </w:t>
            </w:r>
            <w:r>
              <w:rPr>
                <w:rFonts w:ascii="Times New Roman" w:cs="Times New Roman" w:hAnsi="Times New Roman"/>
                <w:sz w:val="24"/>
                <w:szCs w:val="24"/>
              </w:rPr>
              <w:t>Bjarne</w:t>
            </w:r>
            <w:r>
              <w:rPr>
                <w:rFonts w:ascii="Times New Roman" w:cs="Times New Roman" w:hAnsi="Times New Roman"/>
                <w:sz w:val="24"/>
                <w:szCs w:val="24"/>
              </w:rPr>
              <w:t xml:space="preserve"> </w:t>
            </w:r>
            <w:r>
              <w:rPr>
                <w:rFonts w:ascii="Times New Roman" w:cs="Times New Roman" w:hAnsi="Times New Roman"/>
                <w:sz w:val="24"/>
                <w:szCs w:val="24"/>
              </w:rPr>
              <w:t>Stroustrup</w:t>
            </w:r>
            <w:r>
              <w:rPr>
                <w:rFonts w:ascii="Times New Roman" w:cs="Times New Roman" w:hAnsi="Times New Roman"/>
                <w:sz w:val="24"/>
                <w:szCs w:val="24"/>
              </w:rPr>
              <w:t>.</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Originally, C++ was called “C with classes,” as it had all the properties of the C language with the addition of user-defined data types called “classes.” It was renamed C++ in 1983.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C++ is considered an intermediate-level language, as it includes both high and low-level language features.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Some key benefits of C++ are outlined below: </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 xml:space="preserve">Self memory management </w:t>
            </w:r>
            <w:r>
              <w:rPr>
                <w:rFonts w:ascii="Times New Roman" w:cs="Times New Roman" w:hAnsi="Times New Roman"/>
                <w:b/>
                <w:sz w:val="24"/>
                <w:szCs w:val="24"/>
              </w:rPr>
              <w:t>:</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Using pointers, C++ allows self-memory </w:t>
            </w:r>
            <w:r>
              <w:rPr>
                <w:rFonts w:ascii="Times New Roman" w:cs="Times New Roman" w:hAnsi="Times New Roman"/>
                <w:sz w:val="24"/>
                <w:szCs w:val="24"/>
              </w:rPr>
              <w:t>management, that</w:t>
            </w:r>
            <w:r>
              <w:rPr>
                <w:rFonts w:ascii="Times New Roman" w:cs="Times New Roman" w:hAnsi="Times New Roman"/>
                <w:sz w:val="24"/>
                <w:szCs w:val="24"/>
              </w:rPr>
              <w:t xml:space="preserve"> enhances the execution speed of a program. But it is necessary to explicitly free up the reserved space later on.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The char 'x' takes 1 byte and </w:t>
            </w:r>
            <w:r>
              <w:rPr>
                <w:rFonts w:ascii="Times New Roman" w:cs="Times New Roman" w:hAnsi="Times New Roman"/>
                <w:sz w:val="24"/>
                <w:szCs w:val="24"/>
              </w:rPr>
              <w:t>int</w:t>
            </w:r>
            <w:r>
              <w:rPr>
                <w:rFonts w:ascii="Times New Roman" w:cs="Times New Roman" w:hAnsi="Times New Roman"/>
                <w:sz w:val="24"/>
                <w:szCs w:val="24"/>
              </w:rPr>
              <w:t xml:space="preserve"> 'num' takes 4 bytes in (hypothetical) Memory Addresses.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Object-oriented support C++ can be coded in C style or object-oriented style. In certain scenarios, it can be coded either way - making C++ a good example of a hybrid language. </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High performance</w:t>
            </w:r>
            <w:r>
              <w:rPr>
                <w:rFonts w:ascii="Times New Roman" w:cs="Times New Roman" w:hAnsi="Times New Roman"/>
                <w:b/>
                <w:sz w:val="24"/>
                <w:szCs w:val="24"/>
              </w:rPr>
              <w:t>:</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Since C++ allows </w:t>
            </w:r>
            <w:r>
              <w:rPr>
                <w:rFonts w:ascii="Times New Roman" w:cs="Times New Roman" w:hAnsi="Times New Roman"/>
                <w:sz w:val="24"/>
                <w:szCs w:val="24"/>
              </w:rPr>
              <w:t>to manipulate</w:t>
            </w:r>
            <w:r>
              <w:rPr>
                <w:rFonts w:ascii="Times New Roman" w:cs="Times New Roman" w:hAnsi="Times New Roman"/>
                <w:sz w:val="24"/>
                <w:szCs w:val="24"/>
              </w:rPr>
              <w:t xml:space="preserve"> the processor on a lower level, it is quite faster than advanced level languages like Python or C#.</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Other essential concepts of C++ include: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1.</w:t>
            </w:r>
            <w:r>
              <w:rPr>
                <w:rFonts w:ascii="Times New Roman" w:cs="Times New Roman" w:hAnsi="Times New Roman"/>
                <w:sz w:val="24"/>
                <w:szCs w:val="24"/>
              </w:rPr>
              <w:t>Polymorphism</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2.</w:t>
            </w:r>
            <w:r>
              <w:rPr>
                <w:rFonts w:ascii="Times New Roman" w:cs="Times New Roman" w:hAnsi="Times New Roman"/>
                <w:sz w:val="24"/>
                <w:szCs w:val="24"/>
              </w:rPr>
              <w:t>Virtual and friend Functions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3.</w:t>
            </w:r>
            <w:r>
              <w:rPr>
                <w:rFonts w:ascii="Times New Roman" w:cs="Times New Roman" w:hAnsi="Times New Roman"/>
                <w:sz w:val="24"/>
                <w:szCs w:val="24"/>
              </w:rPr>
              <w:t>Templates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4.</w:t>
            </w:r>
            <w:r>
              <w:rPr>
                <w:rFonts w:ascii="Times New Roman" w:cs="Times New Roman" w:hAnsi="Times New Roman"/>
                <w:sz w:val="24"/>
                <w:szCs w:val="24"/>
              </w:rPr>
              <w:t xml:space="preserve">Namespaces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5.</w:t>
            </w:r>
            <w:r>
              <w:rPr>
                <w:rFonts w:ascii="Times New Roman" w:cs="Times New Roman" w:hAnsi="Times New Roman"/>
                <w:sz w:val="24"/>
                <w:szCs w:val="24"/>
              </w:rPr>
              <w:t>Pointers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tc>
      </w:tr>
      <w:tr>
        <w:tblPrEx/>
        <w:trPr>
          <w:trHeight w:val="299" w:hRule="atLeast"/>
        </w:trPr>
        <w:tc>
          <w:tcPr>
            <w:tcW w:w="10015" w:type="dxa"/>
            <w:tcBorders/>
          </w:tcPr>
          <w:p>
            <w:pPr>
              <w:pStyle w:val="style0"/>
              <w:rPr>
                <w:b/>
                <w:sz w:val="24"/>
                <w:szCs w:val="24"/>
              </w:rPr>
            </w:pPr>
          </w:p>
        </w:tc>
      </w:tr>
    </w:tbl>
    <w:p>
      <w:pPr>
        <w:pStyle w:val="style0"/>
        <w:rPr>
          <w:b/>
          <w:sz w:val="36"/>
          <w:u w:val="single"/>
        </w:rPr>
      </w:pPr>
    </w:p>
    <w:p>
      <w:pPr>
        <w:pStyle w:val="style0"/>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296"/>
        <w:gridCol w:w="4007"/>
        <w:gridCol w:w="1346"/>
        <w:gridCol w:w="3647"/>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 xml:space="preserve"> </w:t>
            </w:r>
            <w:r>
              <w:rPr>
                <w:b/>
                <w:sz w:val="24"/>
                <w:szCs w:val="24"/>
              </w:rPr>
              <w:t>2</w:t>
            </w:r>
            <w:r>
              <w:rPr>
                <w:b/>
                <w:sz w:val="24"/>
                <w:szCs w:val="24"/>
              </w:rPr>
              <w:t>6</w:t>
            </w:r>
            <w:r>
              <w:rPr>
                <w:b/>
                <w:sz w:val="24"/>
                <w:szCs w:val="24"/>
                <w:vertAlign w:val="superscript"/>
              </w:rPr>
              <w:t>th</w:t>
            </w:r>
            <w:r>
              <w:rPr>
                <w:b/>
                <w:sz w:val="24"/>
                <w:szCs w:val="24"/>
              </w:rPr>
              <w:t xml:space="preserve"> </w:t>
            </w:r>
            <w:r>
              <w:rPr>
                <w:b/>
                <w:sz w:val="24"/>
                <w:szCs w:val="24"/>
              </w:rPr>
              <w:t xml:space="preserve"> </w:t>
            </w:r>
            <w:r>
              <w:rPr>
                <w:b/>
                <w:sz w:val="24"/>
                <w:szCs w:val="24"/>
              </w:rPr>
              <w:t xml:space="preserve"> June</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Divyashri Bahubali Samajage</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sololearn</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31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 xml:space="preserve">C++ programming </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rPr>
              <w:t>sem</w:t>
            </w:r>
            <w:r>
              <w:rPr>
                <w:b/>
                <w:sz w:val="24"/>
                <w:szCs w:val="24"/>
              </w:rPr>
              <w:t xml:space="preserve">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Divyashri-cource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296" w:type="dxa"/>
        <w:tblLook w:val="04A0" w:firstRow="1" w:lastRow="0" w:firstColumn="1" w:lastColumn="0" w:noHBand="0" w:noVBand="1"/>
      </w:tblPr>
      <w:tblGrid>
        <w:gridCol w:w="10296"/>
      </w:tblGrid>
      <w:tr>
        <w:trPr>
          <w:trHeight w:val="284" w:hRule="atLeast"/>
        </w:trPr>
        <w:tc>
          <w:tcPr>
            <w:tcW w:w="10296" w:type="dxa"/>
            <w:tcBorders/>
          </w:tcPr>
          <w:p>
            <w:pPr>
              <w:pStyle w:val="style0"/>
              <w:jc w:val="center"/>
              <w:rPr>
                <w:b/>
                <w:sz w:val="24"/>
                <w:szCs w:val="24"/>
              </w:rPr>
            </w:pPr>
            <w:r>
              <w:rPr>
                <w:b/>
                <w:sz w:val="24"/>
                <w:szCs w:val="24"/>
              </w:rPr>
              <w:t>AFTERNOON SESSION DETAILS</w:t>
            </w:r>
          </w:p>
        </w:tc>
      </w:tr>
      <w:tr>
        <w:tblPrEx/>
        <w:trPr>
          <w:trHeight w:val="9903" w:hRule="atLeast"/>
        </w:trPr>
        <w:tc>
          <w:tcPr>
            <w:tcW w:w="10296" w:type="dxa"/>
            <w:tcBorders/>
          </w:tcPr>
          <w:p>
            <w:pPr>
              <w:pStyle w:val="style0"/>
              <w:rPr>
                <w:b/>
                <w:sz w:val="24"/>
                <w:szCs w:val="24"/>
              </w:rPr>
            </w:pPr>
            <w:r>
              <w:rPr>
                <w:b/>
                <w:sz w:val="24"/>
                <w:szCs w:val="24"/>
              </w:rPr>
              <w:t>Image of session</w:t>
            </w:r>
          </w:p>
          <w:p>
            <w:pPr>
              <w:pStyle w:val="style0"/>
              <w:rPr>
                <w:b/>
                <w:sz w:val="24"/>
                <w:szCs w:val="24"/>
              </w:rPr>
            </w:pPr>
            <w:r>
              <w:rPr>
                <w:noProof/>
              </w:rPr>
              <w:drawing>
                <wp:inline distL="0" distT="0" distB="0" distR="0">
                  <wp:extent cx="3344451" cy="1810875"/>
                  <wp:effectExtent l="19050" t="0" r="9525" b="0"/>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15785" r="20018" b="6932"/>
                          <a:stretch/>
                        </pic:blipFill>
                        <pic:spPr>
                          <a:xfrm rot="0">
                            <a:off x="0" y="0"/>
                            <a:ext cx="3344451" cy="1810875"/>
                          </a:xfrm>
                          <a:prstGeom prst="rect"/>
                          <a:ln>
                            <a:noFill/>
                          </a:ln>
                        </pic:spPr>
                      </pic:pic>
                    </a:graphicData>
                  </a:graphic>
                </wp:inline>
              </w:drawing>
            </w:r>
          </w:p>
          <w:p>
            <w:pPr>
              <w:pStyle w:val="style0"/>
              <w:rPr>
                <w:b/>
                <w:sz w:val="24"/>
                <w:szCs w:val="24"/>
              </w:rPr>
            </w:pPr>
          </w:p>
          <w:p>
            <w:pPr>
              <w:pStyle w:val="style2"/>
              <w:shd w:val="clear" w:color="auto" w:fill="ffffff"/>
              <w:outlineLvl w:val="1"/>
              <w:rPr>
                <w:rFonts w:ascii="Segoe UI" w:cs="Segoe UI" w:hAnsi="Segoe UI"/>
                <w:color w:val="2e3234"/>
              </w:rPr>
            </w:pPr>
            <w:r>
              <w:rPr>
                <w:rFonts w:ascii="Segoe UI" w:cs="Segoe UI" w:hAnsi="Segoe UI"/>
                <w:color w:val="2e3234"/>
              </w:rPr>
              <w:t xml:space="preserve"> </w:t>
            </w:r>
            <w:r>
              <w:rPr>
                <w:noProof/>
                <w:lang w:val="en-US"/>
              </w:rPr>
              <w:drawing>
                <wp:inline distL="0" distT="0" distB="0" distR="0">
                  <wp:extent cx="4488535" cy="1866822"/>
                  <wp:effectExtent l="19050" t="0" r="9525" b="0"/>
                  <wp:docPr id="1028"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4" cstate="print"/>
                          <a:srcRect l="0" t="9646" r="19447" b="17325"/>
                          <a:stretch/>
                        </pic:blipFill>
                        <pic:spPr>
                          <a:xfrm rot="0">
                            <a:off x="0" y="0"/>
                            <a:ext cx="4488535" cy="1866822"/>
                          </a:xfrm>
                          <a:prstGeom prst="rect"/>
                          <a:ln>
                            <a:noFill/>
                          </a:ln>
                        </pic:spPr>
                      </pic:pic>
                    </a:graphicData>
                  </a:graphic>
                </wp:inline>
              </w:drawing>
            </w:r>
          </w:p>
          <w:p>
            <w:pPr>
              <w:pStyle w:val="style1"/>
              <w:shd w:val="clear" w:color="auto" w:fill="ffffff"/>
              <w:spacing w:before="75" w:lineRule="atLeast" w:line="312"/>
              <w:outlineLvl w:val="0"/>
              <w:rPr>
                <w:rFonts w:ascii="Helvetica" w:cs="Helvetica" w:hAnsi="Helvetica"/>
                <w:b w:val="false"/>
                <w:bCs w:val="false"/>
                <w:color w:val="610b38"/>
                <w:sz w:val="38"/>
                <w:szCs w:val="38"/>
              </w:rPr>
            </w:pPr>
            <w:r>
              <w:rPr>
                <w:rFonts w:ascii="Helvetica" w:cs="Helvetica" w:hAnsi="Helvetica"/>
                <w:b w:val="false"/>
                <w:bCs w:val="false"/>
                <w:color w:val="610b38"/>
                <w:sz w:val="38"/>
                <w:szCs w:val="38"/>
              </w:rPr>
              <w:t xml:space="preserve"> </w:t>
            </w:r>
          </w:p>
          <w:p>
            <w:pPr>
              <w:pStyle w:val="style1"/>
              <w:shd w:val="clear" w:color="auto" w:fill="ffffff"/>
              <w:spacing w:before="75" w:lineRule="atLeast" w:line="312"/>
              <w:outlineLvl w:val="0"/>
              <w:rPr>
                <w:rFonts w:ascii="Helvetica" w:cs="Helvetica" w:hAnsi="Helvetica"/>
                <w:b w:val="false"/>
                <w:bCs w:val="false"/>
                <w:color w:val="610b38"/>
                <w:sz w:val="38"/>
                <w:szCs w:val="38"/>
              </w:rPr>
            </w:pPr>
          </w:p>
          <w:p>
            <w:pPr>
              <w:pStyle w:val="style1"/>
              <w:shd w:val="clear" w:color="auto" w:fill="ffffff"/>
              <w:spacing w:before="75" w:lineRule="atLeast" w:line="312"/>
              <w:rPr>
                <w:rFonts w:ascii="Helvetica" w:cs="Helvetica" w:hAnsi="Helvetica"/>
                <w:bCs w:val="false"/>
                <w:color w:val="auto"/>
                <w:sz w:val="38"/>
                <w:szCs w:val="38"/>
              </w:rPr>
            </w:pPr>
            <w:r>
              <w:rPr>
                <w:rFonts w:ascii="Times New Roman" w:cs="Times New Roman" w:hAnsi="Times New Roman"/>
                <w:color w:val="auto"/>
                <w:sz w:val="24"/>
                <w:szCs w:val="24"/>
              </w:rPr>
              <w:t xml:space="preserve">The C </w:t>
            </w:r>
            <w:r>
              <w:rPr>
                <w:rFonts w:ascii="Times New Roman" w:cs="Times New Roman" w:hAnsi="Times New Roman"/>
                <w:color w:val="auto"/>
                <w:sz w:val="24"/>
                <w:szCs w:val="24"/>
              </w:rPr>
              <w:t>Preprocessor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The C preprocessor is a macro processor that is used automatically by the C compiler to transform your program before actual compilation. It is called a macro processor because it allows you to define macros, which are brief abbreviations for longer constructs.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The C preprocessor provides four separate facilities that you can use as you see fit: </w:t>
            </w:r>
          </w:p>
          <w:p>
            <w:pPr>
              <w:pStyle w:val="style179"/>
              <w:numPr>
                <w:ilvl w:val="0"/>
                <w:numId w:val="1"/>
              </w:numPr>
              <w:spacing w:lineRule="auto" w:line="276"/>
              <w:rPr>
                <w:rFonts w:ascii="Times New Roman" w:cs="Times New Roman" w:hAnsi="Times New Roman"/>
                <w:sz w:val="24"/>
                <w:szCs w:val="24"/>
              </w:rPr>
            </w:pPr>
            <w:r>
              <w:rPr>
                <w:rFonts w:ascii="Times New Roman" w:cs="Times New Roman" w:hAnsi="Times New Roman"/>
                <w:sz w:val="24"/>
                <w:szCs w:val="24"/>
              </w:rPr>
              <w:t>Inclusion of header files. These are files of declarations that can be substituted into your</w:t>
            </w:r>
            <w:r>
              <w:t xml:space="preserve"> </w:t>
            </w:r>
            <w:r>
              <w:rPr>
                <w:rFonts w:ascii="Times New Roman" w:cs="Times New Roman" w:hAnsi="Times New Roman"/>
                <w:sz w:val="24"/>
                <w:szCs w:val="24"/>
              </w:rPr>
              <w:t xml:space="preserve">program.  </w:t>
            </w:r>
          </w:p>
          <w:p>
            <w:pPr>
              <w:pStyle w:val="style179"/>
              <w:numPr>
                <w:ilvl w:val="0"/>
                <w:numId w:val="1"/>
              </w:numPr>
              <w:spacing w:lineRule="auto" w:line="276"/>
              <w:rPr>
                <w:rFonts w:ascii="Times New Roman" w:cs="Times New Roman" w:hAnsi="Times New Roman"/>
                <w:sz w:val="24"/>
                <w:szCs w:val="24"/>
              </w:rPr>
            </w:pPr>
            <w:r>
              <w:rPr>
                <w:rFonts w:ascii="Times New Roman" w:cs="Times New Roman" w:hAnsi="Times New Roman"/>
                <w:sz w:val="24"/>
                <w:szCs w:val="24"/>
              </w:rPr>
              <w:t xml:space="preserve">Macro expansion. You can define macros, which are abbreviations for arbitrary fragments of C code, and then the C preprocessor will replace the macros with their definitions throughout the program.  </w:t>
            </w:r>
          </w:p>
          <w:p>
            <w:pPr>
              <w:pStyle w:val="style179"/>
              <w:numPr>
                <w:ilvl w:val="0"/>
                <w:numId w:val="1"/>
              </w:numPr>
              <w:spacing w:lineRule="auto" w:line="276"/>
              <w:rPr>
                <w:rFonts w:ascii="Times New Roman" w:cs="Times New Roman" w:hAnsi="Times New Roman"/>
                <w:sz w:val="24"/>
                <w:szCs w:val="24"/>
              </w:rPr>
            </w:pPr>
            <w:r>
              <w:rPr>
                <w:rFonts w:ascii="Times New Roman" w:cs="Times New Roman" w:hAnsi="Times New Roman"/>
                <w:sz w:val="24"/>
                <w:szCs w:val="24"/>
              </w:rPr>
              <w:t>Conditional compilation. Using special preprocessing directives, you can include or exclude</w:t>
            </w:r>
            <w:r>
              <w:t xml:space="preserve"> </w:t>
            </w:r>
            <w:r>
              <w:rPr>
                <w:rFonts w:ascii="Times New Roman" w:cs="Times New Roman" w:hAnsi="Times New Roman"/>
                <w:sz w:val="24"/>
                <w:szCs w:val="24"/>
              </w:rPr>
              <w:t xml:space="preserve">parts of the program according to various conditions. </w:t>
            </w:r>
          </w:p>
          <w:p>
            <w:pPr>
              <w:pStyle w:val="style179"/>
              <w:numPr>
                <w:ilvl w:val="0"/>
                <w:numId w:val="1"/>
              </w:numPr>
              <w:spacing w:lineRule="auto" w:line="276"/>
              <w:rPr>
                <w:rFonts w:ascii="Times New Roman" w:cs="Times New Roman" w:hAnsi="Times New Roman"/>
                <w:sz w:val="24"/>
                <w:szCs w:val="24"/>
              </w:rPr>
            </w:pPr>
            <w:r>
              <w:rPr>
                <w:rFonts w:ascii="Times New Roman" w:cs="Times New Roman" w:hAnsi="Times New Roman"/>
                <w:sz w:val="24"/>
                <w:szCs w:val="24"/>
              </w:rPr>
              <w:t xml:space="preserve"> Line control. If you use a program to combine or rearrange source files into an intermediate file which is then compiled, you can use line control to inform the compiler of where each source line originally came from.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 preprocessors vary in some details. This manual discusses the GNU C preprocessor, the C Compatible Compiler Preprocessor. The GNU C preprocessor provides a superset of the features of ANSI Standard C.ANSI Standard C requires the rejection of many harmless constructs commonly used by today's C programs. Such incompatibility would be inconvenient for users, so the GNU C preprocessor is configured to accept these constructs by default. Strictly speaking, to get ANSI Standard C, you must use the options `-</w:t>
            </w:r>
            <w:r>
              <w:rPr>
                <w:rFonts w:ascii="Times New Roman" w:cs="Times New Roman" w:hAnsi="Times New Roman"/>
                <w:sz w:val="24"/>
                <w:szCs w:val="24"/>
              </w:rPr>
              <w:t>trigraphs</w:t>
            </w:r>
            <w:r>
              <w:rPr>
                <w:rFonts w:ascii="Times New Roman" w:cs="Times New Roman" w:hAnsi="Times New Roman"/>
                <w:sz w:val="24"/>
                <w:szCs w:val="24"/>
              </w:rPr>
              <w:t>', `-</w:t>
            </w:r>
            <w:r>
              <w:rPr>
                <w:rFonts w:ascii="Times New Roman" w:cs="Times New Roman" w:hAnsi="Times New Roman"/>
                <w:sz w:val="24"/>
                <w:szCs w:val="24"/>
              </w:rPr>
              <w:t>undef</w:t>
            </w:r>
            <w:r>
              <w:rPr>
                <w:rFonts w:ascii="Times New Roman" w:cs="Times New Roman" w:hAnsi="Times New Roman"/>
                <w:sz w:val="24"/>
                <w:szCs w:val="24"/>
              </w:rPr>
              <w:t xml:space="preserve">' and `-pedantic', but in practice the consequences of having strict ANSI Standard C make it undesirable to do </w:t>
            </w:r>
            <w:r>
              <w:rPr>
                <w:rFonts w:ascii="Times New Roman" w:cs="Times New Roman" w:hAnsi="Times New Roman"/>
                <w:sz w:val="24"/>
                <w:szCs w:val="24"/>
              </w:rPr>
              <w:t>this.The</w:t>
            </w:r>
            <w:r>
              <w:rPr>
                <w:rFonts w:ascii="Times New Roman" w:cs="Times New Roman" w:hAnsi="Times New Roman"/>
                <w:sz w:val="24"/>
                <w:szCs w:val="24"/>
              </w:rPr>
              <w:t xml:space="preserve"> C preprocessor is designed for C-like languages; you may run into problems if you apply it to other kinds of languages, because it assumes that it is dealing with C. For example, the C preprocessor sometimes outputs extra white space to avoid inadvertent C token concatenation, and this may cause problems with other languages.</w:t>
            </w:r>
          </w:p>
          <w:p>
            <w:pPr>
              <w:pStyle w:val="style0"/>
              <w:spacing w:lineRule="auto" w:line="276"/>
              <w:rPr>
                <w:rFonts w:ascii="Times New Roman" w:cs="Times New Roman" w:hAnsi="Times New Roman"/>
                <w:sz w:val="28"/>
                <w:szCs w:val="28"/>
              </w:rPr>
            </w:pPr>
          </w:p>
        </w:tc>
      </w:tr>
      <w:tr>
        <w:tblPrEx/>
        <w:trPr>
          <w:trHeight w:val="299" w:hRule="atLeast"/>
        </w:trPr>
        <w:tc>
          <w:tcPr>
            <w:tcW w:w="10296"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Verdana">
    <w:altName w:val="Verdana"/>
    <w:panose1 w:val="020b0604030005040204"/>
    <w:charset w:val="00"/>
    <w:family w:val="swiss"/>
    <w:pitch w:val="variable"/>
    <w:sig w:usb0="A00006FF" w:usb1="4000205B" w:usb2="00000010" w:usb3="00000000" w:csb0="0000019F" w:csb1="00000000"/>
  </w:font>
  <w:font w:name="Helvetica">
    <w:altName w:val="Helvetica"/>
    <w:panose1 w:val="020b0604020002020204"/>
    <w:charset w:val="00"/>
    <w:family w:val="swiss"/>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F16598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0BB0E1D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EA181D38"/>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3">
    <w:nsid w:val="00000003"/>
    <w:multiLevelType w:val="multilevel"/>
    <w:tmpl w:val="7BFAC39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00000005"/>
    <w:multiLevelType w:val="multilevel"/>
    <w:tmpl w:val="37D2E4A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6FF6CDC2"/>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7">
    <w:nsid w:val="00000007"/>
    <w:multiLevelType w:val="multilevel"/>
    <w:tmpl w:val="1F58BD7E"/>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8">
    <w:nsid w:val="00000008"/>
    <w:multiLevelType w:val="multilevel"/>
    <w:tmpl w:val="3876727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B4304D3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7FA44E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C40C7A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18224C8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453807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0000000F"/>
    <w:multiLevelType w:val="multilevel"/>
    <w:tmpl w:val="1E0E491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6">
    <w:nsid w:val="00000010"/>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00000011"/>
    <w:multiLevelType w:val="multilevel"/>
    <w:tmpl w:val="CFD479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CEFC1D8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9">
    <w:nsid w:val="00000013"/>
    <w:multiLevelType w:val="multilevel"/>
    <w:tmpl w:val="79C2A1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48066B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multilevel"/>
    <w:tmpl w:val="BE5ECE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multilevel"/>
    <w:tmpl w:val="62C23B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multilevel"/>
    <w:tmpl w:val="32EA8A4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multilevel"/>
    <w:tmpl w:val="C6344D0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multilevel"/>
    <w:tmpl w:val="2F424E3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6">
    <w:nsid w:val="0000001A"/>
    <w:multiLevelType w:val="multilevel"/>
    <w:tmpl w:val="99FE32E8"/>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27">
    <w:nsid w:val="0000001B"/>
    <w:multiLevelType w:val="multilevel"/>
    <w:tmpl w:val="2AFC500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multilevel"/>
    <w:tmpl w:val="A2FE525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multilevel"/>
    <w:tmpl w:val="0F741B9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8AD0BC9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multilevel"/>
    <w:tmpl w:val="7012FA7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2">
    <w:nsid w:val="00000020"/>
    <w:multiLevelType w:val="multilevel"/>
    <w:tmpl w:val="8B5E206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4"/>
  </w:num>
  <w:num w:numId="2">
    <w:abstractNumId w:val="16"/>
  </w:num>
  <w:num w:numId="3">
    <w:abstractNumId w:val="10"/>
  </w:num>
  <w:num w:numId="4">
    <w:abstractNumId w:val="27"/>
  </w:num>
  <w:num w:numId="5">
    <w:abstractNumId w:val="11"/>
  </w:num>
  <w:num w:numId="6">
    <w:abstractNumId w:val="24"/>
  </w:num>
  <w:num w:numId="7">
    <w:abstractNumId w:val="20"/>
  </w:num>
  <w:num w:numId="8">
    <w:abstractNumId w:val="21"/>
  </w:num>
  <w:num w:numId="9">
    <w:abstractNumId w:val="19"/>
  </w:num>
  <w:num w:numId="10">
    <w:abstractNumId w:val="8"/>
  </w:num>
  <w:num w:numId="11">
    <w:abstractNumId w:val="32"/>
  </w:num>
  <w:num w:numId="12">
    <w:abstractNumId w:val="5"/>
  </w:num>
  <w:num w:numId="13">
    <w:abstractNumId w:val="23"/>
  </w:num>
  <w:num w:numId="14">
    <w:abstractNumId w:val="28"/>
  </w:num>
  <w:num w:numId="15">
    <w:abstractNumId w:val="12"/>
  </w:num>
  <w:num w:numId="16">
    <w:abstractNumId w:val="15"/>
  </w:num>
  <w:num w:numId="17">
    <w:abstractNumId w:val="6"/>
  </w:num>
  <w:num w:numId="18">
    <w:abstractNumId w:val="1"/>
  </w:num>
  <w:num w:numId="19">
    <w:abstractNumId w:val="25"/>
  </w:num>
  <w:num w:numId="20">
    <w:abstractNumId w:val="17"/>
  </w:num>
  <w:num w:numId="21">
    <w:abstractNumId w:val="29"/>
  </w:num>
  <w:num w:numId="22">
    <w:abstractNumId w:val="9"/>
  </w:num>
  <w:num w:numId="23">
    <w:abstractNumId w:val="7"/>
  </w:num>
  <w:num w:numId="24">
    <w:abstractNumId w:val="22"/>
  </w:num>
  <w:num w:numId="25">
    <w:abstractNumId w:val="30"/>
  </w:num>
  <w:num w:numId="26">
    <w:abstractNumId w:val="18"/>
  </w:num>
  <w:num w:numId="27">
    <w:abstractNumId w:val="3"/>
  </w:num>
  <w:num w:numId="28">
    <w:abstractNumId w:val="31"/>
  </w:num>
  <w:num w:numId="29">
    <w:abstractNumId w:val="2"/>
  </w:num>
  <w:num w:numId="30">
    <w:abstractNumId w:val="13"/>
  </w:num>
  <w:num w:numId="31">
    <w:abstractNumId w:val="26"/>
  </w:num>
  <w:num w:numId="32">
    <w:abstractNumId w:val="0"/>
  </w:num>
  <w:num w:numId="33">
    <w:abstractNumId w:val="1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e71f3e9b-0992-4f59-a80a-10b238cb6e20"/>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ac04dc79-e97a-49e7-b5af-b9a406a622bd"/>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e1925542-639e-44b6-9de4-cb7d54a99870"/>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a36564e5-8926-454e-b1d0-f92a3057caac"/>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 w:type="character" w:customStyle="1" w:styleId="style4119">
    <w:name w:val="unicode"/>
    <w:basedOn w:val="style65"/>
    <w:next w:val="style4119"/>
  </w:style>
  <w:style w:type="paragraph" w:customStyle="1" w:styleId="style4120">
    <w:name w:val="comp"/>
    <w:basedOn w:val="style0"/>
    <w:next w:val="style4120"/>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21">
    <w:name w:val="preprocessor"/>
    <w:basedOn w:val="style65"/>
    <w:next w:val="style4121"/>
  </w:style>
  <w:style w:type="character" w:customStyle="1" w:styleId="style4122">
    <w:name w:val="keyword"/>
    <w:basedOn w:val="style65"/>
    <w:next w:val="style4122"/>
  </w:style>
  <w:style w:type="character" w:customStyle="1" w:styleId="style4123">
    <w:name w:val="datatypes"/>
    <w:basedOn w:val="style65"/>
    <w:next w:val="style4123"/>
  </w:style>
  <w:style w:type="character" w:customStyle="1" w:styleId="style4124">
    <w:name w:val="string"/>
    <w:basedOn w:val="style65"/>
    <w:next w:val="style4124"/>
  </w:style>
  <w:style w:type="character" w:customStyle="1" w:styleId="style4125">
    <w:name w:val="comment"/>
    <w:basedOn w:val="style65"/>
    <w:next w:val="style4125"/>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569</Words>
  <Pages>5</Pages>
  <Characters>3109</Characters>
  <Application>WPS Office</Application>
  <DocSecurity>0</DocSecurity>
  <Paragraphs>127</Paragraphs>
  <ScaleCrop>false</ScaleCrop>
  <LinksUpToDate>false</LinksUpToDate>
  <CharactersWithSpaces>3657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2020-06-26T11:13:46Z</dcterms:created>
  <dc:creator>Parveez Shariff</dc:creator>
  <lastModifiedBy>Redmi Note 5 Pro</lastModifiedBy>
  <dcterms:modified xsi:type="dcterms:W3CDTF">2020-06-26T11:13:46Z</dcterms:modified>
  <revision>43</revision>
</coreProperties>
</file>

<file path=docProps/custom.xml><?xml version="1.0" encoding="utf-8"?>
<Properties xmlns="http://schemas.openxmlformats.org/officeDocument/2006/custom-properties" xmlns:vt="http://schemas.openxmlformats.org/officeDocument/2006/docPropsVTypes"/>
</file>