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8BC" w:rsidRDefault="00FA48BC" w:rsidP="00FA48B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Daily Assessment Report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71"/>
        <w:gridCol w:w="1345"/>
        <w:gridCol w:w="3618"/>
      </w:tblGrid>
      <w:tr w:rsidR="00FA48BC" w:rsidTr="00F74FC2"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20/06/20</w:t>
            </w: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P  </w:t>
            </w:r>
          </w:p>
        </w:tc>
      </w:tr>
      <w:tr w:rsidR="00FA48BC" w:rsidTr="00F74FC2">
        <w:trPr>
          <w:trHeight w:val="366"/>
        </w:trPr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Ethical hacking </w:t>
            </w: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FA48BC" w:rsidTr="00F74FC2"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Career and growth ladder in ethical hacking </w:t>
            </w:r>
          </w:p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8TH &amp; A</w:t>
            </w:r>
          </w:p>
        </w:tc>
      </w:tr>
      <w:tr w:rsidR="00FA48BC" w:rsidTr="00F74FC2"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-P</w:t>
            </w: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</w:tr>
    </w:tbl>
    <w:p w:rsidR="00FA48BC" w:rsidRDefault="00FA48BC" w:rsidP="00FA48BC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FA48BC" w:rsidTr="00F74FC2">
        <w:tc>
          <w:tcPr>
            <w:tcW w:w="9985" w:type="dxa"/>
          </w:tcPr>
          <w:p w:rsidR="00FA48BC" w:rsidRDefault="00FA48BC" w:rsidP="00F74F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FA48BC" w:rsidTr="00F74FC2">
        <w:tc>
          <w:tcPr>
            <w:tcW w:w="9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FA48BC" w:rsidRDefault="00FA48BC" w:rsidP="00F74FC2"/>
          <w:p w:rsidR="00FA48BC" w:rsidRDefault="00FA48BC" w:rsidP="00F74FC2"/>
          <w:p w:rsidR="00FA48BC" w:rsidRDefault="00FA48BC" w:rsidP="00F74FC2">
            <w:r>
              <w:rPr>
                <w:noProof/>
              </w:rPr>
              <w:drawing>
                <wp:inline distT="0" distB="0" distL="0" distR="0" wp14:anchorId="3011BCA8" wp14:editId="337F4A41">
                  <wp:extent cx="4552950" cy="1991916"/>
                  <wp:effectExtent l="19050" t="0" r="0" b="0"/>
                  <wp:docPr id="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19919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8BC" w:rsidRDefault="00FA48BC" w:rsidP="00F74FC2"/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</w:tr>
      <w:tr w:rsidR="00FA48BC" w:rsidTr="00F74FC2">
        <w:trPr>
          <w:trHeight w:val="5958"/>
        </w:trPr>
        <w:tc>
          <w:tcPr>
            <w:tcW w:w="9985" w:type="dxa"/>
          </w:tcPr>
          <w:p w:rsidR="00FA48BC" w:rsidRDefault="00FA48BC" w:rsidP="00F74FC2">
            <w:pPr>
              <w:rPr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FA48BC" w:rsidRDefault="00FA48BC" w:rsidP="00F74FC2">
            <w:pPr>
              <w:rPr>
                <w:color w:val="BF0000"/>
                <w:highlight w:val="yellow"/>
              </w:rPr>
            </w:pPr>
          </w:p>
          <w:p w:rsidR="00FA48BC" w:rsidRPr="007C0E30" w:rsidRDefault="00FA48BC" w:rsidP="00F74FC2">
            <w:pPr>
              <w:rPr>
                <w:b/>
                <w:bCs/>
              </w:rPr>
            </w:pPr>
            <w:r w:rsidRPr="007C0E30">
              <w:rPr>
                <w:b/>
                <w:bCs/>
                <w:sz w:val="24"/>
                <w:szCs w:val="24"/>
              </w:rPr>
              <w:t xml:space="preserve">1. Career and growth ladder in ethical hacking </w:t>
            </w:r>
          </w:p>
          <w:p w:rsidR="00FA48BC" w:rsidRDefault="00FA48BC" w:rsidP="00F74FC2"/>
          <w:p w:rsidR="00FA48BC" w:rsidRDefault="00FA48BC" w:rsidP="00F74FC2">
            <w:r>
              <w:rPr>
                <w:noProof/>
              </w:rPr>
              <w:drawing>
                <wp:inline distT="0" distB="0" distL="0" distR="0" wp14:anchorId="6D6A5E23" wp14:editId="24AA5D94">
                  <wp:extent cx="4133850" cy="1839317"/>
                  <wp:effectExtent l="19050" t="0" r="0" b="0"/>
                  <wp:docPr id="1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1839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Ethical Hacking has been a lucrative career option for many, and not without good reason! It’s a challenging job that never gets boring, pays well and also brings a greater sense of achievement. In this “Ethical Hacking Career” article, we are going to go over the various factors to guideline your path to become an ethical hacker:-</w:t>
            </w: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Ethical Hacking Job Trends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Trends - Ethical Hacking Career- </w:t>
            </w:r>
            <w:proofErr w:type="spellStart"/>
            <w:r>
              <w:rPr>
                <w:color w:val="000000"/>
                <w:sz w:val="24"/>
                <w:szCs w:val="24"/>
              </w:rPr>
              <w:t>EdurekaSource</w:t>
            </w:r>
            <w:proofErr w:type="spellEnd"/>
            <w:r>
              <w:rPr>
                <w:color w:val="000000"/>
                <w:sz w:val="24"/>
                <w:szCs w:val="24"/>
              </w:rPr>
              <w:t>: Google Trends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Growing at a rate that is outpacing all other areas of IT, </w:t>
            </w:r>
            <w:proofErr w:type="spellStart"/>
            <w:r>
              <w:rPr>
                <w:color w:val="000000"/>
                <w:sz w:val="24"/>
                <w:szCs w:val="24"/>
              </w:rPr>
              <w:t>cybersecurity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has emerged as a high-growth-field of 2017, and possibly of the entire decade. During the 5 years between 2012 and 2017, listings for </w:t>
            </w:r>
            <w:proofErr w:type="spellStart"/>
            <w:r>
              <w:rPr>
                <w:color w:val="000000"/>
                <w:sz w:val="24"/>
                <w:szCs w:val="24"/>
              </w:rPr>
              <w:t>cybersecurity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jobs increased by a whopping 75% according to the analysis made by the Bureau of Labor Statistics. This has led to a lot of unfilled positions so jobs are plenty and they pay well too. </w:t>
            </w: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How much money does an ethical hacker make?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Certified ethical hackers make an average annual income of $80,074, according to </w:t>
            </w:r>
            <w:proofErr w:type="spellStart"/>
            <w:r>
              <w:rPr>
                <w:color w:val="000000"/>
                <w:sz w:val="24"/>
                <w:szCs w:val="24"/>
              </w:rPr>
              <w:t>Payscale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. The average starting salary for a certified ethical hacker is $95,000, according to EC-Council senior director Steven Graham. The founder of </w:t>
            </w:r>
            <w:proofErr w:type="spellStart"/>
            <w:r>
              <w:rPr>
                <w:color w:val="000000"/>
                <w:sz w:val="24"/>
                <w:szCs w:val="24"/>
              </w:rPr>
              <w:t>NoWiresSecurity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Eric </w:t>
            </w:r>
            <w:proofErr w:type="spellStart"/>
            <w:r>
              <w:rPr>
                <w:color w:val="000000"/>
                <w:sz w:val="24"/>
                <w:szCs w:val="24"/>
              </w:rPr>
              <w:t>Geier</w:t>
            </w:r>
            <w:proofErr w:type="spellEnd"/>
            <w:r>
              <w:rPr>
                <w:color w:val="000000"/>
                <w:sz w:val="24"/>
                <w:szCs w:val="24"/>
              </w:rPr>
              <w:t>, estimates a more conservative $50,000 to $100,000 per year in the first years of work depending on your employer, experience and education. Those with a few years of experience can pull $120,000 and upwards per year, particularly those who work as independent consultants.</w:t>
            </w: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Ethical Hacking Career: Job Profiles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After attaining the much coveted CEH v10,  an ethical hacker can try for the following roles: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36D4A9CB" wp14:editId="17829EF9">
                  <wp:extent cx="4591050" cy="2001752"/>
                  <wp:effectExtent l="19050" t="0" r="0" b="0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2001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Information Security Analyst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Security Analyst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Certified Ethical Hacker (CEH)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Ethical Hacker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Security Consultant, (Computing / Networking / Information Technology)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Information Security Manager</w:t>
            </w: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06C60">
            <w:pPr>
              <w:rPr>
                <w:color w:val="02A5E3"/>
                <w:sz w:val="24"/>
                <w:szCs w:val="24"/>
                <w:highlight w:val="yellow"/>
              </w:rPr>
            </w:pPr>
            <w:bookmarkStart w:id="0" w:name="_GoBack"/>
            <w:bookmarkEnd w:id="0"/>
          </w:p>
        </w:tc>
      </w:tr>
    </w:tbl>
    <w:p w:rsidR="00366CB6" w:rsidRPr="00B373AA" w:rsidRDefault="00366CB6" w:rsidP="00B373AA">
      <w:pPr>
        <w:rPr>
          <w:szCs w:val="24"/>
        </w:rPr>
      </w:pPr>
    </w:p>
    <w:sectPr w:rsidR="00366CB6" w:rsidRPr="00B373AA" w:rsidSect="00366CB6">
      <w:headerReference w:type="default" r:id="rId11"/>
      <w:footerReference w:type="default" r:id="rId1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F01" w:rsidRDefault="006D0F01" w:rsidP="00366CB6">
      <w:pPr>
        <w:spacing w:after="0" w:line="240" w:lineRule="auto"/>
      </w:pPr>
      <w:r>
        <w:separator/>
      </w:r>
    </w:p>
  </w:endnote>
  <w:endnote w:type="continuationSeparator" w:id="0">
    <w:p w:rsidR="006D0F01" w:rsidRDefault="006D0F01" w:rsidP="00366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6CB6" w:rsidRDefault="00366CB6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F01" w:rsidRDefault="006D0F01" w:rsidP="00366CB6">
      <w:pPr>
        <w:spacing w:after="0" w:line="240" w:lineRule="auto"/>
      </w:pPr>
      <w:r>
        <w:separator/>
      </w:r>
    </w:p>
  </w:footnote>
  <w:footnote w:type="continuationSeparator" w:id="0">
    <w:p w:rsidR="006D0F01" w:rsidRDefault="006D0F01" w:rsidP="00366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6CB6" w:rsidRDefault="00366CB6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A52F8"/>
    <w:multiLevelType w:val="hybridMultilevel"/>
    <w:tmpl w:val="FAC64478"/>
    <w:lvl w:ilvl="0" w:tplc="2ADA5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C223E7"/>
    <w:multiLevelType w:val="multilevel"/>
    <w:tmpl w:val="0CE6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6B69D9"/>
    <w:multiLevelType w:val="multilevel"/>
    <w:tmpl w:val="D55C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0F6BE9"/>
    <w:multiLevelType w:val="hybridMultilevel"/>
    <w:tmpl w:val="0BCA8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097305"/>
    <w:multiLevelType w:val="multilevel"/>
    <w:tmpl w:val="BCF0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F400D11"/>
    <w:multiLevelType w:val="multilevel"/>
    <w:tmpl w:val="DD6A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6A25A06"/>
    <w:multiLevelType w:val="multilevel"/>
    <w:tmpl w:val="E4C6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6B6195"/>
    <w:multiLevelType w:val="multilevel"/>
    <w:tmpl w:val="950A0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0C419AD"/>
    <w:multiLevelType w:val="multilevel"/>
    <w:tmpl w:val="6E60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B318E3"/>
    <w:multiLevelType w:val="hybridMultilevel"/>
    <w:tmpl w:val="E5381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1F4414"/>
    <w:multiLevelType w:val="multilevel"/>
    <w:tmpl w:val="F11A2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BD3B15"/>
    <w:multiLevelType w:val="multilevel"/>
    <w:tmpl w:val="C654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9D2F20"/>
    <w:multiLevelType w:val="multilevel"/>
    <w:tmpl w:val="2B84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F543AC"/>
    <w:multiLevelType w:val="multilevel"/>
    <w:tmpl w:val="E20C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E25199"/>
    <w:multiLevelType w:val="multilevel"/>
    <w:tmpl w:val="4194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2E96DE2"/>
    <w:multiLevelType w:val="multilevel"/>
    <w:tmpl w:val="7D0ED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7187164"/>
    <w:multiLevelType w:val="multilevel"/>
    <w:tmpl w:val="B148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C225D14"/>
    <w:multiLevelType w:val="multilevel"/>
    <w:tmpl w:val="FEE4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834615"/>
    <w:multiLevelType w:val="multilevel"/>
    <w:tmpl w:val="B994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E52768"/>
    <w:multiLevelType w:val="multilevel"/>
    <w:tmpl w:val="0BCC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2C2EE1"/>
    <w:multiLevelType w:val="multilevel"/>
    <w:tmpl w:val="50E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F72DD6"/>
    <w:multiLevelType w:val="multilevel"/>
    <w:tmpl w:val="44E4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AFD0BD6"/>
    <w:multiLevelType w:val="multilevel"/>
    <w:tmpl w:val="97F8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4440C3"/>
    <w:multiLevelType w:val="hybridMultilevel"/>
    <w:tmpl w:val="0B566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914B55"/>
    <w:multiLevelType w:val="multilevel"/>
    <w:tmpl w:val="A04C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4"/>
  </w:num>
  <w:num w:numId="3">
    <w:abstractNumId w:val="1"/>
  </w:num>
  <w:num w:numId="4">
    <w:abstractNumId w:val="19"/>
  </w:num>
  <w:num w:numId="5">
    <w:abstractNumId w:val="18"/>
  </w:num>
  <w:num w:numId="6">
    <w:abstractNumId w:val="20"/>
  </w:num>
  <w:num w:numId="7">
    <w:abstractNumId w:val="17"/>
  </w:num>
  <w:num w:numId="8">
    <w:abstractNumId w:val="2"/>
  </w:num>
  <w:num w:numId="9">
    <w:abstractNumId w:val="10"/>
  </w:num>
  <w:num w:numId="10">
    <w:abstractNumId w:val="22"/>
  </w:num>
  <w:num w:numId="11">
    <w:abstractNumId w:val="4"/>
  </w:num>
  <w:num w:numId="12">
    <w:abstractNumId w:val="5"/>
  </w:num>
  <w:num w:numId="13">
    <w:abstractNumId w:val="15"/>
  </w:num>
  <w:num w:numId="14">
    <w:abstractNumId w:val="14"/>
  </w:num>
  <w:num w:numId="15">
    <w:abstractNumId w:val="6"/>
  </w:num>
  <w:num w:numId="16">
    <w:abstractNumId w:val="12"/>
  </w:num>
  <w:num w:numId="17">
    <w:abstractNumId w:val="16"/>
  </w:num>
  <w:num w:numId="18">
    <w:abstractNumId w:val="3"/>
  </w:num>
  <w:num w:numId="19">
    <w:abstractNumId w:val="0"/>
  </w:num>
  <w:num w:numId="20">
    <w:abstractNumId w:val="13"/>
  </w:num>
  <w:num w:numId="21">
    <w:abstractNumId w:val="9"/>
  </w:num>
  <w:num w:numId="22">
    <w:abstractNumId w:val="8"/>
  </w:num>
  <w:num w:numId="23">
    <w:abstractNumId w:val="11"/>
  </w:num>
  <w:num w:numId="24">
    <w:abstractNumId w:val="23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6CB6"/>
    <w:rsid w:val="001F5113"/>
    <w:rsid w:val="00244893"/>
    <w:rsid w:val="002A0533"/>
    <w:rsid w:val="0031349B"/>
    <w:rsid w:val="00366CB6"/>
    <w:rsid w:val="003913C9"/>
    <w:rsid w:val="003D6F27"/>
    <w:rsid w:val="00456A90"/>
    <w:rsid w:val="00475DCE"/>
    <w:rsid w:val="005130F9"/>
    <w:rsid w:val="00574932"/>
    <w:rsid w:val="005E66B2"/>
    <w:rsid w:val="0068783C"/>
    <w:rsid w:val="006D0F01"/>
    <w:rsid w:val="00817550"/>
    <w:rsid w:val="00820544"/>
    <w:rsid w:val="00904CE9"/>
    <w:rsid w:val="00B2589E"/>
    <w:rsid w:val="00B373AA"/>
    <w:rsid w:val="00B65624"/>
    <w:rsid w:val="00B7516E"/>
    <w:rsid w:val="00B76E41"/>
    <w:rsid w:val="00D75FA5"/>
    <w:rsid w:val="00E97B83"/>
    <w:rsid w:val="00F06C60"/>
    <w:rsid w:val="00F12654"/>
    <w:rsid w:val="00F5102C"/>
    <w:rsid w:val="00FA48BC"/>
    <w:rsid w:val="00FB79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CB6"/>
  </w:style>
  <w:style w:type="paragraph" w:styleId="Heading2">
    <w:name w:val="heading 2"/>
    <w:basedOn w:val="Normal"/>
    <w:link w:val="Heading2Char"/>
    <w:uiPriority w:val="9"/>
    <w:qFormat/>
    <w:rsid w:val="00B76E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D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6C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rsid w:val="00366CB6"/>
    <w:pPr>
      <w:tabs>
        <w:tab w:val="left" w:pos="900"/>
        <w:tab w:val="left" w:pos="1820"/>
        <w:tab w:val="left" w:pos="2740"/>
        <w:tab w:val="left" w:pos="3660"/>
        <w:tab w:val="left" w:pos="4580"/>
        <w:tab w:val="left" w:pos="5480"/>
        <w:tab w:val="left" w:pos="6400"/>
        <w:tab w:val="left" w:pos="7320"/>
        <w:tab w:val="left" w:pos="8240"/>
        <w:tab w:val="left" w:pos="9160"/>
        <w:tab w:val="left" w:pos="10060"/>
        <w:tab w:val="left" w:pos="10980"/>
        <w:tab w:val="left" w:pos="11900"/>
        <w:tab w:val="left" w:pos="12820"/>
        <w:tab w:val="left" w:pos="13740"/>
        <w:tab w:val="left" w:pos="14640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paragraph" w:styleId="NormalWeb">
    <w:name w:val="Normal (Web)"/>
    <w:basedOn w:val="Normal"/>
    <w:uiPriority w:val="99"/>
    <w:rsid w:val="00366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Strong">
    <w:name w:val="Strong"/>
    <w:basedOn w:val="DefaultParagraphFont"/>
    <w:uiPriority w:val="22"/>
    <w:qFormat/>
    <w:rsid w:val="00366CB6"/>
    <w:rPr>
      <w:b/>
    </w:rPr>
  </w:style>
  <w:style w:type="paragraph" w:styleId="ListParagraph">
    <w:name w:val="List Paragraph"/>
    <w:basedOn w:val="Normal"/>
    <w:uiPriority w:val="34"/>
    <w:qFormat/>
    <w:rsid w:val="00366CB6"/>
    <w:pPr>
      <w:spacing w:after="0"/>
      <w:ind w:left="720"/>
    </w:pPr>
    <w:rPr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6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65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5624"/>
  </w:style>
  <w:style w:type="paragraph" w:styleId="Footer">
    <w:name w:val="footer"/>
    <w:basedOn w:val="Normal"/>
    <w:link w:val="FooterChar"/>
    <w:uiPriority w:val="99"/>
    <w:semiHidden/>
    <w:unhideWhenUsed/>
    <w:rsid w:val="00B65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5624"/>
  </w:style>
  <w:style w:type="character" w:customStyle="1" w:styleId="Heading2Char">
    <w:name w:val="Heading 2 Char"/>
    <w:basedOn w:val="DefaultParagraphFont"/>
    <w:link w:val="Heading2"/>
    <w:uiPriority w:val="9"/>
    <w:rsid w:val="00B76E4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76E4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D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475DC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5286">
          <w:marLeft w:val="75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3</cp:revision>
  <dcterms:created xsi:type="dcterms:W3CDTF">2020-06-20T11:46:00Z</dcterms:created>
  <dcterms:modified xsi:type="dcterms:W3CDTF">2020-06-22T04:27:00Z</dcterms:modified>
</cp:coreProperties>
</file>