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639" w:rsidRDefault="00E42464">
      <w:pPr>
        <w:jc w:val="center"/>
        <w:rPr>
          <w:rFonts w:cs="Calibri"/>
          <w:b/>
          <w:sz w:val="48"/>
          <w:szCs w:val="48"/>
        </w:rPr>
      </w:pPr>
      <w:r>
        <w:rPr>
          <w:rFonts w:cs="Calibri"/>
          <w:b/>
          <w:sz w:val="48"/>
          <w:szCs w:val="48"/>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EF3639">
        <w:tc>
          <w:tcPr>
            <w:tcW w:w="1363" w:type="dxa"/>
          </w:tcPr>
          <w:p w:rsidR="00EF3639" w:rsidRDefault="00E42464">
            <w:pPr>
              <w:jc w:val="both"/>
              <w:rPr>
                <w:rFonts w:cs="Calibri"/>
                <w:b/>
                <w:sz w:val="24"/>
                <w:szCs w:val="24"/>
              </w:rPr>
            </w:pPr>
            <w:r>
              <w:rPr>
                <w:rFonts w:cs="Calibri"/>
                <w:b/>
                <w:sz w:val="24"/>
                <w:szCs w:val="24"/>
              </w:rPr>
              <w:t>Date:</w:t>
            </w:r>
          </w:p>
        </w:tc>
        <w:tc>
          <w:tcPr>
            <w:tcW w:w="3860" w:type="dxa"/>
          </w:tcPr>
          <w:p w:rsidR="00EF3639" w:rsidRDefault="00E42464">
            <w:pPr>
              <w:jc w:val="both"/>
              <w:rPr>
                <w:rFonts w:cs="Calibri"/>
                <w:b/>
                <w:sz w:val="24"/>
                <w:szCs w:val="24"/>
              </w:rPr>
            </w:pPr>
            <w:r>
              <w:rPr>
                <w:rFonts w:cs="Calibri"/>
                <w:b/>
                <w:sz w:val="24"/>
                <w:szCs w:val="24"/>
              </w:rPr>
              <w:t>22/07/2020</w:t>
            </w:r>
          </w:p>
        </w:tc>
        <w:tc>
          <w:tcPr>
            <w:tcW w:w="1335" w:type="dxa"/>
          </w:tcPr>
          <w:p w:rsidR="00EF3639" w:rsidRDefault="00E42464">
            <w:pPr>
              <w:jc w:val="both"/>
              <w:rPr>
                <w:rFonts w:cs="Calibri"/>
                <w:b/>
                <w:sz w:val="24"/>
                <w:szCs w:val="24"/>
              </w:rPr>
            </w:pPr>
            <w:r>
              <w:rPr>
                <w:rFonts w:cs="Calibri"/>
                <w:b/>
                <w:sz w:val="24"/>
                <w:szCs w:val="24"/>
              </w:rPr>
              <w:t>Name:</w:t>
            </w:r>
          </w:p>
        </w:tc>
        <w:tc>
          <w:tcPr>
            <w:tcW w:w="3512" w:type="dxa"/>
          </w:tcPr>
          <w:p w:rsidR="00EF3639" w:rsidRDefault="005006F6">
            <w:pPr>
              <w:jc w:val="both"/>
              <w:rPr>
                <w:rFonts w:cs="Calibri"/>
                <w:b/>
                <w:sz w:val="24"/>
                <w:szCs w:val="24"/>
              </w:rPr>
            </w:pPr>
            <w:proofErr w:type="spellStart"/>
            <w:r>
              <w:rPr>
                <w:rFonts w:cs="Calibri"/>
                <w:b/>
                <w:sz w:val="24"/>
                <w:szCs w:val="24"/>
              </w:rPr>
              <w:t>Gaganashree</w:t>
            </w:r>
            <w:proofErr w:type="spellEnd"/>
            <w:r>
              <w:rPr>
                <w:rFonts w:cs="Calibri"/>
                <w:b/>
                <w:sz w:val="24"/>
                <w:szCs w:val="24"/>
              </w:rPr>
              <w:t xml:space="preserve"> P</w:t>
            </w:r>
          </w:p>
        </w:tc>
      </w:tr>
      <w:tr w:rsidR="00EF3639">
        <w:tc>
          <w:tcPr>
            <w:tcW w:w="1363" w:type="dxa"/>
          </w:tcPr>
          <w:p w:rsidR="00EF3639" w:rsidRDefault="00E42464">
            <w:pPr>
              <w:jc w:val="both"/>
              <w:rPr>
                <w:rFonts w:cs="Calibri"/>
                <w:b/>
                <w:sz w:val="24"/>
                <w:szCs w:val="24"/>
              </w:rPr>
            </w:pPr>
            <w:r>
              <w:rPr>
                <w:rFonts w:cs="Calibri"/>
                <w:b/>
                <w:sz w:val="24"/>
                <w:szCs w:val="24"/>
              </w:rPr>
              <w:t>Course:</w:t>
            </w:r>
          </w:p>
        </w:tc>
        <w:tc>
          <w:tcPr>
            <w:tcW w:w="3860" w:type="dxa"/>
          </w:tcPr>
          <w:p w:rsidR="00EF3639" w:rsidRDefault="00E42464">
            <w:pPr>
              <w:jc w:val="both"/>
              <w:rPr>
                <w:rFonts w:cs="Calibri"/>
                <w:b/>
                <w:sz w:val="24"/>
                <w:szCs w:val="24"/>
              </w:rPr>
            </w:pPr>
            <w:r>
              <w:rPr>
                <w:rFonts w:cs="Calibri"/>
                <w:b/>
                <w:sz w:val="24"/>
                <w:szCs w:val="24"/>
              </w:rPr>
              <w:t>Coursera</w:t>
            </w:r>
          </w:p>
        </w:tc>
        <w:tc>
          <w:tcPr>
            <w:tcW w:w="1335" w:type="dxa"/>
          </w:tcPr>
          <w:p w:rsidR="00EF3639" w:rsidRDefault="00E42464">
            <w:pPr>
              <w:jc w:val="both"/>
              <w:rPr>
                <w:rFonts w:cs="Calibri"/>
                <w:b/>
                <w:sz w:val="24"/>
                <w:szCs w:val="24"/>
              </w:rPr>
            </w:pPr>
            <w:r>
              <w:rPr>
                <w:rFonts w:cs="Calibri"/>
                <w:b/>
                <w:sz w:val="24"/>
                <w:szCs w:val="24"/>
              </w:rPr>
              <w:t>USN:</w:t>
            </w:r>
          </w:p>
        </w:tc>
        <w:tc>
          <w:tcPr>
            <w:tcW w:w="3512" w:type="dxa"/>
          </w:tcPr>
          <w:p w:rsidR="00EF3639" w:rsidRDefault="00E42464">
            <w:pPr>
              <w:jc w:val="both"/>
              <w:rPr>
                <w:rFonts w:cs="Calibri"/>
                <w:b/>
                <w:sz w:val="24"/>
                <w:szCs w:val="24"/>
              </w:rPr>
            </w:pPr>
            <w:r>
              <w:rPr>
                <w:rFonts w:cs="Calibri"/>
                <w:b/>
                <w:sz w:val="24"/>
                <w:szCs w:val="24"/>
              </w:rPr>
              <w:t>4AL1</w:t>
            </w:r>
            <w:r>
              <w:rPr>
                <w:rFonts w:cs="Calibri"/>
                <w:b/>
                <w:sz w:val="24"/>
                <w:szCs w:val="24"/>
              </w:rPr>
              <w:t>5</w:t>
            </w:r>
            <w:r>
              <w:rPr>
                <w:rFonts w:cs="Calibri"/>
                <w:b/>
                <w:sz w:val="24"/>
                <w:szCs w:val="24"/>
              </w:rPr>
              <w:t>EC0</w:t>
            </w:r>
            <w:r w:rsidR="005006F6">
              <w:rPr>
                <w:rFonts w:cs="Calibri"/>
                <w:b/>
                <w:sz w:val="24"/>
                <w:szCs w:val="24"/>
              </w:rPr>
              <w:t>24</w:t>
            </w:r>
          </w:p>
        </w:tc>
      </w:tr>
      <w:tr w:rsidR="00EF3639">
        <w:tc>
          <w:tcPr>
            <w:tcW w:w="1363" w:type="dxa"/>
          </w:tcPr>
          <w:p w:rsidR="00EF3639" w:rsidRDefault="00E42464">
            <w:pPr>
              <w:jc w:val="both"/>
              <w:rPr>
                <w:rFonts w:cs="Calibri"/>
                <w:b/>
                <w:sz w:val="24"/>
                <w:szCs w:val="24"/>
              </w:rPr>
            </w:pPr>
            <w:r>
              <w:rPr>
                <w:rFonts w:cs="Calibri"/>
                <w:b/>
                <w:sz w:val="24"/>
                <w:szCs w:val="24"/>
              </w:rPr>
              <w:t>Topic:</w:t>
            </w:r>
          </w:p>
        </w:tc>
        <w:tc>
          <w:tcPr>
            <w:tcW w:w="3860" w:type="dxa"/>
            <w:vAlign w:val="center"/>
          </w:tcPr>
          <w:p w:rsidR="00EF3639" w:rsidRDefault="00E42464">
            <w:pPr>
              <w:pStyle w:val="NormalWeb"/>
              <w:shd w:val="clear" w:color="auto" w:fill="FFFFFF"/>
              <w:spacing w:before="0" w:beforeAutospacing="0" w:after="150" w:afterAutospacing="0"/>
              <w:jc w:val="both"/>
              <w:rPr>
                <w:rFonts w:ascii="Calibri" w:hAnsi="Calibri" w:cs="Calibri"/>
                <w:b/>
                <w:bCs/>
              </w:rPr>
            </w:pPr>
            <w:r>
              <w:rPr>
                <w:rFonts w:ascii="Calibri" w:hAnsi="Calibri" w:cs="Calibri"/>
                <w:b/>
                <w:bCs/>
              </w:rPr>
              <w:t>Network security and vulnerabilities</w:t>
            </w:r>
          </w:p>
        </w:tc>
        <w:tc>
          <w:tcPr>
            <w:tcW w:w="1335" w:type="dxa"/>
          </w:tcPr>
          <w:p w:rsidR="00EF3639" w:rsidRDefault="00E42464">
            <w:pPr>
              <w:jc w:val="both"/>
              <w:rPr>
                <w:rFonts w:cs="Calibri"/>
                <w:b/>
                <w:sz w:val="24"/>
                <w:szCs w:val="24"/>
              </w:rPr>
            </w:pPr>
            <w:r>
              <w:rPr>
                <w:rFonts w:cs="Calibri"/>
                <w:b/>
                <w:sz w:val="24"/>
                <w:szCs w:val="24"/>
              </w:rPr>
              <w:t>Semester &amp; Section:</w:t>
            </w:r>
          </w:p>
        </w:tc>
        <w:tc>
          <w:tcPr>
            <w:tcW w:w="3512" w:type="dxa"/>
          </w:tcPr>
          <w:p w:rsidR="00EF3639" w:rsidRDefault="00E42464">
            <w:pPr>
              <w:jc w:val="both"/>
              <w:rPr>
                <w:rFonts w:cs="Calibri"/>
                <w:b/>
                <w:sz w:val="24"/>
                <w:szCs w:val="24"/>
              </w:rPr>
            </w:pPr>
            <w:r>
              <w:rPr>
                <w:rFonts w:cs="Calibri"/>
                <w:b/>
                <w:sz w:val="24"/>
                <w:szCs w:val="24"/>
              </w:rPr>
              <w:t>8</w:t>
            </w:r>
            <w:r>
              <w:rPr>
                <w:rFonts w:cs="Calibri"/>
                <w:b/>
                <w:sz w:val="24"/>
                <w:szCs w:val="24"/>
                <w:vertAlign w:val="superscript"/>
              </w:rPr>
              <w:t>th</w:t>
            </w:r>
            <w:r>
              <w:rPr>
                <w:rFonts w:cs="Calibri"/>
                <w:b/>
                <w:sz w:val="24"/>
                <w:szCs w:val="24"/>
              </w:rPr>
              <w:t xml:space="preserve"> A</w:t>
            </w:r>
          </w:p>
        </w:tc>
      </w:tr>
      <w:tr w:rsidR="00EF3639">
        <w:tc>
          <w:tcPr>
            <w:tcW w:w="1363" w:type="dxa"/>
          </w:tcPr>
          <w:p w:rsidR="00EF3639" w:rsidRDefault="00E42464">
            <w:pPr>
              <w:jc w:val="both"/>
              <w:rPr>
                <w:rFonts w:cs="Calibri"/>
                <w:b/>
                <w:sz w:val="24"/>
                <w:szCs w:val="24"/>
              </w:rPr>
            </w:pPr>
            <w:r>
              <w:rPr>
                <w:rFonts w:cs="Calibri"/>
                <w:b/>
                <w:sz w:val="24"/>
                <w:szCs w:val="24"/>
              </w:rPr>
              <w:t>Github Repository:</w:t>
            </w:r>
          </w:p>
        </w:tc>
        <w:tc>
          <w:tcPr>
            <w:tcW w:w="3860" w:type="dxa"/>
          </w:tcPr>
          <w:p w:rsidR="00EF3639" w:rsidRDefault="005006F6">
            <w:pPr>
              <w:jc w:val="both"/>
              <w:rPr>
                <w:rFonts w:cs="Calibri"/>
                <w:b/>
                <w:sz w:val="24"/>
                <w:szCs w:val="24"/>
              </w:rPr>
            </w:pPr>
            <w:proofErr w:type="spellStart"/>
            <w:r>
              <w:rPr>
                <w:rFonts w:cs="Calibri"/>
                <w:b/>
                <w:sz w:val="24"/>
                <w:szCs w:val="24"/>
              </w:rPr>
              <w:t>Gaganashree</w:t>
            </w:r>
            <w:proofErr w:type="spellEnd"/>
            <w:r>
              <w:rPr>
                <w:rFonts w:cs="Calibri"/>
                <w:b/>
                <w:sz w:val="24"/>
                <w:szCs w:val="24"/>
              </w:rPr>
              <w:t>-P</w:t>
            </w:r>
          </w:p>
        </w:tc>
        <w:tc>
          <w:tcPr>
            <w:tcW w:w="1335" w:type="dxa"/>
          </w:tcPr>
          <w:p w:rsidR="00EF3639" w:rsidRDefault="00EF3639">
            <w:pPr>
              <w:jc w:val="both"/>
              <w:rPr>
                <w:rFonts w:cs="Calibri"/>
                <w:b/>
                <w:sz w:val="24"/>
                <w:szCs w:val="24"/>
              </w:rPr>
            </w:pPr>
          </w:p>
        </w:tc>
        <w:tc>
          <w:tcPr>
            <w:tcW w:w="3512" w:type="dxa"/>
          </w:tcPr>
          <w:p w:rsidR="00EF3639" w:rsidRDefault="00EF3639">
            <w:pPr>
              <w:jc w:val="both"/>
              <w:rPr>
                <w:rFonts w:cs="Calibri"/>
                <w:b/>
                <w:sz w:val="24"/>
                <w:szCs w:val="24"/>
              </w:rPr>
            </w:pPr>
          </w:p>
        </w:tc>
      </w:tr>
    </w:tbl>
    <w:p w:rsidR="00EF3639" w:rsidRDefault="00EF3639">
      <w:pPr>
        <w:jc w:val="both"/>
        <w:rPr>
          <w:rFonts w:ascii="Times New Roman" w:hAnsi="Times New Roman" w:cs="Times New Roman"/>
          <w:b/>
          <w:sz w:val="28"/>
          <w:szCs w:val="28"/>
        </w:rPr>
      </w:pPr>
    </w:p>
    <w:tbl>
      <w:tblPr>
        <w:tblStyle w:val="TableGrid"/>
        <w:tblW w:w="9933" w:type="dxa"/>
        <w:tblInd w:w="137" w:type="dxa"/>
        <w:tblLook w:val="04A0" w:firstRow="1" w:lastRow="0" w:firstColumn="1" w:lastColumn="0" w:noHBand="0" w:noVBand="1"/>
      </w:tblPr>
      <w:tblGrid>
        <w:gridCol w:w="10159"/>
      </w:tblGrid>
      <w:tr w:rsidR="00EF3639">
        <w:tc>
          <w:tcPr>
            <w:tcW w:w="9933" w:type="dxa"/>
          </w:tcPr>
          <w:p w:rsidR="00EF3639" w:rsidRDefault="00E42464">
            <w:pPr>
              <w:jc w:val="both"/>
              <w:rPr>
                <w:rFonts w:ascii="Times New Roman" w:hAnsi="Times New Roman" w:cs="Times New Roman"/>
                <w:b/>
                <w:sz w:val="24"/>
                <w:szCs w:val="24"/>
              </w:rPr>
            </w:pPr>
            <w:r>
              <w:rPr>
                <w:rFonts w:ascii="Times New Roman" w:hAnsi="Times New Roman" w:cs="Times New Roman"/>
                <w:b/>
                <w:sz w:val="24"/>
                <w:szCs w:val="24"/>
              </w:rPr>
              <w:t>FORENOON SESSION DETAILS</w:t>
            </w:r>
          </w:p>
        </w:tc>
      </w:tr>
      <w:tr w:rsidR="00EF3639">
        <w:tc>
          <w:tcPr>
            <w:tcW w:w="9933" w:type="dxa"/>
          </w:tcPr>
          <w:p w:rsidR="00EF3639" w:rsidRDefault="00EF3639">
            <w:pPr>
              <w:jc w:val="both"/>
              <w:rPr>
                <w:rFonts w:ascii="Times New Roman" w:hAnsi="Times New Roman" w:cs="Times New Roman"/>
                <w:b/>
                <w:sz w:val="28"/>
                <w:szCs w:val="28"/>
              </w:rPr>
            </w:pPr>
          </w:p>
          <w:p w:rsidR="00EF3639" w:rsidRDefault="005006F6">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400800" cy="3245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canner 07-19-2020 19.29.36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00800" cy="3245485"/>
                          </a:xfrm>
                          <a:prstGeom prst="rect">
                            <a:avLst/>
                          </a:prstGeom>
                        </pic:spPr>
                      </pic:pic>
                    </a:graphicData>
                  </a:graphic>
                </wp:inline>
              </w:drawing>
            </w:r>
          </w:p>
        </w:tc>
      </w:tr>
      <w:tr w:rsidR="00EF3639">
        <w:tc>
          <w:tcPr>
            <w:tcW w:w="9933" w:type="dxa"/>
          </w:tcPr>
          <w:p w:rsidR="00EF3639" w:rsidRDefault="00EF3639">
            <w:pPr>
              <w:spacing w:line="276" w:lineRule="auto"/>
              <w:jc w:val="both"/>
              <w:rPr>
                <w:rFonts w:ascii="Times New Roman" w:hAnsi="Times New Roman" w:cs="Times New Roman"/>
                <w:b/>
                <w:sz w:val="28"/>
                <w:szCs w:val="28"/>
              </w:rPr>
            </w:pPr>
          </w:p>
          <w:p w:rsidR="00EF3639" w:rsidRDefault="00EF3639">
            <w:pPr>
              <w:spacing w:line="276" w:lineRule="auto"/>
              <w:jc w:val="both"/>
              <w:rPr>
                <w:rFonts w:ascii="Times New Roman" w:hAnsi="Times New Roman" w:cs="Times New Roman"/>
                <w:b/>
                <w:sz w:val="28"/>
                <w:szCs w:val="28"/>
              </w:rPr>
            </w:pPr>
          </w:p>
          <w:p w:rsidR="00EF3639" w:rsidRDefault="00E42464">
            <w:pPr>
              <w:spacing w:line="276" w:lineRule="auto"/>
              <w:jc w:val="center"/>
              <w:rPr>
                <w:rFonts w:ascii="Times New Roman" w:hAnsi="Times New Roman" w:cs="Times New Roman"/>
                <w:b/>
                <w:sz w:val="28"/>
                <w:szCs w:val="28"/>
              </w:rPr>
            </w:pPr>
            <w:r>
              <w:rPr>
                <w:rFonts w:ascii="Times New Roman" w:hAnsi="Times New Roman" w:cs="Times New Roman"/>
                <w:b/>
                <w:sz w:val="28"/>
                <w:szCs w:val="28"/>
              </w:rPr>
              <w:t>REPORT</w:t>
            </w:r>
          </w:p>
          <w:p w:rsidR="00EF3639" w:rsidRDefault="00E42464">
            <w:pPr>
              <w:spacing w:before="120" w:after="144"/>
              <w:ind w:right="48"/>
              <w:jc w:val="both"/>
              <w:rPr>
                <w:rFonts w:ascii="Times New Roman" w:hAnsi="Times New Roman" w:cs="Times New Roman"/>
                <w:b/>
                <w:sz w:val="28"/>
                <w:szCs w:val="28"/>
              </w:rPr>
            </w:pPr>
            <w:r>
              <w:rPr>
                <w:rFonts w:ascii="Times New Roman" w:hAnsi="Times New Roman" w:cs="Times New Roman"/>
                <w:b/>
                <w:sz w:val="28"/>
                <w:szCs w:val="28"/>
              </w:rPr>
              <w:t>ROUTING</w:t>
            </w:r>
          </w:p>
          <w:p w:rsidR="00EF3639" w:rsidRDefault="00E42464">
            <w:pPr>
              <w:spacing w:before="120" w:after="144" w:line="360" w:lineRule="auto"/>
              <w:ind w:right="48"/>
              <w:jc w:val="both"/>
              <w:rPr>
                <w:rFonts w:ascii="Times New Roman" w:hAnsi="Times New Roman" w:cs="Times New Roman"/>
                <w:b/>
                <w:sz w:val="28"/>
                <w:szCs w:val="28"/>
              </w:rPr>
            </w:pPr>
            <w:r>
              <w:rPr>
                <w:rFonts w:ascii="Times New Roman" w:hAnsi="Times New Roman" w:cs="Times New Roman"/>
                <w:color w:val="4D5156"/>
                <w:sz w:val="28"/>
                <w:szCs w:val="28"/>
                <w:shd w:val="clear" w:color="auto" w:fill="FFFFFF"/>
              </w:rPr>
              <w:t xml:space="preserve">        </w:t>
            </w:r>
            <w:r>
              <w:rPr>
                <w:rFonts w:ascii="Times New Roman" w:hAnsi="Times New Roman" w:cs="Times New Roman"/>
                <w:color w:val="4D5156"/>
                <w:sz w:val="28"/>
                <w:szCs w:val="28"/>
                <w:shd w:val="clear" w:color="auto" w:fill="FFFFFF"/>
              </w:rPr>
              <w:t>Routing is the process of selecting a path for traffic in a network or between or across multiple networks. Broadly, routing is performed in many types of networks, including circuit-switched networks, such as the public switched telephone network, and com</w:t>
            </w:r>
            <w:r>
              <w:rPr>
                <w:rFonts w:ascii="Times New Roman" w:hAnsi="Times New Roman" w:cs="Times New Roman"/>
                <w:color w:val="4D5156"/>
                <w:sz w:val="28"/>
                <w:szCs w:val="28"/>
                <w:shd w:val="clear" w:color="auto" w:fill="FFFFFF"/>
              </w:rPr>
              <w:t>puter networks, such as the Internet.</w:t>
            </w:r>
          </w:p>
          <w:p w:rsidR="00EF3639" w:rsidRDefault="00EF3639">
            <w:pPr>
              <w:spacing w:before="120" w:after="144" w:line="360" w:lineRule="auto"/>
              <w:ind w:right="48"/>
              <w:jc w:val="both"/>
              <w:rPr>
                <w:rFonts w:ascii="Times New Roman" w:hAnsi="Times New Roman" w:cs="Times New Roman"/>
                <w:b/>
                <w:sz w:val="28"/>
                <w:szCs w:val="28"/>
              </w:rPr>
            </w:pPr>
          </w:p>
          <w:p w:rsidR="00EF3639" w:rsidRDefault="00E42464">
            <w:pPr>
              <w:spacing w:before="120" w:after="144" w:line="360" w:lineRule="auto"/>
              <w:ind w:right="48"/>
              <w:jc w:val="both"/>
              <w:rPr>
                <w:rFonts w:ascii="Times New Roman" w:hAnsi="Times New Roman" w:cs="Times New Roman"/>
                <w:b/>
                <w:sz w:val="28"/>
                <w:szCs w:val="28"/>
              </w:rPr>
            </w:pPr>
            <w:r>
              <w:rPr>
                <w:rFonts w:ascii="Times New Roman" w:hAnsi="Times New Roman" w:cs="Times New Roman"/>
                <w:b/>
                <w:sz w:val="28"/>
                <w:szCs w:val="28"/>
              </w:rPr>
              <w:lastRenderedPageBreak/>
              <w:t>IP ADDRESS STRUCTURE AND NETWORK CLASSES:</w:t>
            </w:r>
          </w:p>
          <w:p w:rsidR="00EF3639" w:rsidRDefault="00E42464">
            <w:pPr>
              <w:pStyle w:val="ListParagraph"/>
              <w:numPr>
                <w:ilvl w:val="0"/>
                <w:numId w:val="1"/>
              </w:numPr>
              <w:spacing w:before="120" w:after="144" w:line="360" w:lineRule="auto"/>
              <w:ind w:right="48"/>
              <w:jc w:val="both"/>
              <w:rPr>
                <w:rFonts w:ascii="Times New Roman" w:hAnsi="Times New Roman" w:cs="Times New Roman"/>
                <w:sz w:val="28"/>
                <w:szCs w:val="28"/>
              </w:rPr>
            </w:pPr>
            <w:r>
              <w:rPr>
                <w:rFonts w:ascii="Times New Roman" w:hAnsi="Times New Roman" w:cs="Times New Roman"/>
                <w:sz w:val="28"/>
                <w:szCs w:val="28"/>
              </w:rPr>
              <w:t xml:space="preserve">So any remaining place holders get a zero. You can see each octet contains eight bits, which is why it is called an octet. An IP address is divided into a network portion and </w:t>
            </w:r>
            <w:r>
              <w:rPr>
                <w:rFonts w:ascii="Times New Roman" w:hAnsi="Times New Roman" w:cs="Times New Roman"/>
                <w:sz w:val="28"/>
                <w:szCs w:val="28"/>
              </w:rPr>
              <w:t>a host portion, which is something that you can configure on your own computer. But most of the time computers are set up now to allow DHCP or Dynamic Host Configuration Protocol to dynamically configure IP addresses for you. So let's take a look at this i</w:t>
            </w:r>
            <w:r>
              <w:rPr>
                <w:rFonts w:ascii="Times New Roman" w:hAnsi="Times New Roman" w:cs="Times New Roman"/>
                <w:sz w:val="28"/>
                <w:szCs w:val="28"/>
              </w:rPr>
              <w:t>n action. By logging into our server, server 100, let's take a look at the interface IP address</w:t>
            </w:r>
          </w:p>
          <w:p w:rsidR="00EF3639" w:rsidRDefault="00E42464">
            <w:pPr>
              <w:pStyle w:val="ListParagraph"/>
              <w:numPr>
                <w:ilvl w:val="0"/>
                <w:numId w:val="1"/>
              </w:numPr>
              <w:spacing w:before="120" w:after="144" w:line="360" w:lineRule="auto"/>
              <w:ind w:right="48"/>
              <w:jc w:val="both"/>
              <w:rPr>
                <w:rFonts w:ascii="Times New Roman" w:hAnsi="Times New Roman" w:cs="Times New Roman"/>
                <w:sz w:val="28"/>
                <w:szCs w:val="28"/>
              </w:rPr>
            </w:pPr>
            <w:r>
              <w:rPr>
                <w:rFonts w:ascii="Times New Roman" w:hAnsi="Times New Roman" w:cs="Times New Roman"/>
                <w:sz w:val="28"/>
                <w:szCs w:val="28"/>
              </w:rPr>
              <w:t>This whole number is called the CIDR range. The slash 24 defines how many bits of the IP address are dedicated to the network portion of the address. So each IP</w:t>
            </w:r>
            <w:r>
              <w:rPr>
                <w:rFonts w:ascii="Times New Roman" w:hAnsi="Times New Roman" w:cs="Times New Roman"/>
                <w:sz w:val="28"/>
                <w:szCs w:val="28"/>
              </w:rPr>
              <w:t>v4 address has a network portion and a host portion. The size of the host portion defines how many hosts or endpoints this network segment can hold. In this example, the network portion uses 24 bits of the 32-bit address, which leaves eight bits for the ho</w:t>
            </w:r>
            <w:r>
              <w:rPr>
                <w:rFonts w:ascii="Times New Roman" w:hAnsi="Times New Roman" w:cs="Times New Roman"/>
                <w:sz w:val="28"/>
                <w:szCs w:val="28"/>
              </w:rPr>
              <w:t>st portion</w:t>
            </w:r>
          </w:p>
          <w:p w:rsidR="00EF3639" w:rsidRDefault="00E42464">
            <w:pPr>
              <w:pStyle w:val="ListParagraph"/>
              <w:numPr>
                <w:ilvl w:val="0"/>
                <w:numId w:val="1"/>
              </w:numPr>
              <w:spacing w:before="120" w:after="144" w:line="360" w:lineRule="auto"/>
              <w:ind w:right="48"/>
              <w:jc w:val="both"/>
              <w:rPr>
                <w:rFonts w:ascii="Times New Roman" w:hAnsi="Times New Roman" w:cs="Times New Roman"/>
                <w:sz w:val="28"/>
                <w:szCs w:val="28"/>
              </w:rPr>
            </w:pPr>
            <w:r>
              <w:rPr>
                <w:rFonts w:ascii="Times New Roman" w:hAnsi="Times New Roman" w:cs="Times New Roman"/>
                <w:sz w:val="28"/>
                <w:szCs w:val="28"/>
              </w:rPr>
              <w:t xml:space="preserve">Two raised to the eighth power is 256. So that's the largest number of hosts that this network segment can </w:t>
            </w:r>
            <w:proofErr w:type="gramStart"/>
            <w:r>
              <w:rPr>
                <w:rFonts w:ascii="Times New Roman" w:hAnsi="Times New Roman" w:cs="Times New Roman"/>
                <w:sz w:val="28"/>
                <w:szCs w:val="28"/>
              </w:rPr>
              <w:t>support,</w:t>
            </w:r>
            <w:proofErr w:type="gramEnd"/>
            <w:r>
              <w:rPr>
                <w:rFonts w:ascii="Times New Roman" w:hAnsi="Times New Roman" w:cs="Times New Roman"/>
                <w:sz w:val="28"/>
                <w:szCs w:val="28"/>
              </w:rPr>
              <w:t xml:space="preserve"> 0-255. In the early days of IPv4, networks used the classful addressing schema, which allowed for only five different address ran</w:t>
            </w:r>
            <w:r>
              <w:rPr>
                <w:rFonts w:ascii="Times New Roman" w:hAnsi="Times New Roman" w:cs="Times New Roman"/>
                <w:sz w:val="28"/>
                <w:szCs w:val="28"/>
              </w:rPr>
              <w:t>ges</w:t>
            </w:r>
          </w:p>
          <w:p w:rsidR="00EF3639" w:rsidRDefault="00E42464">
            <w:pPr>
              <w:pStyle w:val="ListParagraph"/>
              <w:numPr>
                <w:ilvl w:val="0"/>
                <w:numId w:val="1"/>
              </w:numPr>
              <w:spacing w:before="120" w:after="144" w:line="360" w:lineRule="auto"/>
              <w:ind w:right="48"/>
              <w:jc w:val="both"/>
              <w:rPr>
                <w:rFonts w:ascii="Times New Roman" w:hAnsi="Times New Roman" w:cs="Times New Roman"/>
                <w:sz w:val="28"/>
                <w:szCs w:val="28"/>
              </w:rPr>
            </w:pPr>
            <w:r>
              <w:rPr>
                <w:rFonts w:ascii="Times New Roman" w:hAnsi="Times New Roman" w:cs="Times New Roman"/>
                <w:sz w:val="28"/>
                <w:szCs w:val="28"/>
              </w:rPr>
              <w:t>In class B networks, the first two octets we dedicated to the network and the last two to the host. Class C networks have the first three octets dedicated to the network, and only the last octet is dedicated to the host.</w:t>
            </w:r>
          </w:p>
          <w:p w:rsidR="00EF3639" w:rsidRDefault="00E42464">
            <w:pPr>
              <w:spacing w:before="120" w:after="144" w:line="360" w:lineRule="auto"/>
              <w:ind w:right="48"/>
              <w:jc w:val="both"/>
              <w:rPr>
                <w:rFonts w:ascii="Times New Roman" w:hAnsi="Times New Roman" w:cs="Times New Roman"/>
                <w:b/>
                <w:sz w:val="28"/>
                <w:szCs w:val="28"/>
              </w:rPr>
            </w:pPr>
            <w:r>
              <w:rPr>
                <w:rFonts w:ascii="Times New Roman" w:hAnsi="Times New Roman" w:cs="Times New Roman"/>
                <w:b/>
                <w:sz w:val="28"/>
                <w:szCs w:val="28"/>
              </w:rPr>
              <w:t>IP PROTOCOL AND TRAFFIC ROUTING</w:t>
            </w:r>
          </w:p>
          <w:p w:rsidR="00EF3639" w:rsidRDefault="00E42464">
            <w:pPr>
              <w:spacing w:before="120" w:after="144" w:line="360" w:lineRule="auto"/>
              <w:ind w:right="48"/>
              <w:jc w:val="both"/>
              <w:rPr>
                <w:rFonts w:ascii="Times New Roman" w:hAnsi="Times New Roman" w:cs="Times New Roman"/>
                <w:sz w:val="28"/>
                <w:szCs w:val="28"/>
              </w:rPr>
            </w:pPr>
            <w:r>
              <w:rPr>
                <w:rFonts w:ascii="Times New Roman" w:hAnsi="Times New Roman" w:cs="Times New Roman"/>
                <w:sz w:val="28"/>
                <w:szCs w:val="28"/>
              </w:rPr>
              <w:t>The Internet Protocol, or IP protocol, works with layer 3 devices which use the IP header to identify and process traffic. All routers inspect the destination address of each packet, but stateful firewalls also inspect the source address so they can ident</w:t>
            </w:r>
            <w:r>
              <w:rPr>
                <w:rFonts w:ascii="Times New Roman" w:hAnsi="Times New Roman" w:cs="Times New Roman"/>
                <w:sz w:val="28"/>
                <w:szCs w:val="28"/>
              </w:rPr>
              <w:t xml:space="preserve">ify where the traffic is coming from. As we saw in the last video, IP addresses are represented by a quad dot notation or a string of four numbers separated by dots, for example, </w:t>
            </w:r>
            <w:r>
              <w:rPr>
                <w:rFonts w:ascii="Times New Roman" w:hAnsi="Times New Roman" w:cs="Times New Roman"/>
                <w:sz w:val="28"/>
                <w:szCs w:val="28"/>
              </w:rPr>
              <w:lastRenderedPageBreak/>
              <w:t xml:space="preserve">10.195.210.10. As you can see, there are four octets or four groups of eight </w:t>
            </w:r>
            <w:r>
              <w:rPr>
                <w:rFonts w:ascii="Times New Roman" w:hAnsi="Times New Roman" w:cs="Times New Roman"/>
                <w:sz w:val="28"/>
                <w:szCs w:val="28"/>
              </w:rPr>
              <w:t>binary bits separated by dots. In decimal form, an eight-digit binary number can take on a value from 0-255, always a positive integer. In binary form, the range is expressed as 00000000-11111111. A routable protocol is a protocol that can be routed outsid</w:t>
            </w:r>
            <w:r>
              <w:rPr>
                <w:rFonts w:ascii="Times New Roman" w:hAnsi="Times New Roman" w:cs="Times New Roman"/>
                <w:sz w:val="28"/>
                <w:szCs w:val="28"/>
              </w:rPr>
              <w:t>e of the network it was originated in. Normally, this would be the Internet. IP is a routable protocol, but not all IP addresses are routable.</w:t>
            </w:r>
          </w:p>
          <w:p w:rsidR="00EF3639" w:rsidRDefault="00EF3639">
            <w:pPr>
              <w:spacing w:before="120" w:after="144" w:line="360" w:lineRule="auto"/>
              <w:ind w:right="48"/>
              <w:jc w:val="both"/>
              <w:rPr>
                <w:rFonts w:ascii="Times New Roman" w:hAnsi="Times New Roman" w:cs="Times New Roman"/>
                <w:sz w:val="28"/>
                <w:szCs w:val="28"/>
              </w:rPr>
            </w:pPr>
          </w:p>
          <w:p w:rsidR="00EF3639" w:rsidRDefault="00E42464">
            <w:pPr>
              <w:spacing w:before="120" w:after="144" w:line="360" w:lineRule="auto"/>
              <w:ind w:right="48"/>
              <w:jc w:val="both"/>
              <w:rPr>
                <w:rFonts w:ascii="Times New Roman" w:hAnsi="Times New Roman" w:cs="Times New Roman"/>
                <w:b/>
                <w:sz w:val="28"/>
                <w:szCs w:val="28"/>
              </w:rPr>
            </w:pPr>
            <w:r>
              <w:rPr>
                <w:rFonts w:ascii="Times New Roman" w:hAnsi="Times New Roman" w:cs="Times New Roman"/>
                <w:b/>
                <w:sz w:val="28"/>
                <w:szCs w:val="28"/>
              </w:rPr>
              <w:t>INTRODUCTION TO THE IPV6 ADDRESS SCHEMA</w:t>
            </w:r>
          </w:p>
          <w:p w:rsidR="00EF3639" w:rsidRDefault="00E42464">
            <w:pPr>
              <w:spacing w:before="120" w:after="144" w:line="360" w:lineRule="auto"/>
              <w:ind w:right="48"/>
              <w:jc w:val="both"/>
              <w:rPr>
                <w:rFonts w:ascii="Times New Roman" w:hAnsi="Times New Roman" w:cs="Times New Roman"/>
                <w:sz w:val="28"/>
                <w:szCs w:val="28"/>
              </w:rPr>
            </w:pPr>
            <w:r>
              <w:rPr>
                <w:rFonts w:ascii="Times New Roman" w:hAnsi="Times New Roman" w:cs="Times New Roman"/>
                <w:sz w:val="28"/>
                <w:szCs w:val="28"/>
              </w:rPr>
              <w:t xml:space="preserve">Since the world is running out of IP addresses using IPv4 protocol, the </w:t>
            </w:r>
            <w:r>
              <w:rPr>
                <w:rFonts w:ascii="Times New Roman" w:hAnsi="Times New Roman" w:cs="Times New Roman"/>
                <w:sz w:val="28"/>
                <w:szCs w:val="28"/>
              </w:rPr>
              <w:t>latest version of the IP protocol, IPv6 extends the address length from 32 bits to 128 bits. We're going to be dealing with hex numbers now, so refer back to the first video in the lesson, if you need a refresher</w:t>
            </w:r>
          </w:p>
          <w:p w:rsidR="00EF3639" w:rsidRDefault="00E42464">
            <w:pPr>
              <w:pStyle w:val="ListParagraph"/>
              <w:numPr>
                <w:ilvl w:val="0"/>
                <w:numId w:val="15"/>
              </w:numPr>
              <w:spacing w:before="120" w:after="144" w:line="360" w:lineRule="auto"/>
              <w:ind w:right="48"/>
              <w:jc w:val="both"/>
              <w:rPr>
                <w:rFonts w:ascii="Times New Roman" w:hAnsi="Times New Roman" w:cs="Times New Roman"/>
                <w:sz w:val="28"/>
                <w:szCs w:val="28"/>
              </w:rPr>
            </w:pPr>
            <w:r>
              <w:rPr>
                <w:rFonts w:ascii="Times New Roman" w:hAnsi="Times New Roman" w:cs="Times New Roman"/>
                <w:sz w:val="28"/>
                <w:szCs w:val="28"/>
              </w:rPr>
              <w:t xml:space="preserve">An IPv6 address being 128 bits </w:t>
            </w:r>
            <w:proofErr w:type="gramStart"/>
            <w:r>
              <w:rPr>
                <w:rFonts w:ascii="Times New Roman" w:hAnsi="Times New Roman" w:cs="Times New Roman"/>
                <w:sz w:val="28"/>
                <w:szCs w:val="28"/>
              </w:rPr>
              <w:t>long,</w:t>
            </w:r>
            <w:proofErr w:type="gramEnd"/>
            <w:r>
              <w:rPr>
                <w:rFonts w:ascii="Times New Roman" w:hAnsi="Times New Roman" w:cs="Times New Roman"/>
                <w:sz w:val="28"/>
                <w:szCs w:val="28"/>
              </w:rPr>
              <w:t xml:space="preserve"> is fou</w:t>
            </w:r>
            <w:r>
              <w:rPr>
                <w:rFonts w:ascii="Times New Roman" w:hAnsi="Times New Roman" w:cs="Times New Roman"/>
                <w:sz w:val="28"/>
                <w:szCs w:val="28"/>
              </w:rPr>
              <w:t xml:space="preserve">r times longer than the 32 bit IPv4 address. But that does not give us only four times as many addresses. In the first video in this lesson, we learned that 2 the 32nd power gives us just under 4.3 billion possible addresses. Well, 2 to the 128th power in </w:t>
            </w:r>
            <w:r>
              <w:rPr>
                <w:rFonts w:ascii="Times New Roman" w:hAnsi="Times New Roman" w:cs="Times New Roman"/>
                <w:sz w:val="28"/>
                <w:szCs w:val="28"/>
              </w:rPr>
              <w:t xml:space="preserve">decimal format </w:t>
            </w:r>
            <w:proofErr w:type="gramStart"/>
            <w:r>
              <w:rPr>
                <w:rFonts w:ascii="Times New Roman" w:hAnsi="Times New Roman" w:cs="Times New Roman"/>
                <w:sz w:val="28"/>
                <w:szCs w:val="28"/>
              </w:rPr>
              <w:t>is</w:t>
            </w:r>
            <w:proofErr w:type="gramEnd"/>
            <w:r>
              <w:rPr>
                <w:rFonts w:ascii="Times New Roman" w:hAnsi="Times New Roman" w:cs="Times New Roman"/>
                <w:sz w:val="28"/>
                <w:szCs w:val="28"/>
              </w:rPr>
              <w:t xml:space="preserve"> about 3.4 times 10 to the 28th power. Which, according to Wikipedia would be called 34 octillion</w:t>
            </w:r>
          </w:p>
          <w:p w:rsidR="00EF3639" w:rsidRDefault="00E42464">
            <w:pPr>
              <w:pStyle w:val="ListParagraph"/>
              <w:numPr>
                <w:ilvl w:val="0"/>
                <w:numId w:val="15"/>
              </w:numPr>
              <w:spacing w:before="120" w:after="144" w:line="360" w:lineRule="auto"/>
              <w:ind w:right="48"/>
              <w:jc w:val="both"/>
              <w:rPr>
                <w:rFonts w:ascii="Times New Roman" w:hAnsi="Times New Roman" w:cs="Times New Roman"/>
                <w:sz w:val="28"/>
                <w:szCs w:val="28"/>
              </w:rPr>
            </w:pPr>
            <w:r>
              <w:rPr>
                <w:rFonts w:ascii="Times New Roman" w:hAnsi="Times New Roman" w:cs="Times New Roman"/>
                <w:sz w:val="28"/>
                <w:szCs w:val="28"/>
              </w:rPr>
              <w:t>But that's a very big number, like the number of atoms in an elephant big. An IPv6 address is divided into eight four-digit hexadecimal value</w:t>
            </w:r>
            <w:r>
              <w:rPr>
                <w:rFonts w:ascii="Times New Roman" w:hAnsi="Times New Roman" w:cs="Times New Roman"/>
                <w:sz w:val="28"/>
                <w:szCs w:val="28"/>
              </w:rPr>
              <w:t>s, each separated by a colon as shown here. Each single hexadecimal digit can have 16 possible values, which makes it a four-bit long binary. So a group of four hex numbers would be 16 bits. And there are eight of these in the IPv6 address, so 8 times 16 b</w:t>
            </w:r>
            <w:r>
              <w:rPr>
                <w:rFonts w:ascii="Times New Roman" w:hAnsi="Times New Roman" w:cs="Times New Roman"/>
                <w:sz w:val="28"/>
                <w:szCs w:val="28"/>
              </w:rPr>
              <w:t>rings us up to 128 bits. There are a few rules to remember when representing an IPv6 address.</w:t>
            </w:r>
          </w:p>
          <w:p w:rsidR="00EF3639" w:rsidRDefault="00EF3639">
            <w:pPr>
              <w:spacing w:before="120" w:after="144" w:line="360" w:lineRule="auto"/>
              <w:ind w:right="48"/>
              <w:jc w:val="both"/>
              <w:rPr>
                <w:rFonts w:ascii="Times New Roman" w:hAnsi="Times New Roman" w:cs="Times New Roman"/>
                <w:sz w:val="28"/>
                <w:szCs w:val="28"/>
              </w:rPr>
            </w:pPr>
          </w:p>
          <w:p w:rsidR="00EF3639" w:rsidRDefault="00EF3639">
            <w:pPr>
              <w:spacing w:before="120" w:after="144" w:line="360" w:lineRule="auto"/>
              <w:ind w:right="48"/>
              <w:jc w:val="both"/>
              <w:rPr>
                <w:rFonts w:ascii="Times New Roman" w:hAnsi="Times New Roman" w:cs="Times New Roman"/>
                <w:sz w:val="28"/>
                <w:szCs w:val="28"/>
              </w:rPr>
            </w:pPr>
          </w:p>
          <w:p w:rsidR="00EF3639" w:rsidRDefault="00EF3639">
            <w:pPr>
              <w:spacing w:before="120" w:after="144" w:line="360" w:lineRule="auto"/>
              <w:ind w:right="48"/>
              <w:jc w:val="both"/>
              <w:rPr>
                <w:rFonts w:ascii="Times New Roman" w:hAnsi="Times New Roman" w:cs="Times New Roman"/>
                <w:sz w:val="28"/>
                <w:szCs w:val="28"/>
              </w:rPr>
            </w:pPr>
          </w:p>
          <w:p w:rsidR="00EF3639" w:rsidRDefault="00EF3639">
            <w:pPr>
              <w:spacing w:before="120" w:after="144" w:line="360" w:lineRule="auto"/>
              <w:ind w:right="48"/>
              <w:jc w:val="both"/>
              <w:rPr>
                <w:rFonts w:ascii="Times New Roman" w:hAnsi="Times New Roman" w:cs="Times New Roman"/>
                <w:sz w:val="28"/>
                <w:szCs w:val="28"/>
              </w:rPr>
            </w:pPr>
          </w:p>
          <w:p w:rsidR="00EF3639" w:rsidRDefault="00EF3639">
            <w:pPr>
              <w:spacing w:before="120" w:after="144" w:line="360" w:lineRule="auto"/>
              <w:ind w:right="48"/>
              <w:jc w:val="both"/>
              <w:rPr>
                <w:rFonts w:ascii="Times New Roman" w:hAnsi="Times New Roman" w:cs="Times New Roman"/>
                <w:sz w:val="28"/>
                <w:szCs w:val="28"/>
              </w:rPr>
            </w:pPr>
          </w:p>
          <w:p w:rsidR="00EF3639" w:rsidRDefault="00EF3639">
            <w:pPr>
              <w:spacing w:before="120" w:after="144"/>
              <w:ind w:right="48"/>
              <w:jc w:val="both"/>
              <w:rPr>
                <w:rFonts w:ascii="Times New Roman" w:hAnsi="Times New Roman" w:cs="Times New Roman"/>
                <w:sz w:val="28"/>
                <w:szCs w:val="28"/>
              </w:rPr>
            </w:pPr>
          </w:p>
        </w:tc>
      </w:tr>
    </w:tbl>
    <w:p w:rsidR="00EF3639" w:rsidRDefault="00EF3639">
      <w:pPr>
        <w:jc w:val="both"/>
        <w:rPr>
          <w:rFonts w:ascii="Times New Roman" w:hAnsi="Times New Roman" w:cs="Times New Roman"/>
          <w:bCs/>
          <w:sz w:val="28"/>
          <w:szCs w:val="28"/>
        </w:rPr>
      </w:pPr>
    </w:p>
    <w:p w:rsidR="00EF3639" w:rsidRDefault="00EF3639">
      <w:pPr>
        <w:jc w:val="both"/>
        <w:rPr>
          <w:rFonts w:ascii="Times New Roman" w:hAnsi="Times New Roman" w:cs="Times New Roman"/>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8"/>
        <w:gridCol w:w="3715"/>
        <w:gridCol w:w="1775"/>
        <w:gridCol w:w="3508"/>
      </w:tblGrid>
      <w:tr w:rsidR="00EF3639">
        <w:tc>
          <w:tcPr>
            <w:tcW w:w="985" w:type="dxa"/>
          </w:tcPr>
          <w:p w:rsidR="00EF3639" w:rsidRDefault="00E42464">
            <w:pPr>
              <w:jc w:val="both"/>
              <w:rPr>
                <w:rFonts w:cs="Calibri"/>
                <w:b/>
                <w:sz w:val="24"/>
                <w:szCs w:val="24"/>
              </w:rPr>
            </w:pPr>
            <w:r>
              <w:rPr>
                <w:rFonts w:cs="Calibri"/>
                <w:b/>
                <w:sz w:val="24"/>
                <w:szCs w:val="24"/>
              </w:rPr>
              <w:t>Date:</w:t>
            </w:r>
          </w:p>
        </w:tc>
        <w:tc>
          <w:tcPr>
            <w:tcW w:w="4049" w:type="dxa"/>
          </w:tcPr>
          <w:p w:rsidR="00EF3639" w:rsidRDefault="00E42464">
            <w:pPr>
              <w:jc w:val="both"/>
              <w:rPr>
                <w:rFonts w:cs="Calibri"/>
                <w:b/>
                <w:sz w:val="24"/>
                <w:szCs w:val="24"/>
              </w:rPr>
            </w:pPr>
            <w:r>
              <w:rPr>
                <w:rFonts w:cs="Calibri"/>
                <w:b/>
                <w:sz w:val="24"/>
                <w:szCs w:val="24"/>
              </w:rPr>
              <w:t>22/07/2020</w:t>
            </w:r>
          </w:p>
        </w:tc>
        <w:tc>
          <w:tcPr>
            <w:tcW w:w="1351" w:type="dxa"/>
          </w:tcPr>
          <w:p w:rsidR="00EF3639" w:rsidRDefault="00E42464">
            <w:pPr>
              <w:jc w:val="both"/>
              <w:rPr>
                <w:rFonts w:cs="Calibri"/>
                <w:b/>
                <w:sz w:val="24"/>
                <w:szCs w:val="24"/>
              </w:rPr>
            </w:pPr>
            <w:r>
              <w:rPr>
                <w:rFonts w:cs="Calibri"/>
                <w:b/>
                <w:sz w:val="24"/>
                <w:szCs w:val="24"/>
              </w:rPr>
              <w:t>Name:</w:t>
            </w:r>
          </w:p>
        </w:tc>
        <w:tc>
          <w:tcPr>
            <w:tcW w:w="3685" w:type="dxa"/>
          </w:tcPr>
          <w:p w:rsidR="00EF3639" w:rsidRDefault="005006F6">
            <w:pPr>
              <w:jc w:val="both"/>
              <w:rPr>
                <w:rFonts w:cs="Calibri"/>
                <w:b/>
                <w:sz w:val="24"/>
                <w:szCs w:val="24"/>
              </w:rPr>
            </w:pPr>
            <w:proofErr w:type="spellStart"/>
            <w:r>
              <w:rPr>
                <w:rFonts w:cs="Calibri"/>
                <w:b/>
                <w:sz w:val="24"/>
                <w:szCs w:val="24"/>
              </w:rPr>
              <w:t>Gaganashree</w:t>
            </w:r>
            <w:proofErr w:type="spellEnd"/>
            <w:r>
              <w:rPr>
                <w:rFonts w:cs="Calibri"/>
                <w:b/>
                <w:sz w:val="24"/>
                <w:szCs w:val="24"/>
              </w:rPr>
              <w:t xml:space="preserve"> P</w:t>
            </w:r>
          </w:p>
        </w:tc>
      </w:tr>
      <w:tr w:rsidR="00EF3639">
        <w:tc>
          <w:tcPr>
            <w:tcW w:w="985" w:type="dxa"/>
          </w:tcPr>
          <w:p w:rsidR="00EF3639" w:rsidRDefault="00E42464">
            <w:pPr>
              <w:jc w:val="both"/>
              <w:rPr>
                <w:rFonts w:cs="Calibri"/>
                <w:b/>
                <w:sz w:val="24"/>
                <w:szCs w:val="24"/>
              </w:rPr>
            </w:pPr>
            <w:r>
              <w:rPr>
                <w:rFonts w:cs="Calibri"/>
                <w:b/>
                <w:sz w:val="24"/>
                <w:szCs w:val="24"/>
              </w:rPr>
              <w:t>Course:</w:t>
            </w:r>
          </w:p>
        </w:tc>
        <w:tc>
          <w:tcPr>
            <w:tcW w:w="4049" w:type="dxa"/>
          </w:tcPr>
          <w:p w:rsidR="00EF3639" w:rsidRDefault="00E42464">
            <w:pPr>
              <w:jc w:val="both"/>
              <w:rPr>
                <w:rFonts w:cs="Calibri"/>
                <w:b/>
                <w:sz w:val="24"/>
                <w:szCs w:val="24"/>
              </w:rPr>
            </w:pPr>
            <w:r>
              <w:rPr>
                <w:rFonts w:cs="Calibri"/>
                <w:b/>
                <w:sz w:val="24"/>
                <w:szCs w:val="24"/>
              </w:rPr>
              <w:t>Salesforce</w:t>
            </w:r>
          </w:p>
        </w:tc>
        <w:tc>
          <w:tcPr>
            <w:tcW w:w="1351" w:type="dxa"/>
          </w:tcPr>
          <w:p w:rsidR="00EF3639" w:rsidRDefault="00E42464">
            <w:pPr>
              <w:jc w:val="both"/>
              <w:rPr>
                <w:rFonts w:cs="Calibri"/>
                <w:b/>
                <w:sz w:val="24"/>
                <w:szCs w:val="24"/>
              </w:rPr>
            </w:pPr>
            <w:r>
              <w:rPr>
                <w:rFonts w:cs="Calibri"/>
                <w:b/>
                <w:sz w:val="24"/>
                <w:szCs w:val="24"/>
              </w:rPr>
              <w:t>USN:</w:t>
            </w:r>
          </w:p>
        </w:tc>
        <w:tc>
          <w:tcPr>
            <w:tcW w:w="3685" w:type="dxa"/>
          </w:tcPr>
          <w:p w:rsidR="00EF3639" w:rsidRDefault="00E42464">
            <w:pPr>
              <w:jc w:val="both"/>
              <w:rPr>
                <w:rFonts w:cs="Calibri"/>
                <w:b/>
                <w:sz w:val="24"/>
                <w:szCs w:val="24"/>
              </w:rPr>
            </w:pPr>
            <w:r>
              <w:rPr>
                <w:rFonts w:cs="Calibri"/>
                <w:b/>
                <w:sz w:val="24"/>
                <w:szCs w:val="24"/>
              </w:rPr>
              <w:t>4AL1</w:t>
            </w:r>
            <w:r>
              <w:rPr>
                <w:rFonts w:cs="Calibri"/>
                <w:b/>
                <w:sz w:val="24"/>
                <w:szCs w:val="24"/>
              </w:rPr>
              <w:t>5</w:t>
            </w:r>
            <w:r>
              <w:rPr>
                <w:rFonts w:cs="Calibri"/>
                <w:b/>
                <w:sz w:val="24"/>
                <w:szCs w:val="24"/>
              </w:rPr>
              <w:t>EC0</w:t>
            </w:r>
            <w:r w:rsidR="005006F6">
              <w:rPr>
                <w:rFonts w:cs="Calibri"/>
                <w:b/>
                <w:sz w:val="24"/>
                <w:szCs w:val="24"/>
              </w:rPr>
              <w:t>24</w:t>
            </w:r>
          </w:p>
        </w:tc>
      </w:tr>
      <w:tr w:rsidR="00EF3639">
        <w:tc>
          <w:tcPr>
            <w:tcW w:w="985" w:type="dxa"/>
          </w:tcPr>
          <w:p w:rsidR="00EF3639" w:rsidRDefault="00E42464">
            <w:pPr>
              <w:jc w:val="both"/>
              <w:rPr>
                <w:rFonts w:cs="Calibri"/>
                <w:b/>
                <w:sz w:val="24"/>
                <w:szCs w:val="24"/>
              </w:rPr>
            </w:pPr>
            <w:r>
              <w:rPr>
                <w:rFonts w:cs="Calibri"/>
                <w:b/>
                <w:sz w:val="24"/>
                <w:szCs w:val="24"/>
              </w:rPr>
              <w:t>Topic:</w:t>
            </w:r>
          </w:p>
        </w:tc>
        <w:tc>
          <w:tcPr>
            <w:tcW w:w="4049" w:type="dxa"/>
          </w:tcPr>
          <w:p w:rsidR="00EF3639" w:rsidRDefault="00E42464">
            <w:pPr>
              <w:spacing w:after="200" w:line="276" w:lineRule="auto"/>
              <w:jc w:val="both"/>
              <w:rPr>
                <w:rFonts w:cs="Calibri"/>
                <w:b/>
                <w:bCs/>
                <w:sz w:val="24"/>
                <w:szCs w:val="24"/>
              </w:rPr>
            </w:pPr>
            <w:r>
              <w:rPr>
                <w:rFonts w:cs="Calibri"/>
                <w:b/>
                <w:bCs/>
                <w:sz w:val="24"/>
                <w:szCs w:val="24"/>
              </w:rPr>
              <w:t>Salesforce platform basics</w:t>
            </w:r>
            <w:bookmarkStart w:id="0" w:name="_GoBack"/>
            <w:bookmarkEnd w:id="0"/>
          </w:p>
          <w:p w:rsidR="00EF3639" w:rsidRDefault="00EF3639">
            <w:pPr>
              <w:spacing w:after="200" w:line="276" w:lineRule="auto"/>
              <w:jc w:val="both"/>
              <w:rPr>
                <w:rFonts w:cs="Calibri"/>
                <w:b/>
                <w:bCs/>
                <w:sz w:val="24"/>
                <w:szCs w:val="24"/>
              </w:rPr>
            </w:pPr>
          </w:p>
        </w:tc>
        <w:tc>
          <w:tcPr>
            <w:tcW w:w="1351" w:type="dxa"/>
          </w:tcPr>
          <w:p w:rsidR="00EF3639" w:rsidRDefault="00E42464">
            <w:pPr>
              <w:jc w:val="both"/>
              <w:rPr>
                <w:rFonts w:cs="Calibri"/>
                <w:b/>
                <w:sz w:val="24"/>
                <w:szCs w:val="24"/>
              </w:rPr>
            </w:pPr>
            <w:r>
              <w:rPr>
                <w:rFonts w:cs="Calibri"/>
                <w:b/>
                <w:sz w:val="24"/>
                <w:szCs w:val="24"/>
              </w:rPr>
              <w:t>Semester&amp; Section:</w:t>
            </w:r>
          </w:p>
        </w:tc>
        <w:tc>
          <w:tcPr>
            <w:tcW w:w="3685" w:type="dxa"/>
          </w:tcPr>
          <w:p w:rsidR="00EF3639" w:rsidRDefault="00E42464">
            <w:pPr>
              <w:jc w:val="both"/>
              <w:rPr>
                <w:rFonts w:cs="Calibri"/>
                <w:b/>
                <w:sz w:val="24"/>
                <w:szCs w:val="24"/>
              </w:rPr>
            </w:pPr>
            <w:r>
              <w:rPr>
                <w:rFonts w:cs="Calibri"/>
                <w:b/>
                <w:sz w:val="24"/>
                <w:szCs w:val="24"/>
              </w:rPr>
              <w:t>8</w:t>
            </w:r>
            <w:r>
              <w:rPr>
                <w:rFonts w:cs="Calibri"/>
                <w:b/>
                <w:sz w:val="24"/>
                <w:szCs w:val="24"/>
                <w:vertAlign w:val="superscript"/>
              </w:rPr>
              <w:t xml:space="preserve">th </w:t>
            </w:r>
            <w:r>
              <w:rPr>
                <w:rFonts w:cs="Calibri"/>
                <w:b/>
                <w:sz w:val="24"/>
                <w:szCs w:val="24"/>
              </w:rPr>
              <w:t>A</w:t>
            </w:r>
          </w:p>
        </w:tc>
      </w:tr>
      <w:tr w:rsidR="00EF36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EF3639" w:rsidRDefault="00E42464">
            <w:pPr>
              <w:jc w:val="both"/>
              <w:rPr>
                <w:rFonts w:ascii="Times New Roman" w:hAnsi="Times New Roman" w:cs="Times New Roman"/>
                <w:b/>
                <w:sz w:val="28"/>
                <w:szCs w:val="28"/>
              </w:rPr>
            </w:pPr>
            <w:r>
              <w:rPr>
                <w:rFonts w:ascii="Times New Roman" w:hAnsi="Times New Roman" w:cs="Times New Roman"/>
                <w:b/>
                <w:sz w:val="28"/>
                <w:szCs w:val="28"/>
              </w:rPr>
              <w:t xml:space="preserve">AFTERNOON SESSION </w:t>
            </w:r>
            <w:r>
              <w:rPr>
                <w:rFonts w:ascii="Times New Roman" w:hAnsi="Times New Roman" w:cs="Times New Roman"/>
                <w:b/>
                <w:sz w:val="28"/>
                <w:szCs w:val="28"/>
              </w:rPr>
              <w:t>DETAILS</w:t>
            </w:r>
          </w:p>
          <w:p w:rsidR="00EF3639" w:rsidRDefault="00EF3639">
            <w:pPr>
              <w:jc w:val="both"/>
              <w:rPr>
                <w:rFonts w:ascii="Times New Roman" w:hAnsi="Times New Roman" w:cs="Times New Roman"/>
                <w:b/>
                <w:sz w:val="28"/>
                <w:szCs w:val="28"/>
              </w:rPr>
            </w:pPr>
          </w:p>
          <w:p w:rsidR="00EF3639" w:rsidRDefault="00EF3639">
            <w:pPr>
              <w:jc w:val="both"/>
              <w:rPr>
                <w:rFonts w:ascii="Times New Roman" w:hAnsi="Times New Roman" w:cs="Times New Roman"/>
                <w:b/>
                <w:sz w:val="28"/>
                <w:szCs w:val="28"/>
              </w:rPr>
            </w:pPr>
          </w:p>
          <w:p w:rsidR="00EF3639" w:rsidRDefault="00E42464">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6276977" cy="3295650"/>
                  <wp:effectExtent l="19050" t="0" r="9523" b="0"/>
                  <wp:docPr id="1028"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7" cstate="print"/>
                          <a:srcRect/>
                          <a:stretch/>
                        </pic:blipFill>
                        <pic:spPr>
                          <a:xfrm>
                            <a:off x="0" y="0"/>
                            <a:ext cx="6276977" cy="3295650"/>
                          </a:xfrm>
                          <a:prstGeom prst="rect">
                            <a:avLst/>
                          </a:prstGeom>
                        </pic:spPr>
                      </pic:pic>
                    </a:graphicData>
                  </a:graphic>
                </wp:inline>
              </w:drawing>
            </w:r>
          </w:p>
          <w:p w:rsidR="00EF3639" w:rsidRDefault="00EF3639">
            <w:pPr>
              <w:jc w:val="both"/>
              <w:rPr>
                <w:rFonts w:ascii="Times New Roman" w:hAnsi="Times New Roman" w:cs="Times New Roman"/>
                <w:b/>
                <w:sz w:val="28"/>
                <w:szCs w:val="28"/>
              </w:rPr>
            </w:pPr>
          </w:p>
        </w:tc>
      </w:tr>
      <w:tr w:rsidR="00EF363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EF3639" w:rsidRDefault="00E42464">
            <w:pPr>
              <w:pStyle w:val="NormalWeb"/>
              <w:shd w:val="clear" w:color="auto" w:fill="FFFFFF"/>
              <w:jc w:val="center"/>
              <w:rPr>
                <w:b/>
                <w:sz w:val="28"/>
                <w:szCs w:val="28"/>
              </w:rPr>
            </w:pPr>
            <w:r>
              <w:rPr>
                <w:b/>
                <w:sz w:val="28"/>
                <w:szCs w:val="28"/>
              </w:rPr>
              <w:t>REPORT</w:t>
            </w:r>
          </w:p>
          <w:p w:rsidR="00EF3639" w:rsidRDefault="00E42464">
            <w:pPr>
              <w:pStyle w:val="NormalWeb"/>
              <w:shd w:val="clear" w:color="auto" w:fill="FFFFFF"/>
              <w:spacing w:line="360" w:lineRule="auto"/>
              <w:jc w:val="both"/>
              <w:rPr>
                <w:b/>
                <w:sz w:val="28"/>
                <w:szCs w:val="28"/>
              </w:rPr>
            </w:pPr>
            <w:r>
              <w:rPr>
                <w:b/>
                <w:sz w:val="28"/>
                <w:szCs w:val="28"/>
              </w:rPr>
              <w:t>Get Cozy with the Setup Menu</w:t>
            </w:r>
          </w:p>
          <w:p w:rsidR="00EF3639" w:rsidRDefault="00E42464">
            <w:pPr>
              <w:pStyle w:val="NormalWeb"/>
              <w:shd w:val="clear" w:color="auto" w:fill="FFFFFF"/>
              <w:spacing w:line="360" w:lineRule="auto"/>
              <w:jc w:val="both"/>
              <w:rPr>
                <w:sz w:val="28"/>
                <w:szCs w:val="28"/>
              </w:rPr>
            </w:pPr>
            <w:r>
              <w:rPr>
                <w:sz w:val="28"/>
                <w:szCs w:val="28"/>
              </w:rPr>
              <w:lastRenderedPageBreak/>
              <w:t>There are three main categories in the Setup menu: Administration, Platform Tools, and Settings. Let’s take a look at what’s available.</w:t>
            </w:r>
          </w:p>
          <w:p w:rsidR="00EF3639" w:rsidRDefault="00EF3639">
            <w:pPr>
              <w:pStyle w:val="NormalWeb"/>
              <w:shd w:val="clear" w:color="auto" w:fill="FFFFFF"/>
              <w:spacing w:line="360" w:lineRule="auto"/>
              <w:jc w:val="both"/>
              <w:rPr>
                <w:sz w:val="28"/>
                <w:szCs w:val="28"/>
              </w:rPr>
            </w:pPr>
          </w:p>
          <w:p w:rsidR="00EF3639" w:rsidRDefault="00E42464">
            <w:pPr>
              <w:pStyle w:val="NormalWeb"/>
              <w:numPr>
                <w:ilvl w:val="0"/>
                <w:numId w:val="18"/>
              </w:numPr>
              <w:shd w:val="clear" w:color="auto" w:fill="FFFFFF"/>
              <w:spacing w:line="360" w:lineRule="auto"/>
              <w:jc w:val="both"/>
              <w:rPr>
                <w:sz w:val="28"/>
                <w:szCs w:val="28"/>
              </w:rPr>
            </w:pPr>
            <w:r>
              <w:rPr>
                <w:b/>
                <w:sz w:val="28"/>
                <w:szCs w:val="28"/>
              </w:rPr>
              <w:t>Administration:</w:t>
            </w:r>
            <w:r>
              <w:rPr>
                <w:sz w:val="28"/>
                <w:szCs w:val="28"/>
              </w:rPr>
              <w:t xml:space="preserve"> The Administration category is where you manage your </w:t>
            </w:r>
            <w:r>
              <w:rPr>
                <w:sz w:val="28"/>
                <w:szCs w:val="28"/>
              </w:rPr>
              <w:t>users and data. You can do things like add users, change permissions, import and export data, and create email templates.</w:t>
            </w:r>
          </w:p>
          <w:p w:rsidR="00EF3639" w:rsidRDefault="00E42464">
            <w:pPr>
              <w:pStyle w:val="NormalWeb"/>
              <w:numPr>
                <w:ilvl w:val="0"/>
                <w:numId w:val="18"/>
              </w:numPr>
              <w:shd w:val="clear" w:color="auto" w:fill="FFFFFF"/>
              <w:spacing w:line="360" w:lineRule="auto"/>
              <w:jc w:val="both"/>
              <w:rPr>
                <w:sz w:val="28"/>
                <w:szCs w:val="28"/>
              </w:rPr>
            </w:pPr>
            <w:r>
              <w:rPr>
                <w:b/>
                <w:sz w:val="28"/>
                <w:szCs w:val="28"/>
              </w:rPr>
              <w:t>Platform Tools:</w:t>
            </w:r>
            <w:r>
              <w:rPr>
                <w:sz w:val="28"/>
                <w:szCs w:val="28"/>
              </w:rPr>
              <w:t xml:space="preserve"> You do most of your customization in Platform Tools. You can view and manage your data model, create apps, modify the </w:t>
            </w:r>
            <w:r>
              <w:rPr>
                <w:sz w:val="28"/>
                <w:szCs w:val="28"/>
              </w:rPr>
              <w:t>user interface, and deploy new features to your users. If you decide to try your hand at programmatic development, Platform Tools is where you manage your code as well.</w:t>
            </w:r>
          </w:p>
          <w:p w:rsidR="00EF3639" w:rsidRDefault="00E42464">
            <w:pPr>
              <w:pStyle w:val="NormalWeb"/>
              <w:numPr>
                <w:ilvl w:val="0"/>
                <w:numId w:val="18"/>
              </w:numPr>
              <w:shd w:val="clear" w:color="auto" w:fill="FFFFFF"/>
              <w:spacing w:line="360" w:lineRule="auto"/>
              <w:jc w:val="both"/>
              <w:rPr>
                <w:sz w:val="28"/>
                <w:szCs w:val="28"/>
              </w:rPr>
            </w:pPr>
            <w:r>
              <w:rPr>
                <w:b/>
                <w:sz w:val="28"/>
                <w:szCs w:val="28"/>
              </w:rPr>
              <w:t>Settings:</w:t>
            </w:r>
            <w:r>
              <w:rPr>
                <w:sz w:val="28"/>
                <w:szCs w:val="28"/>
              </w:rPr>
              <w:t xml:space="preserve"> Finally, Settings is where you manage your company information and org security. You can do things like add business hours, change your locale, and view your org’s history.</w:t>
            </w:r>
          </w:p>
          <w:p w:rsidR="00EF3639" w:rsidRDefault="00E42464">
            <w:pPr>
              <w:pStyle w:val="NormalWeb"/>
              <w:shd w:val="clear" w:color="auto" w:fill="FFFFFF"/>
              <w:spacing w:line="360" w:lineRule="auto"/>
              <w:jc w:val="both"/>
              <w:rPr>
                <w:b/>
                <w:sz w:val="28"/>
                <w:szCs w:val="28"/>
              </w:rPr>
            </w:pPr>
            <w:r>
              <w:rPr>
                <w:b/>
                <w:sz w:val="28"/>
                <w:szCs w:val="28"/>
              </w:rPr>
              <w:t>UNDERSTAND THE SALESFORCE ARCHITECTURE</w:t>
            </w:r>
          </w:p>
          <w:p w:rsidR="00EF3639" w:rsidRDefault="00E42464">
            <w:pPr>
              <w:pStyle w:val="NormalWeb"/>
              <w:shd w:val="clear" w:color="auto" w:fill="FFFFFF"/>
              <w:spacing w:line="360" w:lineRule="auto"/>
              <w:jc w:val="both"/>
              <w:rPr>
                <w:b/>
                <w:sz w:val="28"/>
                <w:szCs w:val="28"/>
              </w:rPr>
            </w:pPr>
            <w:r>
              <w:rPr>
                <w:b/>
                <w:sz w:val="28"/>
                <w:szCs w:val="28"/>
              </w:rPr>
              <w:t>Learning Objectives</w:t>
            </w:r>
          </w:p>
          <w:p w:rsidR="00EF3639" w:rsidRDefault="00E42464">
            <w:pPr>
              <w:pStyle w:val="NormalWeb"/>
              <w:numPr>
                <w:ilvl w:val="0"/>
                <w:numId w:val="19"/>
              </w:numPr>
              <w:shd w:val="clear" w:color="auto" w:fill="FFFFFF"/>
              <w:spacing w:line="360" w:lineRule="auto"/>
              <w:jc w:val="both"/>
              <w:rPr>
                <w:sz w:val="28"/>
                <w:szCs w:val="28"/>
              </w:rPr>
            </w:pPr>
            <w:r>
              <w:rPr>
                <w:sz w:val="28"/>
                <w:szCs w:val="28"/>
              </w:rPr>
              <w:t xml:space="preserve">After completing this </w:t>
            </w:r>
            <w:r>
              <w:rPr>
                <w:sz w:val="28"/>
                <w:szCs w:val="28"/>
              </w:rPr>
              <w:t>unit, you’ll be able to:</w:t>
            </w:r>
          </w:p>
          <w:p w:rsidR="00EF3639" w:rsidRDefault="00E42464">
            <w:pPr>
              <w:pStyle w:val="NormalWeb"/>
              <w:numPr>
                <w:ilvl w:val="0"/>
                <w:numId w:val="19"/>
              </w:numPr>
              <w:shd w:val="clear" w:color="auto" w:fill="FFFFFF"/>
              <w:spacing w:line="360" w:lineRule="auto"/>
              <w:jc w:val="both"/>
              <w:rPr>
                <w:sz w:val="28"/>
                <w:szCs w:val="28"/>
              </w:rPr>
            </w:pPr>
            <w:r>
              <w:rPr>
                <w:sz w:val="28"/>
                <w:szCs w:val="28"/>
              </w:rPr>
              <w:t>Define key terms related to the Salesforce architecture.</w:t>
            </w:r>
          </w:p>
          <w:p w:rsidR="00EF3639" w:rsidRDefault="00E42464">
            <w:pPr>
              <w:pStyle w:val="NormalWeb"/>
              <w:numPr>
                <w:ilvl w:val="0"/>
                <w:numId w:val="19"/>
              </w:numPr>
              <w:shd w:val="clear" w:color="auto" w:fill="FFFFFF"/>
              <w:spacing w:line="360" w:lineRule="auto"/>
              <w:jc w:val="both"/>
              <w:rPr>
                <w:sz w:val="28"/>
                <w:szCs w:val="28"/>
              </w:rPr>
            </w:pPr>
            <w:r>
              <w:rPr>
                <w:sz w:val="28"/>
                <w:szCs w:val="28"/>
              </w:rPr>
              <w:t>Find information related to trust.</w:t>
            </w:r>
          </w:p>
          <w:p w:rsidR="00EF3639" w:rsidRDefault="00E42464">
            <w:pPr>
              <w:pStyle w:val="NormalWeb"/>
              <w:numPr>
                <w:ilvl w:val="0"/>
                <w:numId w:val="19"/>
              </w:numPr>
              <w:shd w:val="clear" w:color="auto" w:fill="FFFFFF"/>
              <w:spacing w:line="360" w:lineRule="auto"/>
              <w:jc w:val="both"/>
              <w:rPr>
                <w:sz w:val="28"/>
                <w:szCs w:val="28"/>
              </w:rPr>
            </w:pPr>
            <w:r>
              <w:rPr>
                <w:sz w:val="28"/>
                <w:szCs w:val="28"/>
              </w:rPr>
              <w:t>Explain at least one use case for Salesforce APIs.</w:t>
            </w:r>
          </w:p>
        </w:tc>
      </w:tr>
    </w:tbl>
    <w:p w:rsidR="00EF3639" w:rsidRDefault="00EF3639">
      <w:pPr>
        <w:jc w:val="both"/>
        <w:rPr>
          <w:rFonts w:ascii="Times New Roman" w:hAnsi="Times New Roman" w:cs="Times New Roman"/>
          <w:b/>
          <w:sz w:val="28"/>
          <w:szCs w:val="28"/>
        </w:rPr>
      </w:pPr>
    </w:p>
    <w:sectPr w:rsidR="00EF3639">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3E9E852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0000001"/>
    <w:multiLevelType w:val="multilevel"/>
    <w:tmpl w:val="B91881D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2"/>
    <w:multiLevelType w:val="multilevel"/>
    <w:tmpl w:val="A846F79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3"/>
    <w:multiLevelType w:val="hybridMultilevel"/>
    <w:tmpl w:val="763A00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77A6A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6E227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DDCC302"/>
    <w:lvl w:ilvl="0" w:tplc="A33CA2CA">
      <w:start w:val="1"/>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A246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D0669368"/>
    <w:lvl w:ilvl="0" w:tplc="0809000B">
      <w:start w:val="1"/>
      <w:numFmt w:val="bullet"/>
      <w:lvlText w:val=""/>
      <w:lvlJc w:val="left"/>
      <w:pPr>
        <w:ind w:left="1080" w:hanging="720"/>
      </w:pPr>
      <w:rPr>
        <w:rFonts w:ascii="Wingdings" w:hAnsi="Wingdings" w:hint="default"/>
      </w:rPr>
    </w:lvl>
    <w:lvl w:ilvl="1" w:tplc="FBA6AE56">
      <w:start w:val="1"/>
      <w:numFmt w:val="bullet"/>
      <w:lvlText w:val="•"/>
      <w:lvlJc w:val="left"/>
      <w:pPr>
        <w:ind w:left="1800" w:hanging="720"/>
      </w:pPr>
      <w:rPr>
        <w:rFonts w:ascii="Times New Roman" w:eastAsia="Calibri"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9542A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286ACD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6EFC3866"/>
    <w:lvl w:ilvl="0" w:tplc="ED649B6E">
      <w:start w:val="1"/>
      <w:numFmt w:val="bullet"/>
      <w:lvlText w:val="•"/>
      <w:lvlJc w:val="left"/>
      <w:pPr>
        <w:ind w:left="1080" w:hanging="72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000000C"/>
    <w:multiLevelType w:val="multilevel"/>
    <w:tmpl w:val="A740D7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0D"/>
    <w:multiLevelType w:val="hybridMultilevel"/>
    <w:tmpl w:val="BDB0BD0A"/>
    <w:lvl w:ilvl="0" w:tplc="ED649B6E">
      <w:start w:val="1"/>
      <w:numFmt w:val="bullet"/>
      <w:lvlText w:val="•"/>
      <w:lvlJc w:val="left"/>
      <w:pPr>
        <w:ind w:left="1080" w:hanging="72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000000E"/>
    <w:multiLevelType w:val="hybridMultilevel"/>
    <w:tmpl w:val="3910888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0000000F"/>
    <w:multiLevelType w:val="multilevel"/>
    <w:tmpl w:val="661E1E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10"/>
    <w:multiLevelType w:val="hybridMultilevel"/>
    <w:tmpl w:val="8DD22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3A122A0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18">
    <w:nsid w:val="00000012"/>
    <w:multiLevelType w:val="hybridMultilevel"/>
    <w:tmpl w:val="174655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7"/>
  </w:num>
  <w:num w:numId="4">
    <w:abstractNumId w:val="1"/>
  </w:num>
  <w:num w:numId="5">
    <w:abstractNumId w:val="15"/>
  </w:num>
  <w:num w:numId="6">
    <w:abstractNumId w:val="12"/>
  </w:num>
  <w:num w:numId="7">
    <w:abstractNumId w:val="0"/>
  </w:num>
  <w:num w:numId="8">
    <w:abstractNumId w:val="14"/>
  </w:num>
  <w:num w:numId="9">
    <w:abstractNumId w:val="11"/>
  </w:num>
  <w:num w:numId="10">
    <w:abstractNumId w:val="13"/>
  </w:num>
  <w:num w:numId="11">
    <w:abstractNumId w:val="8"/>
  </w:num>
  <w:num w:numId="12">
    <w:abstractNumId w:val="3"/>
  </w:num>
  <w:num w:numId="13">
    <w:abstractNumId w:val="6"/>
  </w:num>
  <w:num w:numId="14">
    <w:abstractNumId w:val="9"/>
  </w:num>
  <w:num w:numId="15">
    <w:abstractNumId w:val="18"/>
  </w:num>
  <w:num w:numId="16">
    <w:abstractNumId w:val="16"/>
  </w:num>
  <w:num w:numId="17">
    <w:abstractNumId w:val="7"/>
  </w:num>
  <w:num w:numId="18">
    <w:abstractNumId w:val="10"/>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639"/>
    <w:rsid w:val="005006F6"/>
    <w:rsid w:val="00E42464"/>
    <w:rsid w:val="00EF363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kn">
    <w:name w:val="kn"/>
    <w:basedOn w:val="DefaultParagraphFont"/>
  </w:style>
  <w:style w:type="character" w:customStyle="1" w:styleId="nn">
    <w:name w:val="nn"/>
    <w:basedOn w:val="DefaultParagraphFont"/>
  </w:style>
  <w:style w:type="character" w:customStyle="1" w:styleId="k">
    <w:name w:val="k"/>
    <w:basedOn w:val="DefaultParagraphFont"/>
  </w:style>
  <w:style w:type="character" w:customStyle="1" w:styleId="n">
    <w:name w:val="n"/>
    <w:basedOn w:val="DefaultParagraphFont"/>
  </w:style>
  <w:style w:type="character" w:customStyle="1" w:styleId="o">
    <w:name w:val="o"/>
    <w:basedOn w:val="DefaultParagraphFont"/>
  </w:style>
  <w:style w:type="character" w:customStyle="1" w:styleId="p">
    <w:name w:val="p"/>
    <w:basedOn w:val="DefaultParagraphFont"/>
  </w:style>
  <w:style w:type="character" w:customStyle="1" w:styleId="s2">
    <w:name w:val="s2"/>
    <w:basedOn w:val="DefaultParagraphFont"/>
  </w:style>
  <w:style w:type="character" w:customStyle="1" w:styleId="mi">
    <w:name w:val="mi"/>
    <w:basedOn w:val="DefaultParagraphFont"/>
  </w:style>
  <w:style w:type="character" w:styleId="Emphasis">
    <w:name w:val="Emphasis"/>
    <w:basedOn w:val="DefaultParagraphFont"/>
    <w:uiPriority w:val="20"/>
    <w:qFormat/>
    <w:rPr>
      <w:i/>
      <w:iCs/>
    </w:rPr>
  </w:style>
  <w:style w:type="character" w:customStyle="1" w:styleId="s1">
    <w:name w:val="s1"/>
    <w:basedOn w:val="DefaultParagraphFont"/>
  </w:style>
  <w:style w:type="character" w:customStyle="1" w:styleId="kc">
    <w:name w:val="kc"/>
    <w:basedOn w:val="DefaultParagraphFont"/>
  </w:style>
  <w:style w:type="character" w:styleId="Hyperlink">
    <w:name w:val="Hyperlink"/>
    <w:basedOn w:val="DefaultParagraphFont"/>
    <w:uiPriority w:val="99"/>
    <w:rPr>
      <w:color w:val="0000FF"/>
      <w:u w:val="single"/>
    </w:rPr>
  </w:style>
  <w:style w:type="character" w:customStyle="1" w:styleId="com">
    <w:name w:val="com"/>
    <w:basedOn w:val="DefaultParagraphFont"/>
  </w:style>
  <w:style w:type="character" w:customStyle="1" w:styleId="pln">
    <w:name w:val="pln"/>
    <w:basedOn w:val="DefaultParagraphFont"/>
  </w:style>
  <w:style w:type="character" w:customStyle="1" w:styleId="kwd">
    <w:name w:val="kwd"/>
    <w:basedOn w:val="DefaultParagraphFont"/>
  </w:style>
  <w:style w:type="character" w:customStyle="1" w:styleId="pun">
    <w:name w:val="pun"/>
    <w:basedOn w:val="DefaultParagraphFont"/>
  </w:style>
  <w:style w:type="character" w:customStyle="1" w:styleId="str">
    <w:name w:val="str"/>
    <w:basedOn w:val="DefaultParagraphFont"/>
  </w:style>
  <w:style w:type="character" w:customStyle="1" w:styleId="lit">
    <w:name w:val="lit"/>
    <w:basedOn w:val="DefaultParagraphFont"/>
  </w:style>
  <w:style w:type="character" w:customStyle="1" w:styleId="droideenlighterjs">
    <w:name w:val="droideenlighterjs"/>
    <w:basedOn w:val="DefaultParagraphFont"/>
  </w:style>
  <w:style w:type="character" w:customStyle="1" w:styleId="me0">
    <w:name w:val="me0"/>
    <w:basedOn w:val="DefaultParagraphFont"/>
  </w:style>
  <w:style w:type="character" w:customStyle="1" w:styleId="nu0">
    <w:name w:val="nu0"/>
    <w:basedOn w:val="DefaultParagraphFont"/>
  </w:style>
  <w:style w:type="character" w:customStyle="1" w:styleId="kw2">
    <w:name w:val="kw2"/>
    <w:basedOn w:val="DefaultParagraphFont"/>
  </w:style>
  <w:style w:type="character" w:customStyle="1" w:styleId="st0">
    <w:name w:val="st0"/>
    <w:basedOn w:val="DefaultParagraphFont"/>
  </w:style>
  <w:style w:type="character" w:customStyle="1" w:styleId="br0">
    <w:name w:val="br0"/>
    <w:basedOn w:val="DefaultParagraphFont"/>
  </w:style>
  <w:style w:type="character" w:customStyle="1" w:styleId="commentcolor">
    <w:name w:val="commentcolor"/>
    <w:basedOn w:val="DefaultParagraphFont"/>
  </w:style>
  <w:style w:type="character" w:customStyle="1" w:styleId="cssdelimitercolor">
    <w:name w:val="cssdelimitercolor"/>
    <w:basedOn w:val="DefaultParagraphFont"/>
  </w:style>
  <w:style w:type="character" w:customStyle="1" w:styleId="csspropertycolor">
    <w:name w:val="csspropertycolor"/>
    <w:basedOn w:val="DefaultParagraphFont"/>
  </w:style>
  <w:style w:type="character" w:customStyle="1" w:styleId="csspropertyvaluecolor">
    <w:name w:val="csspropertyvaluecolor"/>
    <w:basedOn w:val="DefaultParagraphFont"/>
  </w:style>
  <w:style w:type="character" w:customStyle="1" w:styleId="typ">
    <w:name w:val="typ"/>
    <w:basedOn w:val="DefaultParagraphFont"/>
  </w:style>
  <w:style w:type="character" w:customStyle="1" w:styleId="pre">
    <w:name w:val="pre"/>
    <w:basedOn w:val="DefaultParagraphFont"/>
  </w:style>
  <w:style w:type="character" w:customStyle="1" w:styleId="nc">
    <w:name w:val="nc"/>
    <w:basedOn w:val="DefaultParagraphFont"/>
  </w:style>
  <w:style w:type="character" w:customStyle="1" w:styleId="fm">
    <w:name w:val="fm"/>
    <w:basedOn w:val="DefaultParagraphFont"/>
  </w:style>
  <w:style w:type="character" w:customStyle="1" w:styleId="bp">
    <w:name w:val="bp"/>
    <w:basedOn w:val="DefaultParagraphFont"/>
  </w:style>
  <w:style w:type="character" w:customStyle="1" w:styleId="nb">
    <w:name w:val="nb"/>
    <w:basedOn w:val="DefaultParagraphFont"/>
  </w:style>
  <w:style w:type="character" w:customStyle="1" w:styleId="nf">
    <w:name w:val="nf"/>
    <w:basedOn w:val="DefaultParagraphFont"/>
  </w:style>
  <w:style w:type="character" w:customStyle="1" w:styleId="se">
    <w:name w:val="se"/>
    <w:basedOn w:val="DefaultParagraphFont"/>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character" w:customStyle="1" w:styleId="ntxt">
    <w:name w:val="ntxt"/>
    <w:basedOn w:val="DefaultParagraphFont"/>
  </w:style>
  <w:style w:type="character" w:customStyle="1" w:styleId="c1">
    <w:name w:val="c1"/>
    <w:basedOn w:val="DefaultParagraphFont"/>
  </w:style>
  <w:style w:type="character" w:customStyle="1" w:styleId="repl-toggle">
    <w:name w:val="repl-toggle"/>
    <w:basedOn w:val="DefaultParagraphFont"/>
  </w:style>
  <w:style w:type="character" w:customStyle="1" w:styleId="gp">
    <w:name w:val="gp"/>
    <w:basedOn w:val="DefaultParagraphFont"/>
  </w:style>
  <w:style w:type="character" w:customStyle="1" w:styleId="go">
    <w:name w:val="go"/>
    <w:basedOn w:val="DefaultParagraphFont"/>
  </w:style>
  <w:style w:type="character" w:customStyle="1" w:styleId="si">
    <w:name w:val="si"/>
    <w:basedOn w:val="DefaultParagraphFont"/>
  </w:style>
  <w:style w:type="character" w:customStyle="1" w:styleId="sd">
    <w:name w:val="sd"/>
    <w:basedOn w:val="DefaultParagraphFont"/>
  </w:style>
  <w:style w:type="paragraph" w:customStyle="1" w:styleId="hr">
    <w:name w:val="hr"/>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style>
  <w:style w:type="character" w:customStyle="1" w:styleId="pl-s1">
    <w:name w:val="pl-s1"/>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v">
    <w:name w:val="pl-v"/>
    <w:basedOn w:val="DefaultParagraphFont"/>
  </w:style>
  <w:style w:type="character" w:customStyle="1" w:styleId="pl-c">
    <w:name w:val="pl-c"/>
    <w:basedOn w:val="DefaultParagraphFont"/>
  </w:style>
  <w:style w:type="character" w:customStyle="1" w:styleId="pl-en">
    <w:name w:val="pl-en"/>
    <w:basedOn w:val="DefaultParagraphFont"/>
  </w:style>
  <w:style w:type="paragraph" w:customStyle="1" w:styleId="alt">
    <w:name w:val="al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style>
  <w:style w:type="character" w:customStyle="1" w:styleId="comment">
    <w:name w:val="comment"/>
    <w:basedOn w:val="DefaultParagraphFont"/>
  </w:style>
  <w:style w:type="paragraph" w:styleId="Subtitle">
    <w:name w:val="Subtitle"/>
    <w:basedOn w:val="Normal"/>
    <w:next w:val="Normal"/>
    <w:link w:val="SubtitleChar"/>
    <w:uiPriority w:val="11"/>
    <w:qFormat/>
    <w:pPr>
      <w:numPr>
        <w:ilvl w:val="1"/>
      </w:numPr>
    </w:pPr>
    <w:rPr>
      <w:rFonts w:eastAsia="SimSun"/>
      <w:color w:val="5A5A5A"/>
      <w:spacing w:val="15"/>
    </w:rPr>
  </w:style>
  <w:style w:type="character" w:customStyle="1" w:styleId="SubtitleChar">
    <w:name w:val="Subtitle Char"/>
    <w:basedOn w:val="DefaultParagraphFont"/>
    <w:link w:val="Subtitle"/>
    <w:uiPriority w:val="11"/>
    <w:rPr>
      <w:rFonts w:eastAsia="SimSun"/>
      <w:color w:val="5A5A5A"/>
      <w:spacing w:val="15"/>
    </w:rPr>
  </w:style>
  <w:style w:type="character" w:customStyle="1" w:styleId="ph">
    <w:name w:val="ph"/>
    <w:basedOn w:val="DefaultParagraphFont"/>
  </w:style>
  <w:style w:type="paragraph" w:customStyle="1" w:styleId="gr">
    <w:name w:val="gr"/>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Calibri Light" w:eastAsia="SimSun" w:hAnsi="Calibri Light"/>
      <w:color w:val="2E74B5"/>
      <w:sz w:val="32"/>
      <w:szCs w:val="32"/>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qFormat/>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styleId="Strong">
    <w:name w:val="Strong"/>
    <w:basedOn w:val="DefaultParagraphFont"/>
    <w:uiPriority w:val="22"/>
    <w:qFormat/>
    <w:rPr>
      <w:b/>
      <w:bCs/>
    </w:rPr>
  </w:style>
  <w:style w:type="character" w:customStyle="1" w:styleId="Heading3Char">
    <w:name w:val="Heading 3 Char"/>
    <w:basedOn w:val="DefaultParagraphFont"/>
    <w:link w:val="Heading3"/>
    <w:uiPriority w:val="9"/>
    <w:rPr>
      <w:rFonts w:ascii="Calibri Light" w:eastAsia="SimSun" w:hAnsi="Calibri Light" w:cs="SimSun"/>
      <w:color w:val="1F4D78"/>
      <w:sz w:val="24"/>
      <w:szCs w:val="24"/>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rPr>
      <w:rFonts w:ascii="Courier New" w:eastAsia="Times New Roman" w:hAnsi="Courier New" w:cs="Courier New"/>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character" w:customStyle="1" w:styleId="kn">
    <w:name w:val="kn"/>
    <w:basedOn w:val="DefaultParagraphFont"/>
  </w:style>
  <w:style w:type="character" w:customStyle="1" w:styleId="nn">
    <w:name w:val="nn"/>
    <w:basedOn w:val="DefaultParagraphFont"/>
  </w:style>
  <w:style w:type="character" w:customStyle="1" w:styleId="k">
    <w:name w:val="k"/>
    <w:basedOn w:val="DefaultParagraphFont"/>
  </w:style>
  <w:style w:type="character" w:customStyle="1" w:styleId="n">
    <w:name w:val="n"/>
    <w:basedOn w:val="DefaultParagraphFont"/>
  </w:style>
  <w:style w:type="character" w:customStyle="1" w:styleId="o">
    <w:name w:val="o"/>
    <w:basedOn w:val="DefaultParagraphFont"/>
  </w:style>
  <w:style w:type="character" w:customStyle="1" w:styleId="p">
    <w:name w:val="p"/>
    <w:basedOn w:val="DefaultParagraphFont"/>
  </w:style>
  <w:style w:type="character" w:customStyle="1" w:styleId="s2">
    <w:name w:val="s2"/>
    <w:basedOn w:val="DefaultParagraphFont"/>
  </w:style>
  <w:style w:type="character" w:customStyle="1" w:styleId="mi">
    <w:name w:val="mi"/>
    <w:basedOn w:val="DefaultParagraphFont"/>
  </w:style>
  <w:style w:type="character" w:styleId="Emphasis">
    <w:name w:val="Emphasis"/>
    <w:basedOn w:val="DefaultParagraphFont"/>
    <w:uiPriority w:val="20"/>
    <w:qFormat/>
    <w:rPr>
      <w:i/>
      <w:iCs/>
    </w:rPr>
  </w:style>
  <w:style w:type="character" w:customStyle="1" w:styleId="s1">
    <w:name w:val="s1"/>
    <w:basedOn w:val="DefaultParagraphFont"/>
  </w:style>
  <w:style w:type="character" w:customStyle="1" w:styleId="kc">
    <w:name w:val="kc"/>
    <w:basedOn w:val="DefaultParagraphFont"/>
  </w:style>
  <w:style w:type="character" w:styleId="Hyperlink">
    <w:name w:val="Hyperlink"/>
    <w:basedOn w:val="DefaultParagraphFont"/>
    <w:uiPriority w:val="99"/>
    <w:rPr>
      <w:color w:val="0000FF"/>
      <w:u w:val="single"/>
    </w:rPr>
  </w:style>
  <w:style w:type="character" w:customStyle="1" w:styleId="com">
    <w:name w:val="com"/>
    <w:basedOn w:val="DefaultParagraphFont"/>
  </w:style>
  <w:style w:type="character" w:customStyle="1" w:styleId="pln">
    <w:name w:val="pln"/>
    <w:basedOn w:val="DefaultParagraphFont"/>
  </w:style>
  <w:style w:type="character" w:customStyle="1" w:styleId="kwd">
    <w:name w:val="kwd"/>
    <w:basedOn w:val="DefaultParagraphFont"/>
  </w:style>
  <w:style w:type="character" w:customStyle="1" w:styleId="pun">
    <w:name w:val="pun"/>
    <w:basedOn w:val="DefaultParagraphFont"/>
  </w:style>
  <w:style w:type="character" w:customStyle="1" w:styleId="str">
    <w:name w:val="str"/>
    <w:basedOn w:val="DefaultParagraphFont"/>
  </w:style>
  <w:style w:type="character" w:customStyle="1" w:styleId="lit">
    <w:name w:val="lit"/>
    <w:basedOn w:val="DefaultParagraphFont"/>
  </w:style>
  <w:style w:type="character" w:customStyle="1" w:styleId="droideenlighterjs">
    <w:name w:val="droideenlighterjs"/>
    <w:basedOn w:val="DefaultParagraphFont"/>
  </w:style>
  <w:style w:type="character" w:customStyle="1" w:styleId="me0">
    <w:name w:val="me0"/>
    <w:basedOn w:val="DefaultParagraphFont"/>
  </w:style>
  <w:style w:type="character" w:customStyle="1" w:styleId="nu0">
    <w:name w:val="nu0"/>
    <w:basedOn w:val="DefaultParagraphFont"/>
  </w:style>
  <w:style w:type="character" w:customStyle="1" w:styleId="kw2">
    <w:name w:val="kw2"/>
    <w:basedOn w:val="DefaultParagraphFont"/>
  </w:style>
  <w:style w:type="character" w:customStyle="1" w:styleId="st0">
    <w:name w:val="st0"/>
    <w:basedOn w:val="DefaultParagraphFont"/>
  </w:style>
  <w:style w:type="character" w:customStyle="1" w:styleId="br0">
    <w:name w:val="br0"/>
    <w:basedOn w:val="DefaultParagraphFont"/>
  </w:style>
  <w:style w:type="character" w:customStyle="1" w:styleId="commentcolor">
    <w:name w:val="commentcolor"/>
    <w:basedOn w:val="DefaultParagraphFont"/>
  </w:style>
  <w:style w:type="character" w:customStyle="1" w:styleId="cssdelimitercolor">
    <w:name w:val="cssdelimitercolor"/>
    <w:basedOn w:val="DefaultParagraphFont"/>
  </w:style>
  <w:style w:type="character" w:customStyle="1" w:styleId="csspropertycolor">
    <w:name w:val="csspropertycolor"/>
    <w:basedOn w:val="DefaultParagraphFont"/>
  </w:style>
  <w:style w:type="character" w:customStyle="1" w:styleId="csspropertyvaluecolor">
    <w:name w:val="csspropertyvaluecolor"/>
    <w:basedOn w:val="DefaultParagraphFont"/>
  </w:style>
  <w:style w:type="character" w:customStyle="1" w:styleId="typ">
    <w:name w:val="typ"/>
    <w:basedOn w:val="DefaultParagraphFont"/>
  </w:style>
  <w:style w:type="character" w:customStyle="1" w:styleId="pre">
    <w:name w:val="pre"/>
    <w:basedOn w:val="DefaultParagraphFont"/>
  </w:style>
  <w:style w:type="character" w:customStyle="1" w:styleId="nc">
    <w:name w:val="nc"/>
    <w:basedOn w:val="DefaultParagraphFont"/>
  </w:style>
  <w:style w:type="character" w:customStyle="1" w:styleId="fm">
    <w:name w:val="fm"/>
    <w:basedOn w:val="DefaultParagraphFont"/>
  </w:style>
  <w:style w:type="character" w:customStyle="1" w:styleId="bp">
    <w:name w:val="bp"/>
    <w:basedOn w:val="DefaultParagraphFont"/>
  </w:style>
  <w:style w:type="character" w:customStyle="1" w:styleId="nb">
    <w:name w:val="nb"/>
    <w:basedOn w:val="DefaultParagraphFont"/>
  </w:style>
  <w:style w:type="character" w:customStyle="1" w:styleId="nf">
    <w:name w:val="nf"/>
    <w:basedOn w:val="DefaultParagraphFont"/>
  </w:style>
  <w:style w:type="character" w:customStyle="1" w:styleId="se">
    <w:name w:val="se"/>
    <w:basedOn w:val="DefaultParagraphFont"/>
  </w:style>
  <w:style w:type="character" w:customStyle="1" w:styleId="Heading1Char">
    <w:name w:val="Heading 1 Char"/>
    <w:basedOn w:val="DefaultParagraphFont"/>
    <w:link w:val="Heading1"/>
    <w:uiPriority w:val="9"/>
    <w:rPr>
      <w:rFonts w:ascii="Calibri Light" w:eastAsia="SimSun" w:hAnsi="Calibri Light" w:cs="SimSun"/>
      <w:color w:val="2E74B5"/>
      <w:sz w:val="32"/>
      <w:szCs w:val="32"/>
    </w:rPr>
  </w:style>
  <w:style w:type="character" w:customStyle="1" w:styleId="ntxt">
    <w:name w:val="ntxt"/>
    <w:basedOn w:val="DefaultParagraphFont"/>
  </w:style>
  <w:style w:type="character" w:customStyle="1" w:styleId="c1">
    <w:name w:val="c1"/>
    <w:basedOn w:val="DefaultParagraphFont"/>
  </w:style>
  <w:style w:type="character" w:customStyle="1" w:styleId="repl-toggle">
    <w:name w:val="repl-toggle"/>
    <w:basedOn w:val="DefaultParagraphFont"/>
  </w:style>
  <w:style w:type="character" w:customStyle="1" w:styleId="gp">
    <w:name w:val="gp"/>
    <w:basedOn w:val="DefaultParagraphFont"/>
  </w:style>
  <w:style w:type="character" w:customStyle="1" w:styleId="go">
    <w:name w:val="go"/>
    <w:basedOn w:val="DefaultParagraphFont"/>
  </w:style>
  <w:style w:type="character" w:customStyle="1" w:styleId="si">
    <w:name w:val="si"/>
    <w:basedOn w:val="DefaultParagraphFont"/>
  </w:style>
  <w:style w:type="character" w:customStyle="1" w:styleId="sd">
    <w:name w:val="sd"/>
    <w:basedOn w:val="DefaultParagraphFont"/>
  </w:style>
  <w:style w:type="paragraph" w:customStyle="1" w:styleId="hr">
    <w:name w:val="hr"/>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style>
  <w:style w:type="character" w:customStyle="1" w:styleId="pl-s1">
    <w:name w:val="pl-s1"/>
    <w:basedOn w:val="DefaultParagraphFont"/>
  </w:style>
  <w:style w:type="character" w:customStyle="1" w:styleId="pl-c1">
    <w:name w:val="pl-c1"/>
    <w:basedOn w:val="DefaultParagraphFont"/>
  </w:style>
  <w:style w:type="character" w:customStyle="1" w:styleId="pl-s">
    <w:name w:val="pl-s"/>
    <w:basedOn w:val="DefaultParagraphFont"/>
  </w:style>
  <w:style w:type="character" w:customStyle="1" w:styleId="pl-v">
    <w:name w:val="pl-v"/>
    <w:basedOn w:val="DefaultParagraphFont"/>
  </w:style>
  <w:style w:type="character" w:customStyle="1" w:styleId="pl-c">
    <w:name w:val="pl-c"/>
    <w:basedOn w:val="DefaultParagraphFont"/>
  </w:style>
  <w:style w:type="character" w:customStyle="1" w:styleId="pl-en">
    <w:name w:val="pl-en"/>
    <w:basedOn w:val="DefaultParagraphFont"/>
  </w:style>
  <w:style w:type="paragraph" w:customStyle="1" w:styleId="alt">
    <w:name w:val="al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style>
  <w:style w:type="character" w:customStyle="1" w:styleId="comment">
    <w:name w:val="comment"/>
    <w:basedOn w:val="DefaultParagraphFont"/>
  </w:style>
  <w:style w:type="paragraph" w:styleId="Subtitle">
    <w:name w:val="Subtitle"/>
    <w:basedOn w:val="Normal"/>
    <w:next w:val="Normal"/>
    <w:link w:val="SubtitleChar"/>
    <w:uiPriority w:val="11"/>
    <w:qFormat/>
    <w:pPr>
      <w:numPr>
        <w:ilvl w:val="1"/>
      </w:numPr>
    </w:pPr>
    <w:rPr>
      <w:rFonts w:eastAsia="SimSun"/>
      <w:color w:val="5A5A5A"/>
      <w:spacing w:val="15"/>
    </w:rPr>
  </w:style>
  <w:style w:type="character" w:customStyle="1" w:styleId="SubtitleChar">
    <w:name w:val="Subtitle Char"/>
    <w:basedOn w:val="DefaultParagraphFont"/>
    <w:link w:val="Subtitle"/>
    <w:uiPriority w:val="11"/>
    <w:rPr>
      <w:rFonts w:eastAsia="SimSun"/>
      <w:color w:val="5A5A5A"/>
      <w:spacing w:val="15"/>
    </w:rPr>
  </w:style>
  <w:style w:type="character" w:customStyle="1" w:styleId="ph">
    <w:name w:val="ph"/>
    <w:basedOn w:val="DefaultParagraphFont"/>
  </w:style>
  <w:style w:type="paragraph" w:customStyle="1" w:styleId="gr">
    <w:name w:val="gr"/>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2</cp:revision>
  <dcterms:created xsi:type="dcterms:W3CDTF">2020-07-23T03:40:00Z</dcterms:created>
  <dcterms:modified xsi:type="dcterms:W3CDTF">2020-07-23T03:40:00Z</dcterms:modified>
</cp:coreProperties>
</file>