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22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lang w:val="en-US"/>
              </w:rPr>
              <w:t>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  <w:r>
              <w:drawing>
                <wp:inline distT="0" distB="0" distL="114300" distR="114300">
                  <wp:extent cx="4043045" cy="3446145"/>
                  <wp:effectExtent l="0" t="0" r="146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1622" b="8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045" cy="344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GETTING USER INPUT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Java </w:t>
            </w: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Scanner class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allows the user to take input from the console. It belongs to </w:t>
            </w: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java.util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package. It is used to read the input of primitive types like int, double, long, short, float, and byte. It is the easiest way to read input in Java program.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after="225" w:afterAutospacing="0" w:line="360" w:lineRule="auto"/>
              <w:ind w:leftChars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Syntax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 xml:space="preserve"> :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Scanner sc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lang w:val="en-US"/>
              </w:rPr>
              <w:t xml:space="preserve"> = new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Scanner(System.in);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360" w:lineRule="auto"/>
              <w:ind w:left="0" w:firstLine="0"/>
              <w:jc w:val="both"/>
              <w:rPr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 xml:space="preserve">. DO-WHILE: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The </w:t>
            </w:r>
            <w:r>
              <w:rPr>
                <w:rStyle w:val="5"/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do-while loop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 is used to iterate a part of the program several times. If the number of iteration is not fixed and you must have to execute the loop at least once,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then we should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use do-while loop.The </w:t>
            </w:r>
            <w:r>
              <w:rPr>
                <w:rStyle w:val="5"/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do-while loop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is executed at least once because condition is checked after loop body.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line="240" w:lineRule="auto"/>
              <w:ind w:leftChars="0" w:right="0" w:right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2"/>
                <w:szCs w:val="22"/>
                <w:lang w:val="en-US"/>
              </w:rPr>
              <w:t>Syntax :</w:t>
            </w:r>
            <w:r>
              <w:rPr>
                <w:rFonts w:hint="default" w:ascii="Times New Roman" w:hAnsi="Times New Roman" w:cs="Times New Roman"/>
                <w:b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</w:rPr>
              <w:t>do</w:t>
            </w: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</w:rPr>
              <w:t>{ //code to be executed }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line="240" w:lineRule="auto"/>
              <w:ind w:leftChars="0" w:right="0" w:rightChars="0" w:firstLine="1546" w:firstLineChars="700"/>
              <w:jc w:val="both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</w:rPr>
              <w:t>while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auto"/>
                <w:spacing w:val="0"/>
                <w:sz w:val="22"/>
                <w:szCs w:val="22"/>
                <w:bdr w:val="none" w:color="auto" w:sz="0" w:space="0"/>
              </w:rPr>
              <w:t>(condition); 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line="240" w:lineRule="auto"/>
              <w:ind w:leftChars="0" w:right="0" w:rightChars="0" w:firstLine="1365" w:firstLineChars="700"/>
              <w:jc w:val="both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lang w:val="en-US"/>
              </w:rPr>
              <w:t>3)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SWITCH :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 switch statement allows a variable to be tested for equality against a list of values. Each value is called a case, and the variable being switched on is checked for each case.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b w:val="0"/>
                <w:bCs/>
                <w:i w:val="0"/>
                <w:caps w:val="0"/>
                <w:color w:val="000000"/>
                <w:spacing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lang w:val="en-US"/>
              </w:rPr>
              <w:t xml:space="preserve">Syntax: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switch(expression)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lang w:val="en-US"/>
              </w:rPr>
              <w:t xml:space="preserve">{ 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case 1 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//stmt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Break;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Case 2 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//stmt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Break;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Default 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//stmt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B040A"/>
    <w:multiLevelType w:val="singleLevel"/>
    <w:tmpl w:val="F73B040A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37520B52"/>
    <w:rsid w:val="3B60417D"/>
    <w:rsid w:val="3E1D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character" w:styleId="8">
    <w:name w:val="Strong"/>
    <w:basedOn w:val="4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53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2020-05-24T04:07:09Z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