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8EF43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72"/>
        <w:gridCol w:w="1335"/>
        <w:gridCol w:w="3501"/>
      </w:tblGrid>
      <w:tr w:rsidR="00DF7696" w14:paraId="57B2F050" w14:textId="77777777" w:rsidTr="004C531E">
        <w:tc>
          <w:tcPr>
            <w:tcW w:w="985" w:type="dxa"/>
          </w:tcPr>
          <w:p w14:paraId="1BBFC60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71C57C7" w14:textId="572BB06B" w:rsidR="00DF7696" w:rsidRDefault="00F522A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</w:t>
            </w:r>
            <w:r w:rsidR="00610D17">
              <w:rPr>
                <w:b/>
                <w:sz w:val="24"/>
                <w:szCs w:val="24"/>
              </w:rPr>
              <w:t xml:space="preserve"> </w:t>
            </w:r>
            <w:r w:rsidR="00BD7696">
              <w:rPr>
                <w:b/>
                <w:sz w:val="24"/>
                <w:szCs w:val="24"/>
              </w:rPr>
              <w:t>J</w:t>
            </w:r>
            <w:r w:rsidR="00610D17">
              <w:rPr>
                <w:b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ly</w:t>
            </w:r>
            <w:r w:rsidR="00610D17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14:paraId="05603C5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7F7C7A5" w14:textId="5FFF34AA" w:rsidR="00DF7696" w:rsidRDefault="00BD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AF83C45" w14:textId="77777777" w:rsidTr="004C531E">
        <w:tc>
          <w:tcPr>
            <w:tcW w:w="985" w:type="dxa"/>
          </w:tcPr>
          <w:p w14:paraId="06BA121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B53EA52" w14:textId="309E3CA2" w:rsidR="00DF7696" w:rsidRDefault="00F522A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</w:t>
            </w:r>
          </w:p>
        </w:tc>
        <w:tc>
          <w:tcPr>
            <w:tcW w:w="1351" w:type="dxa"/>
          </w:tcPr>
          <w:p w14:paraId="4D5124F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3D038453" w14:textId="218E835F" w:rsidR="00DF7696" w:rsidRDefault="00862ABB" w:rsidP="003037A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</w:t>
            </w:r>
            <w:r w:rsidR="00BD7696">
              <w:rPr>
                <w:b/>
                <w:sz w:val="24"/>
                <w:szCs w:val="24"/>
              </w:rPr>
              <w:t>040</w:t>
            </w:r>
          </w:p>
        </w:tc>
      </w:tr>
      <w:tr w:rsidR="00DF7696" w14:paraId="3227DE4E" w14:textId="77777777" w:rsidTr="004C531E">
        <w:tc>
          <w:tcPr>
            <w:tcW w:w="985" w:type="dxa"/>
          </w:tcPr>
          <w:p w14:paraId="302CEDE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B4A0EDC" w14:textId="77777777" w:rsidR="00BD7696" w:rsidRDefault="00F522A4" w:rsidP="00F522A4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Using built-in function and constants</w:t>
            </w:r>
          </w:p>
          <w:p w14:paraId="11DE924C" w14:textId="77777777" w:rsidR="00F522A4" w:rsidRDefault="00F522A4" w:rsidP="00F522A4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desktop and editor</w:t>
            </w:r>
          </w:p>
          <w:p w14:paraId="46B03BD1" w14:textId="6492B569" w:rsidR="00F522A4" w:rsidRPr="00F522A4" w:rsidRDefault="00F522A4" w:rsidP="00F522A4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Vector and matrices</w:t>
            </w:r>
          </w:p>
        </w:tc>
        <w:tc>
          <w:tcPr>
            <w:tcW w:w="1351" w:type="dxa"/>
          </w:tcPr>
          <w:p w14:paraId="71F3ACE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C3CC394" w14:textId="0A6A7CC0"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62AB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</w:t>
            </w:r>
            <w:r w:rsidR="00BD7696">
              <w:rPr>
                <w:b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’ SEC</w:t>
            </w:r>
          </w:p>
        </w:tc>
      </w:tr>
      <w:tr w:rsidR="004C531E" w14:paraId="1A7FD2E1" w14:textId="77777777" w:rsidTr="004C531E">
        <w:tc>
          <w:tcPr>
            <w:tcW w:w="985" w:type="dxa"/>
          </w:tcPr>
          <w:p w14:paraId="3E88328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A061C04" w14:textId="6DA60F47" w:rsidR="004C531E" w:rsidRDefault="001022D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51" w:type="dxa"/>
          </w:tcPr>
          <w:p w14:paraId="276D6BD1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BCE0AC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34C9B4C4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070"/>
      </w:tblGrid>
      <w:tr w:rsidR="00DF7696" w14:paraId="645FF4B6" w14:textId="77777777" w:rsidTr="00F522A4">
        <w:tc>
          <w:tcPr>
            <w:tcW w:w="10070" w:type="dxa"/>
          </w:tcPr>
          <w:p w14:paraId="3928916E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F3CAA14" w14:textId="77777777" w:rsidTr="00F522A4">
        <w:tc>
          <w:tcPr>
            <w:tcW w:w="10070" w:type="dxa"/>
          </w:tcPr>
          <w:p w14:paraId="2E2659CA" w14:textId="77777777" w:rsidR="00F522A4" w:rsidRDefault="00F522A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5407821" wp14:editId="5E2FC211">
                  <wp:extent cx="6400800" cy="30035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atl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0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7EF872F" wp14:editId="054A3543">
                  <wp:extent cx="6400800" cy="31635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tla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</w:t>
            </w:r>
          </w:p>
          <w:p w14:paraId="4F4BF8DF" w14:textId="77777777" w:rsidR="00F522A4" w:rsidRDefault="00F522A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F4DF533" wp14:editId="0CC45A94">
                  <wp:extent cx="6217920" cy="305344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atlab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305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92826" w14:textId="77777777" w:rsidR="00F522A4" w:rsidRDefault="00F522A4" w:rsidP="00DF7696">
            <w:pPr>
              <w:rPr>
                <w:b/>
                <w:sz w:val="24"/>
                <w:szCs w:val="24"/>
              </w:rPr>
            </w:pPr>
          </w:p>
          <w:p w14:paraId="0BC59F29" w14:textId="77777777" w:rsidR="00F522A4" w:rsidRDefault="00F522A4" w:rsidP="00DF7696">
            <w:pPr>
              <w:rPr>
                <w:b/>
                <w:sz w:val="24"/>
                <w:szCs w:val="24"/>
              </w:rPr>
            </w:pPr>
          </w:p>
          <w:p w14:paraId="04E92229" w14:textId="77777777" w:rsidR="00F522A4" w:rsidRDefault="00F522A4" w:rsidP="00DF7696">
            <w:pPr>
              <w:rPr>
                <w:b/>
                <w:sz w:val="24"/>
                <w:szCs w:val="24"/>
              </w:rPr>
            </w:pPr>
          </w:p>
          <w:p w14:paraId="117FF6D6" w14:textId="77777777" w:rsidR="00F522A4" w:rsidRDefault="00F522A4" w:rsidP="00DF7696">
            <w:pPr>
              <w:rPr>
                <w:b/>
                <w:sz w:val="24"/>
                <w:szCs w:val="24"/>
              </w:rPr>
            </w:pPr>
          </w:p>
          <w:p w14:paraId="4F8738AB" w14:textId="7ED0209C" w:rsidR="00F522A4" w:rsidRDefault="00F522A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86AA0DA" wp14:editId="02257846">
                  <wp:extent cx="6111240" cy="2993174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tlab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502" cy="299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9DB5D" w14:textId="77777777" w:rsidR="00F522A4" w:rsidRDefault="00F522A4" w:rsidP="00DF7696">
            <w:pPr>
              <w:rPr>
                <w:b/>
                <w:sz w:val="24"/>
                <w:szCs w:val="24"/>
              </w:rPr>
            </w:pPr>
          </w:p>
          <w:p w14:paraId="2E5E007E" w14:textId="62590D34" w:rsidR="00F522A4" w:rsidRDefault="00F522A4" w:rsidP="00DF7696">
            <w:pPr>
              <w:rPr>
                <w:b/>
                <w:sz w:val="24"/>
                <w:szCs w:val="24"/>
              </w:rPr>
            </w:pPr>
          </w:p>
          <w:p w14:paraId="15AFAAEB" w14:textId="4C3F2AE9" w:rsidR="00DF7696" w:rsidRDefault="00F522A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97DC4C0" wp14:editId="6C4C3EF0">
                  <wp:extent cx="6223180" cy="304800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tlab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7319" cy="3050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RPr="005636E7" w14:paraId="1418EE87" w14:textId="77777777" w:rsidTr="00F522A4">
        <w:tc>
          <w:tcPr>
            <w:tcW w:w="10070" w:type="dxa"/>
          </w:tcPr>
          <w:p w14:paraId="3F357FC5" w14:textId="77777777" w:rsidR="00F522A4" w:rsidRPr="00DC0363" w:rsidRDefault="00F522A4" w:rsidP="00F522A4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lastRenderedPageBreak/>
              <w:t>You can execute commands by entering them in the command window after the MATLAB prompt (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&gt;&gt;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) and pressing the </w:t>
            </w:r>
            <w:r w:rsidRPr="00DC0363">
              <w:rPr>
                <w:rFonts w:ascii="Bookman Old Style" w:hAnsi="Bookman Old Style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Enter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 key.</w:t>
            </w:r>
          </w:p>
          <w:p w14:paraId="20FA8883" w14:textId="77777777" w:rsidR="00F522A4" w:rsidRPr="00DC0363" w:rsidRDefault="00F522A4" w:rsidP="00F522A4">
            <w:pPr>
              <w:pStyle w:val="ListParagraph"/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</w:p>
          <w:p w14:paraId="15525E65" w14:textId="02736BC8" w:rsidR="00F522A4" w:rsidRPr="00DC0363" w:rsidRDefault="00F522A4" w:rsidP="00F522A4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T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he equals sign (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=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) in MATLAB is the </w:t>
            </w:r>
            <w:r w:rsidRPr="00DC0363">
              <w:rPr>
                <w:rFonts w:ascii="Bookman Old Style" w:hAnsi="Bookman Old Style" w:cs="Arial"/>
                <w:i/>
                <w:iCs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assignment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 operator, meaning that the expression on the right of the equals sign is assigned to the variable on the left.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</w:rPr>
              <w:br/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</w:rPr>
              <w:br/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When you enter 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x = 3 + 4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, MATLAB first evaluates 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3 + 4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 and then assigns the result (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7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) to the variable 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x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14:paraId="3A16D4CF" w14:textId="4653CD8D" w:rsidR="00F522A4" w:rsidRPr="00DC0363" w:rsidRDefault="00F522A4" w:rsidP="00F522A4">
            <w:pPr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</w:p>
          <w:p w14:paraId="18018167" w14:textId="15521A09" w:rsidR="00F522A4" w:rsidRPr="00DC0363" w:rsidRDefault="00F522A4" w:rsidP="00F522A4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Adding a semicolon to the end of a command will suppress the output, though the command will still be executed, as you can see in the workspace. When you enter a command without a semicolon at the end, MATLAB displays the result in the command prompt.</w:t>
            </w:r>
          </w:p>
          <w:p w14:paraId="46524FF2" w14:textId="77777777" w:rsidR="00F522A4" w:rsidRPr="00DC0363" w:rsidRDefault="00F522A4" w:rsidP="00F522A4">
            <w:pPr>
              <w:pStyle w:val="ListParagraph"/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</w:p>
          <w:p w14:paraId="09BD82DF" w14:textId="75BD4869" w:rsidR="00F522A4" w:rsidRPr="00DC0363" w:rsidRDefault="00F522A4" w:rsidP="00F522A4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You can name your MATLAB variables anything you'd like as long as they </w:t>
            </w:r>
            <w:r w:rsidRPr="00DC0363">
              <w:rPr>
                <w:rFonts w:ascii="Bookman Old Style" w:hAnsi="Bookman Old Style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start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 with a letter and contain only letters, numbers, and underscores (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_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).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</w:rPr>
              <w:br/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</w:rPr>
              <w:br/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MATLAB variables are also case sensitive.</w:t>
            </w:r>
          </w:p>
          <w:p w14:paraId="20A262C3" w14:textId="77777777" w:rsidR="00F522A4" w:rsidRPr="00DC0363" w:rsidRDefault="00F522A4" w:rsidP="00F522A4">
            <w:pPr>
              <w:pStyle w:val="ListParagraph"/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</w:p>
          <w:p w14:paraId="798FE71E" w14:textId="20CAFAD0" w:rsidR="00F522A4" w:rsidRPr="00DC0363" w:rsidRDefault="00F522A4" w:rsidP="00F522A4">
            <w:pPr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Saving and loading variabl</w:t>
            </w:r>
            <w:r w:rsidR="00DC0363"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e:</w:t>
            </w:r>
          </w:p>
          <w:p w14:paraId="2604C6C5" w14:textId="204A38CD" w:rsidR="00DC0363" w:rsidRPr="00DC0363" w:rsidRDefault="00DC0363" w:rsidP="00F522A4">
            <w:pPr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</w:pPr>
          </w:p>
          <w:p w14:paraId="6E45FA5C" w14:textId="77777777" w:rsidR="00DC0363" w:rsidRPr="00DC0363" w:rsidRDefault="00DC0363" w:rsidP="00DC0363">
            <w:pPr>
              <w:pStyle w:val="ListParagraph"/>
              <w:numPr>
                <w:ilvl w:val="0"/>
                <w:numId w:val="4"/>
              </w:numPr>
              <w:rPr>
                <w:rFonts w:ascii="Bookman Old Style" w:eastAsia="Times New Roman" w:hAnsi="Bookman Old Style" w:cs="Times New Roman"/>
                <w:sz w:val="24"/>
                <w:szCs w:val="24"/>
                <w:lang w:val="en-IN" w:eastAsia="en-IN"/>
              </w:rPr>
            </w:pP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You can save variables in your workspace to a MATLAB specific file format called a MAT-file using the </w:t>
            </w:r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lang w:val="en-IN" w:eastAsia="en-IN"/>
              </w:rPr>
              <w:t>save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 command.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lang w:val="en-IN" w:eastAsia="en-IN"/>
              </w:rPr>
              <w:br/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lang w:val="en-IN" w:eastAsia="en-IN"/>
              </w:rPr>
              <w:br/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To save the workspace to a MAT-file named </w:t>
            </w:r>
            <w:proofErr w:type="spellStart"/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lang w:val="en-IN" w:eastAsia="en-IN"/>
              </w:rPr>
              <w:t>filename.mat</w:t>
            </w:r>
            <w:proofErr w:type="spellEnd"/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, use the command: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lang w:val="en-IN" w:eastAsia="en-IN"/>
              </w:rPr>
              <w:br/>
            </w:r>
          </w:p>
          <w:p w14:paraId="0DA29D6D" w14:textId="67C46296" w:rsidR="00DC0363" w:rsidRPr="00DC0363" w:rsidRDefault="00DC0363" w:rsidP="00DC03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0" w:after="30"/>
              <w:ind w:left="225"/>
              <w:textAlignment w:val="baseline"/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</w:pPr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  <w:t>&gt;&gt; save filename</w:t>
            </w:r>
          </w:p>
          <w:p w14:paraId="7406F4C6" w14:textId="49E9396E" w:rsidR="00DC0363" w:rsidRPr="00DC0363" w:rsidRDefault="00DC0363" w:rsidP="00DC03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0" w:after="30"/>
              <w:ind w:left="225"/>
              <w:textAlignment w:val="baseline"/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</w:pPr>
          </w:p>
          <w:p w14:paraId="134D0136" w14:textId="0CB22D03" w:rsidR="00DC0363" w:rsidRPr="00DC0363" w:rsidRDefault="00DC0363" w:rsidP="00DC036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0" w:after="30"/>
              <w:textAlignment w:val="baseline"/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</w:pP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lastRenderedPageBreak/>
              <w:t>When you switch to a new problem in MATLAB, you might want to tidy up your workspace. You can remove all variables from your workspace with the </w:t>
            </w:r>
            <w:r w:rsidRPr="00DC0363">
              <w:rPr>
                <w:rStyle w:val="HTMLCode"/>
                <w:rFonts w:ascii="Bookman Old Style" w:eastAsiaTheme="minorHAnsi" w:hAnsi="Bookman Old Style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w:t>clear</w:t>
            </w:r>
            <w:r w:rsidRPr="00DC0363">
              <w:rPr>
                <w:rFonts w:ascii="Bookman Old Style" w:hAnsi="Bookman Old Style" w:cs="Arial"/>
                <w:color w:val="000000"/>
                <w:sz w:val="24"/>
                <w:szCs w:val="24"/>
                <w:shd w:val="clear" w:color="auto" w:fill="FFFFFF"/>
              </w:rPr>
              <w:t> function.</w:t>
            </w:r>
          </w:p>
          <w:p w14:paraId="342AD9A1" w14:textId="77777777" w:rsidR="00DC0363" w:rsidRPr="00DC0363" w:rsidRDefault="00DC0363" w:rsidP="00DC0363">
            <w:pPr>
              <w:pStyle w:val="ListParagraph"/>
              <w:numPr>
                <w:ilvl w:val="0"/>
                <w:numId w:val="4"/>
              </w:numPr>
              <w:rPr>
                <w:rFonts w:ascii="Bookman Old Style" w:eastAsia="Times New Roman" w:hAnsi="Bookman Old Style" w:cs="Times New Roman"/>
                <w:sz w:val="24"/>
                <w:szCs w:val="24"/>
                <w:lang w:val="en-IN" w:eastAsia="en-IN"/>
              </w:rPr>
            </w:pP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In the workspace, you can see that </w:t>
            </w:r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lang w:val="en-IN" w:eastAsia="en-IN"/>
              </w:rPr>
              <w:t>clear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 removed all the variables.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lang w:val="en-IN" w:eastAsia="en-IN"/>
              </w:rPr>
              <w:br/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lang w:val="en-IN" w:eastAsia="en-IN"/>
              </w:rPr>
              <w:br/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You can load variables from a MAT-file using the </w:t>
            </w:r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lang w:val="en-IN" w:eastAsia="en-IN"/>
              </w:rPr>
              <w:t>load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 command.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lang w:val="en-IN" w:eastAsia="en-IN"/>
              </w:rPr>
              <w:br/>
            </w:r>
          </w:p>
          <w:p w14:paraId="6AEBB819" w14:textId="3C02FB7F" w:rsidR="00DC0363" w:rsidRPr="00DC0363" w:rsidRDefault="00DC0363" w:rsidP="00DC03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0" w:after="30"/>
              <w:ind w:left="225"/>
              <w:textAlignment w:val="baseline"/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</w:pPr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  <w:t>&gt;&gt; load filename</w:t>
            </w:r>
          </w:p>
          <w:p w14:paraId="5976FB05" w14:textId="4488DE62" w:rsidR="00DC0363" w:rsidRPr="00DC0363" w:rsidRDefault="00DC0363" w:rsidP="00DC03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0" w:after="30"/>
              <w:ind w:left="225"/>
              <w:textAlignment w:val="baseline"/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</w:pPr>
          </w:p>
          <w:p w14:paraId="50CB0B5C" w14:textId="77777777" w:rsidR="00DC0363" w:rsidRPr="00DC0363" w:rsidRDefault="00DC0363" w:rsidP="00DC0363">
            <w:pPr>
              <w:pStyle w:val="ListParagraph"/>
              <w:numPr>
                <w:ilvl w:val="0"/>
                <w:numId w:val="6"/>
              </w:numPr>
              <w:rPr>
                <w:rFonts w:ascii="Bookman Old Style" w:eastAsia="Times New Roman" w:hAnsi="Bookman Old Style" w:cs="Times New Roman"/>
                <w:sz w:val="24"/>
                <w:szCs w:val="24"/>
                <w:lang w:val="en-IN" w:eastAsia="en-IN"/>
              </w:rPr>
            </w:pP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Notice that the variable </w:t>
            </w:r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lang w:val="en-IN" w:eastAsia="en-IN"/>
              </w:rPr>
              <w:t>data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shd w:val="clear" w:color="auto" w:fill="FFFFFF"/>
                <w:lang w:val="en-IN" w:eastAsia="en-IN"/>
              </w:rPr>
              <w:t> is listed in the workspace. You can see contents of any variable by entering the name of the variable.</w:t>
            </w:r>
            <w:r w:rsidRPr="00DC0363">
              <w:rPr>
                <w:rFonts w:ascii="Bookman Old Style" w:eastAsia="Times New Roman" w:hAnsi="Bookman Old Style" w:cs="Arial"/>
                <w:color w:val="000000"/>
                <w:sz w:val="24"/>
                <w:szCs w:val="24"/>
                <w:lang w:val="en-IN" w:eastAsia="en-IN"/>
              </w:rPr>
              <w:br/>
            </w:r>
          </w:p>
          <w:p w14:paraId="51C84133" w14:textId="082A6A86" w:rsidR="00DC0363" w:rsidRPr="00DC0363" w:rsidRDefault="00DC0363" w:rsidP="00DC03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25"/>
              <w:textAlignment w:val="baseline"/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</w:pPr>
            <w:r w:rsidRPr="00DC0363">
              <w:rPr>
                <w:rFonts w:ascii="Bookman Old Style" w:eastAsia="Times New Roman" w:hAnsi="Bookman Old Style" w:cs="Courier New"/>
                <w:color w:val="000000"/>
                <w:sz w:val="24"/>
                <w:szCs w:val="24"/>
                <w:lang w:val="en-IN" w:eastAsia="en-IN"/>
              </w:rPr>
              <w:t xml:space="preserve">&gt;&gt; </w:t>
            </w:r>
            <w:proofErr w:type="spellStart"/>
            <w:r w:rsidRPr="00DC0363">
              <w:rPr>
                <w:rFonts w:ascii="Bookman Old Style" w:eastAsia="Times New Roman" w:hAnsi="Bookman Old Style" w:cs="Courier New"/>
                <w:i/>
                <w:iCs/>
                <w:color w:val="000000"/>
                <w:sz w:val="24"/>
                <w:szCs w:val="24"/>
                <w:bdr w:val="none" w:sz="0" w:space="0" w:color="auto" w:frame="1"/>
                <w:lang w:val="en-IN" w:eastAsia="en-IN"/>
              </w:rPr>
              <w:t>myvar</w:t>
            </w:r>
            <w:proofErr w:type="spellEnd"/>
          </w:p>
          <w:p w14:paraId="2A757F31" w14:textId="1D61654A" w:rsidR="00DC0363" w:rsidRPr="00DC0363" w:rsidRDefault="00DC0363" w:rsidP="00DC03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0" w:after="30"/>
              <w:textAlignment w:val="baseline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C777EF5" wp14:editId="78058E20">
                  <wp:extent cx="6149873" cy="4999153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at_ar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873" cy="499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1E404" w14:textId="77777777" w:rsidR="00DC0363" w:rsidRPr="00DC0363" w:rsidRDefault="00DC0363" w:rsidP="00DC0363">
            <w:pPr>
              <w:pStyle w:val="ListParagrap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6F62BD25" w14:textId="39FF2715" w:rsidR="00F522A4" w:rsidRDefault="00F522A4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1DD94F9B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1DCAE003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2EF7D1AF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08CD2205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29FF67D9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1468885B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062DE83D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0800AE7E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3FF43033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49A126DF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7E94653D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07E85EA8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7BACDE63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71F3569B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21831F21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4EB38534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10C03D23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300B2928" w14:textId="7777777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0C8B272D" w14:textId="39F61187" w:rsidR="00F522A4" w:rsidRPr="00DC0363" w:rsidRDefault="00DC0363" w:rsidP="00F522A4">
            <w:pPr>
              <w:rPr>
                <w:rFonts w:ascii="Bookman Old Style" w:hAnsi="Bookman Old Style" w:cs="Arial"/>
                <w:b/>
                <w:bCs/>
                <w:color w:val="000000"/>
                <w:sz w:val="28"/>
                <w:szCs w:val="28"/>
                <w:shd w:val="clear" w:color="auto" w:fill="FFFFFF"/>
              </w:rPr>
            </w:pPr>
            <w:r w:rsidRPr="00DC0363">
              <w:rPr>
                <w:rFonts w:ascii="Bookman Old Style" w:hAnsi="Bookman Old Style" w:cs="Arial"/>
                <w:b/>
                <w:bCs/>
                <w:color w:val="000000"/>
                <w:sz w:val="28"/>
                <w:szCs w:val="28"/>
                <w:shd w:val="clear" w:color="auto" w:fill="FFFFFF"/>
              </w:rPr>
              <w:t>Webinar:</w:t>
            </w:r>
          </w:p>
          <w:p w14:paraId="633AA774" w14:textId="75B74D07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1412FC9B" w14:textId="310E9EAD" w:rsidR="00DC0363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</w:rPr>
              <w:lastRenderedPageBreak/>
              <w:drawing>
                <wp:inline distT="0" distB="0" distL="0" distR="0" wp14:anchorId="0A61EE9D" wp14:editId="21F9BED0">
                  <wp:extent cx="6400800" cy="332867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c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</w:rPr>
              <w:drawing>
                <wp:inline distT="0" distB="0" distL="0" distR="0" wp14:anchorId="0EB054E8" wp14:editId="5090BE7B">
                  <wp:extent cx="6400800" cy="336931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cs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6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</w:rPr>
              <w:lastRenderedPageBreak/>
              <w:drawing>
                <wp:inline distT="0" distB="0" distL="0" distR="0" wp14:anchorId="41D3B802" wp14:editId="7B6F4CF5">
                  <wp:extent cx="6400800" cy="33845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cs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</w:rPr>
              <w:drawing>
                <wp:inline distT="0" distB="0" distL="0" distR="0" wp14:anchorId="0B91B9D0" wp14:editId="77E85B12">
                  <wp:extent cx="6400800" cy="34944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cs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</w:rPr>
              <w:lastRenderedPageBreak/>
              <w:drawing>
                <wp:inline distT="0" distB="0" distL="0" distR="0" wp14:anchorId="18EA0DAB" wp14:editId="59187115">
                  <wp:extent cx="6400800" cy="340487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cs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14EC2" w14:textId="77777777" w:rsidR="00DC0363" w:rsidRPr="00F522A4" w:rsidRDefault="00DC0363" w:rsidP="00F522A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573129AE" w14:textId="49FE2674" w:rsidR="00F522A4" w:rsidRPr="00F522A4" w:rsidRDefault="00F522A4" w:rsidP="00DF7696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EFEFEF"/>
              </w:rPr>
            </w:pPr>
          </w:p>
        </w:tc>
      </w:tr>
    </w:tbl>
    <w:p w14:paraId="18B71B7F" w14:textId="77777777" w:rsidR="00DF7696" w:rsidRPr="005636E7" w:rsidRDefault="00DF7696" w:rsidP="00DF7696">
      <w:pPr>
        <w:rPr>
          <w:rFonts w:ascii="Bookman Old Style" w:hAnsi="Bookman Old Style"/>
          <w:sz w:val="24"/>
          <w:szCs w:val="24"/>
        </w:rPr>
      </w:pPr>
    </w:p>
    <w:sectPr w:rsidR="00DF7696" w:rsidRPr="005636E7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C462D"/>
    <w:multiLevelType w:val="hybridMultilevel"/>
    <w:tmpl w:val="DFE26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94C00"/>
    <w:multiLevelType w:val="hybridMultilevel"/>
    <w:tmpl w:val="35542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A0887"/>
    <w:multiLevelType w:val="hybridMultilevel"/>
    <w:tmpl w:val="8FDEA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042A9"/>
    <w:multiLevelType w:val="hybridMultilevel"/>
    <w:tmpl w:val="54C80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C90884"/>
    <w:multiLevelType w:val="hybridMultilevel"/>
    <w:tmpl w:val="BB3695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4425D7"/>
    <w:multiLevelType w:val="hybridMultilevel"/>
    <w:tmpl w:val="C8B42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05"/>
    <w:rsid w:val="00043305"/>
    <w:rsid w:val="001022DD"/>
    <w:rsid w:val="0016228C"/>
    <w:rsid w:val="00200790"/>
    <w:rsid w:val="002065C9"/>
    <w:rsid w:val="002B65F7"/>
    <w:rsid w:val="003037A6"/>
    <w:rsid w:val="00313B93"/>
    <w:rsid w:val="004B399B"/>
    <w:rsid w:val="004C531E"/>
    <w:rsid w:val="005636E7"/>
    <w:rsid w:val="005D4939"/>
    <w:rsid w:val="005E51EC"/>
    <w:rsid w:val="00610D17"/>
    <w:rsid w:val="00674836"/>
    <w:rsid w:val="007040C9"/>
    <w:rsid w:val="00810FE6"/>
    <w:rsid w:val="00862ABB"/>
    <w:rsid w:val="008A10DF"/>
    <w:rsid w:val="009F7007"/>
    <w:rsid w:val="00A82664"/>
    <w:rsid w:val="00AB605A"/>
    <w:rsid w:val="00AB6964"/>
    <w:rsid w:val="00B03284"/>
    <w:rsid w:val="00BD7696"/>
    <w:rsid w:val="00C523C5"/>
    <w:rsid w:val="00CB514D"/>
    <w:rsid w:val="00D7288D"/>
    <w:rsid w:val="00DC0363"/>
    <w:rsid w:val="00DF7696"/>
    <w:rsid w:val="00E22D1D"/>
    <w:rsid w:val="00F211E9"/>
    <w:rsid w:val="00F522A4"/>
    <w:rsid w:val="00FD45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30A1"/>
  <w15:docId w15:val="{65D5B5CC-725E-48BB-B7DA-B53F37AB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14D"/>
  </w:style>
  <w:style w:type="paragraph" w:styleId="Heading1">
    <w:name w:val="heading 1"/>
    <w:basedOn w:val="Normal"/>
    <w:link w:val="Heading1Char"/>
    <w:uiPriority w:val="9"/>
    <w:qFormat/>
    <w:rsid w:val="00610D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0D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de">
    <w:name w:val="code"/>
    <w:basedOn w:val="DefaultParagraphFont"/>
    <w:rsid w:val="008A10DF"/>
  </w:style>
  <w:style w:type="character" w:customStyle="1" w:styleId="tooltip">
    <w:name w:val="tooltip"/>
    <w:basedOn w:val="DefaultParagraphFont"/>
    <w:rsid w:val="00674836"/>
  </w:style>
  <w:style w:type="paragraph" w:styleId="ListParagraph">
    <w:name w:val="List Paragraph"/>
    <w:basedOn w:val="Normal"/>
    <w:uiPriority w:val="34"/>
    <w:qFormat/>
    <w:rsid w:val="00F522A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522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03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0363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1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5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9F2C6-6F45-46B3-9C10-48271A164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Kavya M M</cp:lastModifiedBy>
  <cp:revision>2</cp:revision>
  <dcterms:created xsi:type="dcterms:W3CDTF">2020-07-06T13:07:00Z</dcterms:created>
  <dcterms:modified xsi:type="dcterms:W3CDTF">2020-07-06T13:07:00Z</dcterms:modified>
</cp:coreProperties>
</file>