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CA2" w:rsidRDefault="00587CA2" w:rsidP="009C000D">
      <w:pPr>
        <w:jc w:val="center"/>
        <w:rPr>
          <w:rFonts w:asciiTheme="majorHAnsi" w:hAnsiTheme="majorHAnsi"/>
          <w:b/>
          <w:sz w:val="36"/>
          <w:u w:val="single"/>
        </w:rPr>
      </w:pPr>
    </w:p>
    <w:p w:rsidR="00587CA2" w:rsidRDefault="00587CA2" w:rsidP="009C000D">
      <w:pPr>
        <w:jc w:val="center"/>
        <w:rPr>
          <w:rFonts w:asciiTheme="majorHAnsi" w:hAnsiTheme="majorHAnsi"/>
          <w:b/>
          <w:sz w:val="36"/>
          <w:u w:val="single"/>
        </w:rPr>
      </w:pPr>
    </w:p>
    <w:p w:rsidR="009C000D" w:rsidRPr="001E5B38" w:rsidRDefault="009C000D" w:rsidP="009C000D">
      <w:pPr>
        <w:jc w:val="center"/>
        <w:rPr>
          <w:rFonts w:asciiTheme="majorHAnsi" w:hAnsiTheme="majorHAnsi"/>
          <w:b/>
          <w:sz w:val="36"/>
          <w:u w:val="single"/>
        </w:rPr>
      </w:pPr>
      <w:r w:rsidRPr="001E5B38">
        <w:rPr>
          <w:rFonts w:asciiTheme="majorHAnsi" w:hAnsiTheme="majorHAnsi"/>
          <w:b/>
          <w:sz w:val="36"/>
          <w:u w:val="single"/>
        </w:rPr>
        <w:t>DAILY ASSESSMENT REPORT</w:t>
      </w:r>
    </w:p>
    <w:tbl>
      <w:tblPr>
        <w:tblW w:w="10302" w:type="dxa"/>
        <w:tblInd w:w="-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64"/>
        <w:gridCol w:w="3252"/>
        <w:gridCol w:w="1848"/>
        <w:gridCol w:w="3438"/>
      </w:tblGrid>
      <w:tr w:rsidR="009C000D" w:rsidTr="002D79E9">
        <w:trPr>
          <w:trHeight w:val="648"/>
        </w:trPr>
        <w:tc>
          <w:tcPr>
            <w:tcW w:w="1764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Date:</w:t>
            </w:r>
          </w:p>
        </w:tc>
        <w:tc>
          <w:tcPr>
            <w:tcW w:w="3252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15</w:t>
            </w:r>
            <w:r w:rsidRPr="0072174A">
              <w:rPr>
                <w:rFonts w:cstheme="minorHAnsi"/>
                <w:b/>
                <w:sz w:val="24"/>
                <w:szCs w:val="24"/>
              </w:rPr>
              <w:t>/06/2020</w:t>
            </w:r>
          </w:p>
        </w:tc>
        <w:tc>
          <w:tcPr>
            <w:tcW w:w="1848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Name:</w:t>
            </w:r>
          </w:p>
        </w:tc>
        <w:tc>
          <w:tcPr>
            <w:tcW w:w="3438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Kirti B S</w:t>
            </w:r>
          </w:p>
        </w:tc>
      </w:tr>
      <w:tr w:rsidR="009C000D" w:rsidTr="002D79E9">
        <w:trPr>
          <w:trHeight w:val="672"/>
        </w:trPr>
        <w:tc>
          <w:tcPr>
            <w:tcW w:w="1764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Course:</w:t>
            </w:r>
          </w:p>
        </w:tc>
        <w:tc>
          <w:tcPr>
            <w:tcW w:w="3252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Digital Marketing</w:t>
            </w:r>
          </w:p>
        </w:tc>
        <w:tc>
          <w:tcPr>
            <w:tcW w:w="1848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USN:</w:t>
            </w:r>
          </w:p>
        </w:tc>
        <w:tc>
          <w:tcPr>
            <w:tcW w:w="3438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4AL18EC0</w:t>
            </w:r>
            <w:r>
              <w:rPr>
                <w:rFonts w:cstheme="minorHAnsi"/>
                <w:b/>
                <w:sz w:val="24"/>
                <w:szCs w:val="24"/>
              </w:rPr>
              <w:t>26</w:t>
            </w:r>
          </w:p>
        </w:tc>
      </w:tr>
      <w:tr w:rsidR="009C000D" w:rsidTr="002D79E9">
        <w:trPr>
          <w:trHeight w:val="836"/>
        </w:trPr>
        <w:tc>
          <w:tcPr>
            <w:tcW w:w="1764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252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Kirti BS</w:t>
            </w:r>
          </w:p>
        </w:tc>
        <w:tc>
          <w:tcPr>
            <w:tcW w:w="1848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38" w:type="dxa"/>
          </w:tcPr>
          <w:p w:rsidR="009C000D" w:rsidRPr="0072174A" w:rsidRDefault="009C000D" w:rsidP="002D79E9">
            <w:pPr>
              <w:rPr>
                <w:rFonts w:cstheme="minorHAnsi"/>
                <w:b/>
                <w:sz w:val="24"/>
                <w:szCs w:val="24"/>
              </w:rPr>
            </w:pPr>
            <w:r w:rsidRPr="0072174A">
              <w:rPr>
                <w:rFonts w:cstheme="minorHAnsi"/>
                <w:b/>
                <w:sz w:val="24"/>
                <w:szCs w:val="24"/>
              </w:rPr>
              <w:t>4</w:t>
            </w:r>
            <w:r>
              <w:rPr>
                <w:rFonts w:cstheme="minorHAnsi"/>
                <w:b/>
                <w:sz w:val="24"/>
                <w:szCs w:val="24"/>
              </w:rPr>
              <w:t>th</w:t>
            </w:r>
            <w:r w:rsidRPr="0072174A">
              <w:rPr>
                <w:rFonts w:cstheme="minorHAnsi"/>
                <w:b/>
                <w:sz w:val="24"/>
                <w:szCs w:val="24"/>
              </w:rPr>
              <w:t xml:space="preserve"> </w:t>
            </w:r>
            <w:proofErr w:type="spellStart"/>
            <w:r w:rsidRPr="0072174A">
              <w:rPr>
                <w:rFonts w:cstheme="minorHAnsi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cstheme="minorHAnsi"/>
                <w:b/>
                <w:sz w:val="24"/>
                <w:szCs w:val="24"/>
              </w:rPr>
              <w:t xml:space="preserve"> ‘</w:t>
            </w:r>
            <w:r w:rsidRPr="0072174A">
              <w:rPr>
                <w:rFonts w:cstheme="minorHAnsi"/>
                <w:b/>
                <w:sz w:val="24"/>
                <w:szCs w:val="24"/>
              </w:rPr>
              <w:t>A’ Sec</w:t>
            </w:r>
            <w:r w:rsidR="00587CA2">
              <w:rPr>
                <w:rFonts w:cstheme="minorHAnsi"/>
                <w:b/>
                <w:sz w:val="24"/>
                <w:szCs w:val="24"/>
              </w:rPr>
              <w:t>tion</w:t>
            </w:r>
          </w:p>
        </w:tc>
      </w:tr>
    </w:tbl>
    <w:p w:rsidR="00587CA2" w:rsidRDefault="00587CA2" w:rsidP="009C000D">
      <w:pPr>
        <w:jc w:val="center"/>
        <w:rPr>
          <w:b/>
        </w:rPr>
      </w:pPr>
    </w:p>
    <w:p w:rsidR="00587CA2" w:rsidRDefault="00587CA2" w:rsidP="009C000D">
      <w:pPr>
        <w:jc w:val="center"/>
        <w:rPr>
          <w:b/>
        </w:rPr>
      </w:pPr>
    </w:p>
    <w:p w:rsidR="00587CA2" w:rsidRDefault="00587CA2" w:rsidP="009C000D">
      <w:pPr>
        <w:jc w:val="center"/>
        <w:rPr>
          <w:b/>
        </w:rPr>
      </w:pPr>
    </w:p>
    <w:p w:rsidR="00587CA2" w:rsidRDefault="00587CA2" w:rsidP="009C000D">
      <w:pPr>
        <w:jc w:val="center"/>
        <w:rPr>
          <w:b/>
        </w:rPr>
      </w:pPr>
    </w:p>
    <w:p w:rsidR="009C000D" w:rsidRPr="001E5B38" w:rsidRDefault="009C000D" w:rsidP="009C000D">
      <w:pPr>
        <w:jc w:val="center"/>
        <w:rPr>
          <w:b/>
        </w:rPr>
      </w:pPr>
      <w:r w:rsidRPr="001E5B38">
        <w:rPr>
          <w:b/>
        </w:rPr>
        <w:t>FORENOON SESSION</w:t>
      </w:r>
    </w:p>
    <w:p w:rsidR="009C000D" w:rsidRPr="001E5B38" w:rsidRDefault="009C000D" w:rsidP="009C000D">
      <w:pPr>
        <w:rPr>
          <w:b/>
        </w:rPr>
      </w:pPr>
      <w:r w:rsidRPr="001E5B38">
        <w:rPr>
          <w:b/>
        </w:rPr>
        <w:t>Image of the session</w:t>
      </w:r>
    </w:p>
    <w:p w:rsidR="009C000D" w:rsidRDefault="009C000D">
      <w:r>
        <w:rPr>
          <w:noProof/>
        </w:rPr>
        <w:drawing>
          <wp:inline distT="0" distB="0" distL="0" distR="0">
            <wp:extent cx="5943600" cy="3343894"/>
            <wp:effectExtent l="19050" t="0" r="0" b="0"/>
            <wp:docPr id="1" name="Picture 1" descr="C:\Users\hello\Pictures\Screenshots\Screenshot (2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27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000D" w:rsidRDefault="009C000D" w:rsidP="009C000D"/>
    <w:p w:rsidR="00570A4B" w:rsidRPr="00587CA2" w:rsidRDefault="009C000D" w:rsidP="00587CA2">
      <w:pPr>
        <w:rPr>
          <w:rFonts w:cstheme="minorHAnsi"/>
          <w:b/>
          <w:sz w:val="28"/>
          <w:szCs w:val="24"/>
          <w:u w:val="single"/>
        </w:rPr>
      </w:pPr>
      <w:r w:rsidRPr="00587CA2">
        <w:rPr>
          <w:rFonts w:cstheme="minorHAnsi"/>
          <w:b/>
          <w:sz w:val="28"/>
          <w:szCs w:val="24"/>
          <w:u w:val="single"/>
        </w:rPr>
        <w:t>REPORT</w:t>
      </w:r>
    </w:p>
    <w:p w:rsidR="009C000D" w:rsidRPr="009C000D" w:rsidRDefault="009C000D" w:rsidP="009C000D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</w:rPr>
        <w:t>Introduction to Digital Marketing</w:t>
      </w:r>
    </w:p>
    <w:p w:rsidR="009C000D" w:rsidRPr="009C000D" w:rsidRDefault="009C000D" w:rsidP="009C000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</w:rPr>
        <w:t xml:space="preserve">Consumer journey of </w:t>
      </w:r>
      <w:r w:rsidR="00587CA2">
        <w:rPr>
          <w:rFonts w:cstheme="minorHAnsi"/>
          <w:b/>
          <w:sz w:val="24"/>
          <w:szCs w:val="24"/>
        </w:rPr>
        <w:t xml:space="preserve"> </w:t>
      </w:r>
      <w:r w:rsidRPr="009C000D">
        <w:rPr>
          <w:rFonts w:cstheme="minorHAnsi"/>
          <w:b/>
          <w:sz w:val="24"/>
          <w:szCs w:val="24"/>
        </w:rPr>
        <w:t>Today</w:t>
      </w:r>
    </w:p>
    <w:p w:rsidR="009C000D" w:rsidRPr="009C000D" w:rsidRDefault="009C000D" w:rsidP="009C000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</w:rPr>
        <w:t>Explanation of New Medias</w:t>
      </w:r>
    </w:p>
    <w:p w:rsidR="009C000D" w:rsidRPr="009C000D" w:rsidRDefault="009C000D" w:rsidP="009C000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</w:rPr>
        <w:t>Understanding Brand Purpose</w:t>
      </w:r>
    </w:p>
    <w:p w:rsidR="009C000D" w:rsidRPr="009C000D" w:rsidRDefault="009C000D" w:rsidP="009C000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</w:rPr>
        <w:t>Introduction to Facebook Marketing</w:t>
      </w:r>
    </w:p>
    <w:p w:rsidR="009C000D" w:rsidRPr="009C000D" w:rsidRDefault="009C000D" w:rsidP="009C000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</w:rPr>
        <w:t>Purpose of using Facebook marketing channel</w:t>
      </w:r>
    </w:p>
    <w:p w:rsidR="009C000D" w:rsidRPr="009C000D" w:rsidRDefault="009C000D" w:rsidP="009C000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</w:rPr>
        <w:t>Facebook  interfaces and Type of audience</w:t>
      </w:r>
    </w:p>
    <w:p w:rsidR="009C000D" w:rsidRPr="009C000D" w:rsidRDefault="009C000D" w:rsidP="009C000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</w:rPr>
        <w:t>Adset setup guide</w:t>
      </w:r>
    </w:p>
    <w:p w:rsidR="009C000D" w:rsidRPr="009C000D" w:rsidRDefault="009C000D" w:rsidP="009C000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</w:rPr>
        <w:t>What is custom audience?</w:t>
      </w:r>
    </w:p>
    <w:p w:rsidR="009C000D" w:rsidRPr="009C000D" w:rsidRDefault="009C000D" w:rsidP="009C000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</w:rPr>
        <w:t>Types of ads</w:t>
      </w:r>
    </w:p>
    <w:p w:rsidR="009C000D" w:rsidRPr="009C000D" w:rsidRDefault="009C000D" w:rsidP="00587CA2">
      <w:pPr>
        <w:jc w:val="both"/>
        <w:rPr>
          <w:rFonts w:cstheme="minorHAnsi"/>
          <w:b/>
          <w:sz w:val="24"/>
          <w:szCs w:val="24"/>
        </w:rPr>
      </w:pPr>
      <w:r w:rsidRPr="009C000D">
        <w:rPr>
          <w:rFonts w:cstheme="minorHAnsi"/>
          <w:b/>
          <w:sz w:val="24"/>
          <w:szCs w:val="24"/>
          <w:shd w:val="clear" w:color="auto" w:fill="FFFFFF"/>
        </w:rPr>
        <w:t>As digital platforms became increasingly incorporated into marketing plans and everyday life,</w:t>
      </w:r>
      <w:r w:rsidR="00587CA2">
        <w:rPr>
          <w:rFonts w:cstheme="minorHAnsi"/>
          <w:b/>
          <w:sz w:val="24"/>
          <w:szCs w:val="24"/>
          <w:shd w:val="clear" w:color="auto" w:fill="FFFFFF"/>
        </w:rPr>
        <w:t xml:space="preserve"> </w:t>
      </w:r>
      <w:r w:rsidRPr="009C000D">
        <w:rPr>
          <w:rFonts w:cstheme="minorHAnsi"/>
          <w:b/>
          <w:sz w:val="24"/>
          <w:szCs w:val="24"/>
          <w:shd w:val="clear" w:color="auto" w:fill="FFFFFF"/>
        </w:rPr>
        <w:t>and as people increasingly use digital devices instead of visiting physical shops,</w:t>
      </w:r>
      <w:r w:rsidR="00587CA2">
        <w:rPr>
          <w:rFonts w:cstheme="minorHAnsi"/>
          <w:b/>
          <w:sz w:val="24"/>
          <w:szCs w:val="24"/>
          <w:shd w:val="clear" w:color="auto" w:fill="FFFFFF"/>
        </w:rPr>
        <w:t xml:space="preserve"> digital </w:t>
      </w:r>
      <w:r w:rsidRPr="009C000D">
        <w:rPr>
          <w:rFonts w:cstheme="minorHAnsi"/>
          <w:b/>
          <w:sz w:val="24"/>
          <w:szCs w:val="24"/>
          <w:shd w:val="clear" w:color="auto" w:fill="FFFFFF"/>
        </w:rPr>
        <w:t>marketing campaigns have become prevalent, employing combinations of </w:t>
      </w:r>
      <w:hyperlink r:id="rId6" w:tooltip="Search engine optimization" w:history="1">
        <w:r w:rsidR="00587CA2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 xml:space="preserve">search engine </w:t>
        </w:r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optimization</w:t>
        </w:r>
      </w:hyperlink>
      <w:r w:rsidRPr="009C000D">
        <w:rPr>
          <w:rFonts w:cstheme="minorHAnsi"/>
          <w:b/>
          <w:sz w:val="24"/>
          <w:szCs w:val="24"/>
          <w:shd w:val="clear" w:color="auto" w:fill="FFFFFF"/>
        </w:rPr>
        <w:t> (SEO), </w:t>
      </w:r>
      <w:hyperlink r:id="rId7" w:tooltip="Search engine marketing" w:history="1"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search engine marketing</w:t>
        </w:r>
      </w:hyperlink>
      <w:r w:rsidRPr="009C000D">
        <w:rPr>
          <w:rFonts w:cstheme="minorHAnsi"/>
          <w:b/>
          <w:sz w:val="24"/>
          <w:szCs w:val="24"/>
          <w:shd w:val="clear" w:color="auto" w:fill="FFFFFF"/>
        </w:rPr>
        <w:t> (SEM), </w:t>
      </w:r>
      <w:hyperlink r:id="rId8" w:tooltip="Content marketing" w:history="1"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content marketing</w:t>
        </w:r>
      </w:hyperlink>
      <w:r w:rsidRPr="009C000D">
        <w:rPr>
          <w:rFonts w:cstheme="minorHAnsi"/>
          <w:b/>
          <w:sz w:val="24"/>
          <w:szCs w:val="24"/>
          <w:shd w:val="clear" w:color="auto" w:fill="FFFFFF"/>
        </w:rPr>
        <w:t>, </w:t>
      </w:r>
      <w:hyperlink r:id="rId9" w:tooltip="Influencer marketing" w:history="1"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influencer marketing</w:t>
        </w:r>
      </w:hyperlink>
      <w:r w:rsidR="00587CA2">
        <w:rPr>
          <w:rFonts w:cstheme="minorHAnsi"/>
          <w:b/>
          <w:sz w:val="24"/>
          <w:szCs w:val="24"/>
          <w:shd w:val="clear" w:color="auto" w:fill="FFFFFF"/>
        </w:rPr>
        <w:t xml:space="preserve">, </w:t>
      </w:r>
      <w:r w:rsidRPr="009C000D">
        <w:rPr>
          <w:rFonts w:cstheme="minorHAnsi"/>
          <w:b/>
          <w:sz w:val="24"/>
          <w:szCs w:val="24"/>
          <w:shd w:val="clear" w:color="auto" w:fill="FFFFFF"/>
        </w:rPr>
        <w:t>content automation, campaign marketing, </w:t>
      </w:r>
      <w:hyperlink r:id="rId10" w:tooltip="Data" w:history="1"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data</w:t>
        </w:r>
      </w:hyperlink>
      <w:r w:rsidR="00587CA2">
        <w:rPr>
          <w:rFonts w:cstheme="minorHAnsi"/>
          <w:b/>
          <w:sz w:val="24"/>
          <w:szCs w:val="24"/>
          <w:shd w:val="clear" w:color="auto" w:fill="FFFFFF"/>
        </w:rPr>
        <w:t>-driven mark</w:t>
      </w:r>
      <w:r w:rsidRPr="009C000D">
        <w:rPr>
          <w:rFonts w:cstheme="minorHAnsi"/>
          <w:b/>
          <w:sz w:val="24"/>
          <w:szCs w:val="24"/>
          <w:shd w:val="clear" w:color="auto" w:fill="FFFFFF"/>
        </w:rPr>
        <w:t>eting, </w:t>
      </w:r>
      <w:r w:rsidR="00587CA2">
        <w:rPr>
          <w:rFonts w:cstheme="minorHAnsi"/>
          <w:b/>
          <w:sz w:val="24"/>
          <w:szCs w:val="24"/>
          <w:shd w:val="clear" w:color="auto" w:fill="FFFFFF"/>
        </w:rPr>
        <w:t>e-</w:t>
      </w:r>
      <w:hyperlink r:id="rId11" w:tooltip="E-commerce" w:history="1"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commerce</w:t>
        </w:r>
      </w:hyperlink>
      <w:r w:rsidRPr="009C000D">
        <w:rPr>
          <w:rFonts w:cstheme="minorHAnsi"/>
          <w:b/>
          <w:sz w:val="24"/>
          <w:szCs w:val="24"/>
          <w:shd w:val="clear" w:color="auto" w:fill="FFFFFF"/>
        </w:rPr>
        <w:t> marketing, </w:t>
      </w:r>
      <w:hyperlink r:id="rId12" w:tooltip="Social media marketing" w:history="1"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social media marketing</w:t>
        </w:r>
      </w:hyperlink>
      <w:r w:rsidRPr="009C000D">
        <w:rPr>
          <w:rFonts w:cstheme="minorHAnsi"/>
          <w:b/>
          <w:sz w:val="24"/>
          <w:szCs w:val="24"/>
          <w:shd w:val="clear" w:color="auto" w:fill="FFFFFF"/>
        </w:rPr>
        <w:t>, </w:t>
      </w:r>
      <w:hyperlink r:id="rId13" w:tooltip="Social media optimization" w:history="1"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social media optimization</w:t>
        </w:r>
      </w:hyperlink>
      <w:r w:rsidRPr="009C000D">
        <w:rPr>
          <w:rFonts w:cstheme="minorHAnsi"/>
          <w:b/>
          <w:sz w:val="24"/>
          <w:szCs w:val="24"/>
          <w:shd w:val="clear" w:color="auto" w:fill="FFFFFF"/>
        </w:rPr>
        <w:t>, </w:t>
      </w:r>
      <w:hyperlink r:id="rId14" w:tooltip="Email marketing" w:history="1">
        <w:r w:rsidR="00587CA2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 xml:space="preserve">e-mail direct </w:t>
        </w:r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marketing</w:t>
        </w:r>
      </w:hyperlink>
      <w:r w:rsidRPr="009C000D">
        <w:rPr>
          <w:rFonts w:cstheme="minorHAnsi"/>
          <w:b/>
          <w:sz w:val="24"/>
          <w:szCs w:val="24"/>
          <w:shd w:val="clear" w:color="auto" w:fill="FFFFFF"/>
        </w:rPr>
        <w:t>, </w:t>
      </w:r>
      <w:hyperlink r:id="rId15" w:tooltip="Display advertising" w:history="1"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display advertising</w:t>
        </w:r>
      </w:hyperlink>
      <w:r w:rsidRPr="009C000D">
        <w:rPr>
          <w:rFonts w:cstheme="minorHAnsi"/>
          <w:b/>
          <w:sz w:val="24"/>
          <w:szCs w:val="24"/>
          <w:shd w:val="clear" w:color="auto" w:fill="FFFFFF"/>
        </w:rPr>
        <w:t>, </w:t>
      </w:r>
      <w:hyperlink r:id="rId16" w:tooltip="E-book" w:history="1"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e–books</w:t>
        </w:r>
      </w:hyperlink>
      <w:r w:rsidRPr="009C000D">
        <w:rPr>
          <w:rFonts w:cstheme="minorHAnsi"/>
          <w:b/>
          <w:sz w:val="24"/>
          <w:szCs w:val="24"/>
          <w:shd w:val="clear" w:color="auto" w:fill="FFFFFF"/>
        </w:rPr>
        <w:t>, and </w:t>
      </w:r>
      <w:hyperlink r:id="rId17" w:tooltip="Optical disc" w:history="1">
        <w:r w:rsidRPr="009C000D">
          <w:rPr>
            <w:rStyle w:val="Hyperlink"/>
            <w:rFonts w:cstheme="minorHAnsi"/>
            <w:b/>
            <w:color w:val="auto"/>
            <w:sz w:val="24"/>
            <w:szCs w:val="24"/>
            <w:u w:val="none"/>
            <w:shd w:val="clear" w:color="auto" w:fill="FFFFFF"/>
          </w:rPr>
          <w:t>optical disks</w:t>
        </w:r>
      </w:hyperlink>
      <w:r w:rsidR="00587CA2">
        <w:rPr>
          <w:rFonts w:cstheme="minorHAnsi"/>
          <w:b/>
          <w:sz w:val="24"/>
          <w:szCs w:val="24"/>
          <w:shd w:val="clear" w:color="auto" w:fill="FFFFFF"/>
        </w:rPr>
        <w:t xml:space="preserve"> and games have become </w:t>
      </w:r>
      <w:r w:rsidRPr="009C000D">
        <w:rPr>
          <w:rFonts w:cstheme="minorHAnsi"/>
          <w:b/>
          <w:sz w:val="24"/>
          <w:szCs w:val="24"/>
          <w:shd w:val="clear" w:color="auto" w:fill="FFFFFF"/>
        </w:rPr>
        <w:t>commonplace.</w:t>
      </w:r>
    </w:p>
    <w:p w:rsidR="00587CA2" w:rsidRDefault="00587CA2" w:rsidP="00587CA2">
      <w:pPr>
        <w:rPr>
          <w:rFonts w:asciiTheme="majorHAnsi" w:hAnsiTheme="majorHAnsi"/>
          <w:b/>
          <w:sz w:val="36"/>
          <w:u w:val="single"/>
        </w:rPr>
      </w:pPr>
    </w:p>
    <w:p w:rsidR="00587CA2" w:rsidRPr="009C000D" w:rsidRDefault="00587CA2" w:rsidP="009C000D">
      <w:pPr>
        <w:pStyle w:val="ListParagraph"/>
        <w:rPr>
          <w:rFonts w:cstheme="minorHAnsi"/>
          <w:b/>
          <w:sz w:val="24"/>
          <w:szCs w:val="24"/>
        </w:rPr>
      </w:pPr>
    </w:p>
    <w:sectPr w:rsidR="00587CA2" w:rsidRPr="009C000D" w:rsidSect="00570A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169BA"/>
    <w:multiLevelType w:val="hybridMultilevel"/>
    <w:tmpl w:val="8AAEC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3247EFB"/>
    <w:multiLevelType w:val="hybridMultilevel"/>
    <w:tmpl w:val="5A2011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9C000D"/>
    <w:rsid w:val="00570A4B"/>
    <w:rsid w:val="00587CA2"/>
    <w:rsid w:val="009C0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0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0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000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000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ntent_marketing" TargetMode="External"/><Relationship Id="rId13" Type="http://schemas.openxmlformats.org/officeDocument/2006/relationships/hyperlink" Target="https://en.wikipedia.org/wiki/Social_media_optimiz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arch_engine_marketing" TargetMode="External"/><Relationship Id="rId12" Type="http://schemas.openxmlformats.org/officeDocument/2006/relationships/hyperlink" Target="https://en.wikipedia.org/wiki/Social_media_marketing" TargetMode="External"/><Relationship Id="rId17" Type="http://schemas.openxmlformats.org/officeDocument/2006/relationships/hyperlink" Target="https://en.wikipedia.org/wiki/Optical_disc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-boo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earch_engine_optimization" TargetMode="External"/><Relationship Id="rId11" Type="http://schemas.openxmlformats.org/officeDocument/2006/relationships/hyperlink" Target="https://en.wikipedia.org/wiki/E-commerc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Display_advertising" TargetMode="External"/><Relationship Id="rId10" Type="http://schemas.openxmlformats.org/officeDocument/2006/relationships/hyperlink" Target="https://en.wikipedia.org/wiki/Dat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fluencer_marketing" TargetMode="External"/><Relationship Id="rId14" Type="http://schemas.openxmlformats.org/officeDocument/2006/relationships/hyperlink" Target="https://en.wikipedia.org/wiki/Email_marke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1</cp:revision>
  <dcterms:created xsi:type="dcterms:W3CDTF">2020-06-15T07:09:00Z</dcterms:created>
  <dcterms:modified xsi:type="dcterms:W3CDTF">2020-06-15T07:27:00Z</dcterms:modified>
</cp:coreProperties>
</file>