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2"/>
        <w:gridCol w:w="1345"/>
        <w:gridCol w:w="36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A2CBA" w:rsidP="00DF7696">
            <w:pPr>
              <w:rPr>
                <w:b/>
                <w:sz w:val="24"/>
                <w:szCs w:val="24"/>
              </w:rPr>
            </w:pPr>
            <w:r>
              <w:rPr>
                <w:b/>
                <w:sz w:val="24"/>
                <w:szCs w:val="24"/>
              </w:rPr>
              <w:t>3</w:t>
            </w:r>
            <w:r w:rsidRPr="001A2CBA">
              <w:rPr>
                <w:b/>
                <w:sz w:val="24"/>
                <w:szCs w:val="24"/>
                <w:vertAlign w:val="superscript"/>
              </w:rPr>
              <w:t>rd</w:t>
            </w:r>
            <w:r>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70719F" w:rsidP="00DF7696">
            <w:pPr>
              <w:rPr>
                <w:b/>
                <w:sz w:val="24"/>
                <w:szCs w:val="24"/>
              </w:rPr>
            </w:pPr>
            <w:r>
              <w:rPr>
                <w:b/>
                <w:sz w:val="24"/>
                <w:szCs w:val="24"/>
              </w:rPr>
              <w:t>mama</w:t>
            </w:r>
            <w:r w:rsidR="000A481D">
              <w:rPr>
                <w:b/>
                <w:sz w:val="24"/>
                <w:szCs w:val="24"/>
              </w:rPr>
              <w:t>tha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70719F" w:rsidP="00DF7696">
            <w:pPr>
              <w:rPr>
                <w:b/>
                <w:sz w:val="24"/>
                <w:szCs w:val="24"/>
              </w:rPr>
            </w:pPr>
            <w:r>
              <w:rPr>
                <w:b/>
                <w:sz w:val="24"/>
                <w:szCs w:val="24"/>
              </w:rPr>
              <w:t>4AL16</w:t>
            </w:r>
            <w:r w:rsidR="000A481D">
              <w:rPr>
                <w:b/>
                <w:sz w:val="24"/>
                <w:szCs w:val="24"/>
              </w:rPr>
              <w:t>EC0</w:t>
            </w:r>
            <w:r>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1A2CBA" w:rsidP="00DF7696">
            <w:pPr>
              <w:rPr>
                <w:rFonts w:cstheme="minorHAnsi"/>
                <w:b/>
                <w:sz w:val="24"/>
                <w:szCs w:val="24"/>
              </w:rPr>
            </w:pPr>
            <w:r>
              <w:rPr>
                <w:rFonts w:cstheme="minorHAnsi"/>
                <w:b/>
                <w:sz w:val="24"/>
                <w:szCs w:val="24"/>
              </w:rPr>
              <w:t xml:space="preserve">EDA playground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70719F" w:rsidP="00DF7696">
            <w:pPr>
              <w:rPr>
                <w:b/>
                <w:sz w:val="24"/>
                <w:szCs w:val="24"/>
              </w:rPr>
            </w:pPr>
            <w:bookmarkStart w:id="0" w:name="_GoBack"/>
            <w:bookmarkEnd w:id="0"/>
            <w:proofErr w:type="spellStart"/>
            <w:r>
              <w:rPr>
                <w:b/>
                <w:sz w:val="24"/>
                <w:szCs w:val="24"/>
              </w:rPr>
              <w:t>Mamatha_m</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1A2CBA" w:rsidP="00DF7696">
            <w:pPr>
              <w:rPr>
                <w:noProof/>
              </w:rPr>
            </w:pPr>
            <w:r>
              <w:rPr>
                <w:noProof/>
                <w:lang w:val="en-IN" w:eastAsia="en-IN"/>
              </w:rPr>
              <w:drawing>
                <wp:inline distT="0" distB="0" distL="0" distR="0">
                  <wp:extent cx="4543425" cy="2514600"/>
                  <wp:effectExtent l="19050" t="0" r="9525" b="0"/>
                  <wp:docPr id="1" name="Picture 1" descr="C:\Users\user\AppData\Local\Microsoft\Windows\INetCache\Content.Word\Screenshot (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36).png"/>
                          <pic:cNvPicPr>
                            <a:picLocks noChangeAspect="1" noChangeArrowheads="1"/>
                          </pic:cNvPicPr>
                        </pic:nvPicPr>
                        <pic:blipFill>
                          <a:blip r:embed="rId5"/>
                          <a:srcRect/>
                          <a:stretch>
                            <a:fillRect/>
                          </a:stretch>
                        </pic:blipFill>
                        <pic:spPr bwMode="auto">
                          <a:xfrm>
                            <a:off x="0" y="0"/>
                            <a:ext cx="4543425" cy="251460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1A2CBA" w:rsidP="00DF7696">
            <w:pPr>
              <w:rPr>
                <w:noProof/>
              </w:rPr>
            </w:pPr>
            <w:r>
              <w:rPr>
                <w:noProof/>
                <w:lang w:val="en-IN" w:eastAsia="en-IN"/>
              </w:rPr>
              <w:drawing>
                <wp:inline distT="0" distB="0" distL="0" distR="0">
                  <wp:extent cx="5600700" cy="3152775"/>
                  <wp:effectExtent l="19050" t="0" r="0" b="0"/>
                  <wp:docPr id="4" name="Picture 4" descr="C:\Users\user\AppData\Local\Microsoft\Windows\INetCache\Content.Word\Screenshot (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37).png"/>
                          <pic:cNvPicPr>
                            <a:picLocks noChangeAspect="1" noChangeArrowheads="1"/>
                          </pic:cNvPicPr>
                        </pic:nvPicPr>
                        <pic:blipFill>
                          <a:blip r:embed="rId6"/>
                          <a:srcRect/>
                          <a:stretch>
                            <a:fillRect/>
                          </a:stretch>
                        </pic:blipFill>
                        <pic:spPr bwMode="auto">
                          <a:xfrm>
                            <a:off x="0" y="0"/>
                            <a:ext cx="5600700" cy="3152775"/>
                          </a:xfrm>
                          <a:prstGeom prst="rect">
                            <a:avLst/>
                          </a:prstGeom>
                          <a:noFill/>
                          <a:ln w="9525">
                            <a:noFill/>
                            <a:miter lim="800000"/>
                            <a:headEnd/>
                            <a:tailEnd/>
                          </a:ln>
                        </pic:spPr>
                      </pic:pic>
                    </a:graphicData>
                  </a:graphic>
                </wp:inline>
              </w:drawing>
            </w:r>
          </w:p>
          <w:p w:rsidR="008A1DE2" w:rsidRDefault="008A1DE2" w:rsidP="00DF7696">
            <w:pPr>
              <w:rPr>
                <w:noProof/>
              </w:rPr>
            </w:pPr>
          </w:p>
          <w:p w:rsidR="008A1DE2" w:rsidRDefault="008A1DE2" w:rsidP="00DF7696">
            <w:pPr>
              <w:rPr>
                <w:noProof/>
              </w:rPr>
            </w:pPr>
          </w:p>
          <w:p w:rsidR="008A1DE2" w:rsidRDefault="008A1DE2" w:rsidP="00DF7696">
            <w:pPr>
              <w:rPr>
                <w:noProof/>
              </w:rPr>
            </w:pPr>
          </w:p>
          <w:p w:rsidR="001A2CBA" w:rsidRPr="001A2CBA" w:rsidRDefault="001A2CBA" w:rsidP="001A2CBA">
            <w:pPr>
              <w:rPr>
                <w:rFonts w:ascii="Times New Roman" w:hAnsi="Times New Roman" w:cs="Times New Roman"/>
                <w:b/>
                <w:noProof/>
                <w:sz w:val="28"/>
                <w:szCs w:val="28"/>
              </w:rPr>
            </w:pPr>
            <w:r w:rsidRPr="001A2CBA">
              <w:rPr>
                <w:rFonts w:ascii="Times New Roman" w:hAnsi="Times New Roman" w:cs="Times New Roman"/>
                <w:b/>
                <w:noProof/>
                <w:sz w:val="28"/>
                <w:szCs w:val="28"/>
              </w:rPr>
              <w:t xml:space="preserve">What is EDA Playground? </w:t>
            </w:r>
          </w:p>
          <w:p w:rsidR="001A2CBA" w:rsidRDefault="001A2CBA" w:rsidP="001A2CBA">
            <w:pPr>
              <w:rPr>
                <w:noProof/>
              </w:rPr>
            </w:pPr>
            <w:r>
              <w:rPr>
                <w:noProof/>
              </w:rPr>
              <w:t xml:space="preserve"> </w:t>
            </w:r>
          </w:p>
          <w:p w:rsidR="001A2CBA" w:rsidRPr="001A2CBA" w:rsidRDefault="001A2CBA" w:rsidP="001A2CBA">
            <w:pPr>
              <w:spacing w:line="276" w:lineRule="auto"/>
              <w:rPr>
                <w:rFonts w:ascii="Times New Roman" w:hAnsi="Times New Roman" w:cs="Times New Roman"/>
                <w:noProof/>
                <w:sz w:val="24"/>
                <w:szCs w:val="24"/>
              </w:rPr>
            </w:pPr>
            <w:r w:rsidRPr="001A2CBA">
              <w:rPr>
                <w:rFonts w:ascii="Times New Roman" w:hAnsi="Times New Roman" w:cs="Times New Roman"/>
                <w:noProof/>
                <w:sz w:val="24"/>
                <w:szCs w:val="24"/>
              </w:rPr>
              <w:t xml:space="preserve">EDA Playground gives engineers immediate hands-on exposure to simulating SystemVerilog, Verilog, VHDL, C++/SystemC, and other HDLs. All you need is a web browser. The goal is to accelerate learning of design/testbench development with easier code sharing and simpler access to EDA tools and libraries.With a simple click, run your code and see console output in real time. View waves for your simulation using EPWave browser-based wave viewer.Save your code snippets (“Playgrounds”).Share your code and simulation results with a web link. Perfect for web forum discussions or emails. Great for asking questions or sharing your knowledge.Quickly try something outTry out a language feature with a small example.Try out a library that you’re thinking of using. Example UsecasesQuick prototyping – try out syntax or a library/language feature.When asking questions on Stack Overflow or other online forums, attach a link to the code and simulation results.Use during technical interviews to test candidates’ SystemVerilog/Verilog coding and debug skills.Try verifying using different verification frameworks: UVM, SVUnit, plain Verilog, or Python.Tools &amp; Simulators For settings and options documentation, see Tools &amp; Simulators OptionsAvailable tools and simulators are below. EDA Playground can support many different tools. Contact us to add your EDA tool to EDA Playground </w:t>
            </w:r>
          </w:p>
          <w:p w:rsidR="008A1DE2" w:rsidRPr="001A2CBA" w:rsidRDefault="001A2CBA" w:rsidP="001A2CBA">
            <w:pPr>
              <w:rPr>
                <w:rFonts w:ascii="Times New Roman" w:hAnsi="Times New Roman" w:cs="Times New Roman"/>
                <w:noProof/>
              </w:rPr>
            </w:pPr>
            <w:r>
              <w:rPr>
                <w:noProof/>
              </w:rPr>
              <w:t xml:space="preserve">  </w:t>
            </w:r>
          </w:p>
          <w:p w:rsidR="007B3768" w:rsidRPr="001A2CBA" w:rsidRDefault="001A2CBA" w:rsidP="001526FB">
            <w:pPr>
              <w:spacing w:line="276" w:lineRule="auto"/>
              <w:rPr>
                <w:rFonts w:ascii="Times New Roman" w:hAnsi="Times New Roman" w:cs="Times New Roman"/>
                <w:sz w:val="24"/>
                <w:szCs w:val="24"/>
                <w:lang w:val="en-IN"/>
              </w:rPr>
            </w:pPr>
            <w:r w:rsidRPr="001A2CBA">
              <w:rPr>
                <w:rFonts w:ascii="Times New Roman" w:hAnsi="Times New Roman" w:cs="Times New Roman"/>
                <w:b/>
                <w:sz w:val="24"/>
              </w:rPr>
              <w:t xml:space="preserve">Implement 4 to 1 MUX using two 2 to 1 MUX using structural </w:t>
            </w:r>
            <w:proofErr w:type="spellStart"/>
            <w:r w:rsidRPr="001A2CBA">
              <w:rPr>
                <w:rFonts w:ascii="Times New Roman" w:hAnsi="Times New Roman" w:cs="Times New Roman"/>
                <w:b/>
                <w:sz w:val="24"/>
              </w:rPr>
              <w:t>modelling</w:t>
            </w:r>
            <w:proofErr w:type="spellEnd"/>
            <w:r w:rsidRPr="001A2CBA">
              <w:rPr>
                <w:rFonts w:ascii="Times New Roman" w:hAnsi="Times New Roman" w:cs="Times New Roman"/>
                <w:b/>
                <w:sz w:val="24"/>
              </w:rPr>
              <w:t xml:space="preserve"> style</w:t>
            </w:r>
            <w:r>
              <w:rPr>
                <w:rFonts w:ascii="Times New Roman" w:hAnsi="Times New Roman" w:cs="Times New Roman"/>
                <w:b/>
                <w:sz w:val="24"/>
              </w:rPr>
              <w:t>:</w:t>
            </w:r>
          </w:p>
          <w:p w:rsidR="001A2CBA"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output </w:t>
            </w:r>
            <w:proofErr w:type="spellStart"/>
            <w:r>
              <w:rPr>
                <w:rFonts w:ascii="Times New Roman" w:hAnsi="Times New Roman" w:cs="Times New Roman"/>
                <w:sz w:val="24"/>
                <w:szCs w:val="24"/>
                <w:lang w:val="en-IN"/>
              </w:rPr>
              <w:t>a,input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b,c</w:t>
            </w:r>
            <w:proofErr w:type="spellEnd"/>
            <w:r>
              <w:rPr>
                <w:rFonts w:ascii="Times New Roman" w:hAnsi="Times New Roman" w:cs="Times New Roman"/>
                <w:sz w:val="24"/>
                <w:szCs w:val="24"/>
                <w:lang w:val="en-IN"/>
              </w:rPr>
              <w:t>)</w:t>
            </w:r>
            <w:r w:rsidR="00224F74">
              <w:rPr>
                <w:rFonts w:ascii="Times New Roman" w:hAnsi="Times New Roman" w:cs="Times New Roman"/>
                <w:sz w:val="24"/>
                <w:szCs w:val="24"/>
                <w:lang w:val="en-IN"/>
              </w:rPr>
              <w:t>;</w:t>
            </w:r>
          </w:p>
          <w:p w:rsidR="001A2CBA"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a=</w:t>
            </w:r>
            <w:proofErr w:type="spellStart"/>
            <w:r>
              <w:rPr>
                <w:rFonts w:ascii="Times New Roman" w:hAnsi="Times New Roman" w:cs="Times New Roman"/>
                <w:sz w:val="24"/>
                <w:szCs w:val="24"/>
                <w:lang w:val="en-IN"/>
              </w:rPr>
              <w:t>b&amp;c</w:t>
            </w:r>
            <w:proofErr w:type="spellEnd"/>
            <w:r>
              <w:rPr>
                <w:rFonts w:ascii="Times New Roman" w:hAnsi="Times New Roman" w:cs="Times New Roman"/>
                <w:sz w:val="24"/>
                <w:szCs w:val="24"/>
                <w:lang w:val="en-IN"/>
              </w:rPr>
              <w:t>;</w:t>
            </w:r>
          </w:p>
          <w:p w:rsidR="001A2CBA" w:rsidRDefault="001A2CBA"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1A2CBA" w:rsidRDefault="001A2CBA" w:rsidP="001526FB">
            <w:pPr>
              <w:spacing w:line="276" w:lineRule="auto"/>
              <w:rPr>
                <w:rFonts w:ascii="Times New Roman" w:hAnsi="Times New Roman" w:cs="Times New Roman"/>
                <w:sz w:val="24"/>
                <w:szCs w:val="24"/>
                <w:lang w:val="en-IN"/>
              </w:rPr>
            </w:pPr>
          </w:p>
          <w:p w:rsidR="007B3768" w:rsidRDefault="001A2CBA"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not_gate</w:t>
            </w:r>
            <w:proofErr w:type="spellEnd"/>
            <w:r>
              <w:rPr>
                <w:rFonts w:ascii="Times New Roman" w:hAnsi="Times New Roman" w:cs="Times New Roman"/>
                <w:sz w:val="24"/>
                <w:szCs w:val="24"/>
                <w:lang w:val="en-IN"/>
              </w:rPr>
              <w:t xml:space="preserve">(output d ,input e) </w:t>
            </w:r>
            <w:r w:rsidR="00224F74">
              <w:rPr>
                <w:rFonts w:ascii="Times New Roman" w:hAnsi="Times New Roman" w:cs="Times New Roman"/>
                <w:sz w:val="24"/>
                <w:szCs w:val="24"/>
                <w:lang w:val="en-IN"/>
              </w:rPr>
              <w:t>;</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d= ~e;</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224F74" w:rsidRDefault="00224F74" w:rsidP="001526FB">
            <w:pPr>
              <w:spacing w:line="276" w:lineRule="auto"/>
              <w:rPr>
                <w:rFonts w:ascii="Times New Roman" w:hAnsi="Times New Roman" w:cs="Times New Roman"/>
                <w:sz w:val="24"/>
                <w:szCs w:val="24"/>
                <w:lang w:val="en-IN"/>
              </w:rPr>
            </w:pP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module </w:t>
            </w:r>
            <w:proofErr w:type="spellStart"/>
            <w:r>
              <w:rPr>
                <w:rFonts w:ascii="Times New Roman" w:hAnsi="Times New Roman" w:cs="Times New Roman"/>
                <w:sz w:val="24"/>
                <w:szCs w:val="24"/>
                <w:lang w:val="en-IN"/>
              </w:rPr>
              <w:t>or_gate</w:t>
            </w:r>
            <w:proofErr w:type="spellEnd"/>
            <w:r>
              <w:rPr>
                <w:rFonts w:ascii="Times New Roman" w:hAnsi="Times New Roman" w:cs="Times New Roman"/>
                <w:sz w:val="24"/>
                <w:szCs w:val="24"/>
                <w:lang w:val="en-IN"/>
              </w:rPr>
              <w:t xml:space="preserve">(output l, input </w:t>
            </w:r>
            <w:proofErr w:type="spellStart"/>
            <w:r>
              <w:rPr>
                <w:rFonts w:ascii="Times New Roman" w:hAnsi="Times New Roman" w:cs="Times New Roman"/>
                <w:sz w:val="24"/>
                <w:szCs w:val="24"/>
                <w:lang w:val="en-IN"/>
              </w:rPr>
              <w:t>m,n</w:t>
            </w:r>
            <w:proofErr w:type="spellEnd"/>
            <w:r>
              <w:rPr>
                <w:rFonts w:ascii="Times New Roman" w:hAnsi="Times New Roman" w:cs="Times New Roman"/>
                <w:sz w:val="24"/>
                <w:szCs w:val="24"/>
                <w:lang w:val="en-IN"/>
              </w:rPr>
              <w:t>);</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assign l=m | n;</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p w:rsidR="00224F74" w:rsidRDefault="00224F74" w:rsidP="001526FB">
            <w:pPr>
              <w:spacing w:line="276" w:lineRule="auto"/>
              <w:rPr>
                <w:rFonts w:ascii="Times New Roman" w:hAnsi="Times New Roman" w:cs="Times New Roman"/>
                <w:sz w:val="24"/>
                <w:szCs w:val="24"/>
                <w:lang w:val="en-IN"/>
              </w:rPr>
            </w:pP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module m21(Y,D0,D1,S);</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output Y;</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input D0,D1,S;</w:t>
            </w:r>
          </w:p>
          <w:p w:rsidR="00224F74" w:rsidRDefault="00224F74" w:rsidP="001526FB">
            <w:pPr>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wire T1,T2,T3;</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u1(T1,D1,S);</w:t>
            </w:r>
          </w:p>
          <w:p w:rsidR="00224F74" w:rsidRDefault="00224F7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not_gate</w:t>
            </w:r>
            <w:proofErr w:type="spellEnd"/>
            <w:r>
              <w:rPr>
                <w:rFonts w:ascii="Times New Roman" w:hAnsi="Times New Roman" w:cs="Times New Roman"/>
                <w:sz w:val="24"/>
                <w:szCs w:val="24"/>
                <w:lang w:val="en-IN"/>
              </w:rPr>
              <w:t xml:space="preserve">  u2(T2,S);</w:t>
            </w:r>
          </w:p>
          <w:p w:rsidR="00224F74" w:rsidRDefault="00643F8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and_gate</w:t>
            </w:r>
            <w:proofErr w:type="spellEnd"/>
            <w:r>
              <w:rPr>
                <w:rFonts w:ascii="Times New Roman" w:hAnsi="Times New Roman" w:cs="Times New Roman"/>
                <w:sz w:val="24"/>
                <w:szCs w:val="24"/>
                <w:lang w:val="en-IN"/>
              </w:rPr>
              <w:t xml:space="preserve">  u3(T3,D0,T2);</w:t>
            </w:r>
          </w:p>
          <w:p w:rsidR="00643F84" w:rsidRDefault="00643F84" w:rsidP="001526FB">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or_gate</w:t>
            </w:r>
            <w:proofErr w:type="spellEnd"/>
            <w:r>
              <w:rPr>
                <w:rFonts w:ascii="Times New Roman" w:hAnsi="Times New Roman" w:cs="Times New Roman"/>
                <w:sz w:val="24"/>
                <w:szCs w:val="24"/>
                <w:lang w:val="en-IN"/>
              </w:rPr>
              <w:t xml:space="preserve">   u4(Y,T1,T3);</w:t>
            </w:r>
          </w:p>
          <w:p w:rsidR="006E6055" w:rsidRPr="00643F84" w:rsidRDefault="00643F84" w:rsidP="006E6055">
            <w:pPr>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endmodule</w:t>
            </w:r>
            <w:proofErr w:type="spellEnd"/>
          </w:p>
        </w:tc>
      </w:tr>
      <w:tr w:rsidR="00DF7696" w:rsidTr="006F0E1E">
        <w:trPr>
          <w:trHeight w:val="299"/>
        </w:trPr>
        <w:tc>
          <w:tcPr>
            <w:tcW w:w="10015" w:type="dxa"/>
          </w:tcPr>
          <w:p w:rsidR="00990D1C" w:rsidRDefault="00990D1C" w:rsidP="00DF7696">
            <w:pPr>
              <w:rPr>
                <w:b/>
                <w:sz w:val="24"/>
                <w:szCs w:val="24"/>
              </w:rPr>
            </w:pPr>
          </w:p>
        </w:tc>
      </w:tr>
    </w:tbl>
    <w:p w:rsidR="00643F84" w:rsidRDefault="00643F84"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2"/>
        <w:gridCol w:w="1345"/>
        <w:gridCol w:w="3617"/>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643F84" w:rsidP="000819C3">
            <w:pPr>
              <w:rPr>
                <w:b/>
                <w:sz w:val="24"/>
                <w:szCs w:val="24"/>
              </w:rPr>
            </w:pPr>
            <w:r>
              <w:rPr>
                <w:b/>
                <w:sz w:val="24"/>
                <w:szCs w:val="24"/>
              </w:rPr>
              <w:t>3</w:t>
            </w:r>
            <w:r w:rsidRPr="00643F84">
              <w:rPr>
                <w:b/>
                <w:sz w:val="24"/>
                <w:szCs w:val="24"/>
                <w:vertAlign w:val="superscript"/>
              </w:rPr>
              <w:t>rd</w:t>
            </w:r>
            <w:r>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70719F" w:rsidP="000819C3">
            <w:pPr>
              <w:rPr>
                <w:b/>
                <w:sz w:val="24"/>
                <w:szCs w:val="24"/>
              </w:rPr>
            </w:pPr>
            <w:r>
              <w:rPr>
                <w:b/>
                <w:sz w:val="24"/>
                <w:szCs w:val="24"/>
              </w:rPr>
              <w:t>4AL16</w:t>
            </w:r>
            <w:r w:rsidR="008866BE">
              <w:rPr>
                <w:b/>
                <w:sz w:val="24"/>
                <w:szCs w:val="24"/>
              </w:rPr>
              <w:t>EC0</w:t>
            </w:r>
            <w:r>
              <w:rPr>
                <w:b/>
                <w:sz w:val="24"/>
                <w:szCs w:val="24"/>
              </w:rPr>
              <w:t>35</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Default="00F323F7" w:rsidP="000819C3">
            <w:pPr>
              <w:rPr>
                <w:b/>
                <w:sz w:val="24"/>
                <w:szCs w:val="24"/>
              </w:rPr>
            </w:pPr>
            <w:r w:rsidRPr="00F323F7">
              <w:rPr>
                <w:b/>
                <w:sz w:val="24"/>
                <w:szCs w:val="24"/>
              </w:rPr>
              <w:t>Scrape real estate property  from the web</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70719F" w:rsidP="000819C3">
            <w:pPr>
              <w:rPr>
                <w:b/>
                <w:sz w:val="24"/>
                <w:szCs w:val="24"/>
              </w:rPr>
            </w:pPr>
            <w:proofErr w:type="spellStart"/>
            <w:r>
              <w:rPr>
                <w:b/>
                <w:sz w:val="24"/>
                <w:szCs w:val="24"/>
              </w:rPr>
              <w:t>Mamatha_m</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643F84" w:rsidP="00F10EB7">
            <w:pPr>
              <w:rPr>
                <w:b/>
                <w:sz w:val="24"/>
                <w:szCs w:val="24"/>
              </w:rPr>
            </w:pPr>
            <w:r>
              <w:rPr>
                <w:noProof/>
                <w:lang w:val="en-IN" w:eastAsia="en-IN"/>
              </w:rPr>
              <w:drawing>
                <wp:inline distT="0" distB="0" distL="0" distR="0">
                  <wp:extent cx="5572125" cy="3133725"/>
                  <wp:effectExtent l="19050" t="0" r="9525" b="0"/>
                  <wp:docPr id="2" name="Picture 7" descr="C:\Users\user\AppData\Local\Microsoft\Windows\INetCache\Content.Word\Screenshot (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38).png"/>
                          <pic:cNvPicPr>
                            <a:picLocks noChangeAspect="1" noChangeArrowheads="1"/>
                          </pic:cNvPicPr>
                        </pic:nvPicPr>
                        <pic:blipFill>
                          <a:blip r:embed="rId7"/>
                          <a:srcRect/>
                          <a:stretch>
                            <a:fillRect/>
                          </a:stretch>
                        </pic:blipFill>
                        <pic:spPr bwMode="auto">
                          <a:xfrm>
                            <a:off x="0" y="0"/>
                            <a:ext cx="5572125" cy="313372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F323F7" w:rsidP="00F10EB7">
            <w:pPr>
              <w:rPr>
                <w:b/>
                <w:sz w:val="24"/>
                <w:szCs w:val="24"/>
              </w:rPr>
            </w:pPr>
            <w:r>
              <w:rPr>
                <w:noProof/>
                <w:lang w:val="en-IN" w:eastAsia="en-IN"/>
              </w:rPr>
              <w:drawing>
                <wp:inline distT="0" distB="0" distL="0" distR="0">
                  <wp:extent cx="4552950" cy="2571750"/>
                  <wp:effectExtent l="19050" t="0" r="0" b="0"/>
                  <wp:docPr id="10" name="Picture 10" descr="C:\Users\user\AppData\Local\Microsoft\Windows\INetCache\Content.Word\Screenshot (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39).png"/>
                          <pic:cNvPicPr>
                            <a:picLocks noChangeAspect="1" noChangeArrowheads="1"/>
                          </pic:cNvPicPr>
                        </pic:nvPicPr>
                        <pic:blipFill>
                          <a:blip r:embed="rId8"/>
                          <a:srcRect/>
                          <a:stretch>
                            <a:fillRect/>
                          </a:stretch>
                        </pic:blipFill>
                        <pic:spPr bwMode="auto">
                          <a:xfrm>
                            <a:off x="0" y="0"/>
                            <a:ext cx="4552950" cy="2571750"/>
                          </a:xfrm>
                          <a:prstGeom prst="rect">
                            <a:avLst/>
                          </a:prstGeom>
                          <a:noFill/>
                          <a:ln w="9525">
                            <a:noFill/>
                            <a:miter lim="800000"/>
                            <a:headEnd/>
                            <a:tailEnd/>
                          </a:ln>
                        </pic:spPr>
                      </pic:pic>
                    </a:graphicData>
                  </a:graphic>
                </wp:inline>
              </w:drawing>
            </w:r>
          </w:p>
          <w:p w:rsidR="002A3A6D" w:rsidRDefault="002A3A6D" w:rsidP="00F10EB7">
            <w:pPr>
              <w:rPr>
                <w:noProof/>
              </w:rPr>
            </w:pPr>
          </w:p>
          <w:p w:rsidR="00F1125A" w:rsidRDefault="00F1125A" w:rsidP="00F10EB7">
            <w:pPr>
              <w:rPr>
                <w:noProof/>
              </w:rPr>
            </w:pPr>
          </w:p>
          <w:p w:rsidR="00F1125A" w:rsidRPr="0072370D" w:rsidRDefault="00F1125A" w:rsidP="00F10EB7">
            <w:pPr>
              <w:rPr>
                <w:b/>
                <w:noProof/>
              </w:rPr>
            </w:pPr>
          </w:p>
          <w:p w:rsidR="00F1125A" w:rsidRDefault="00F1125A" w:rsidP="00F10EB7">
            <w:pPr>
              <w:rPr>
                <w:noProof/>
              </w:rPr>
            </w:pPr>
          </w:p>
          <w:p w:rsidR="00F1125A" w:rsidRDefault="00F1125A" w:rsidP="00F10EB7">
            <w:pPr>
              <w:rPr>
                <w:noProof/>
              </w:rPr>
            </w:pPr>
          </w:p>
          <w:p w:rsidR="00F323F7" w:rsidRPr="00F323F7" w:rsidRDefault="00F323F7" w:rsidP="00F323F7">
            <w:pPr>
              <w:rPr>
                <w:rFonts w:ascii="Times New Roman" w:hAnsi="Times New Roman" w:cs="Times New Roman"/>
                <w:b/>
                <w:noProof/>
                <w:sz w:val="28"/>
                <w:szCs w:val="28"/>
              </w:rPr>
            </w:pPr>
            <w:r w:rsidRPr="00F323F7">
              <w:rPr>
                <w:rFonts w:ascii="Times New Roman" w:hAnsi="Times New Roman" w:cs="Times New Roman"/>
                <w:b/>
                <w:noProof/>
                <w:sz w:val="28"/>
                <w:szCs w:val="28"/>
              </w:rPr>
              <w:t xml:space="preserve">Scrape real estate property data from the web </w:t>
            </w:r>
            <w:r>
              <w:rPr>
                <w:rFonts w:ascii="Times New Roman" w:hAnsi="Times New Roman" w:cs="Times New Roman"/>
                <w:b/>
                <w:noProof/>
                <w:sz w:val="28"/>
                <w:szCs w:val="28"/>
              </w:rPr>
              <w:t>:</w:t>
            </w:r>
          </w:p>
          <w:p w:rsidR="00F323F7" w:rsidRDefault="00F323F7" w:rsidP="00F323F7">
            <w:pPr>
              <w:rPr>
                <w:noProof/>
              </w:rPr>
            </w:pPr>
            <w:r>
              <w:rPr>
                <w:noProof/>
              </w:rPr>
              <w:t xml:space="preserve"> </w:t>
            </w:r>
          </w:p>
          <w:p w:rsidR="00F323F7" w:rsidRPr="00F323F7" w:rsidRDefault="00F323F7" w:rsidP="00F323F7">
            <w:pPr>
              <w:spacing w:line="276" w:lineRule="auto"/>
              <w:rPr>
                <w:rFonts w:ascii="Times New Roman" w:hAnsi="Times New Roman" w:cs="Times New Roman"/>
                <w:noProof/>
                <w:sz w:val="24"/>
                <w:szCs w:val="24"/>
              </w:rPr>
            </w:pPr>
            <w:r w:rsidRPr="00F323F7">
              <w:rPr>
                <w:rFonts w:ascii="Times New Roman" w:hAnsi="Times New Roman" w:cs="Times New Roman"/>
                <w:noProof/>
                <w:sz w:val="24"/>
                <w:szCs w:val="24"/>
              </w:rPr>
              <w:t xml:space="preserve">There was a time when real estate dealings were discrete, paper-based operations done on a one to one basis. With the rise of the internet and every industry finding its way into it, real estate began to realize its true potential on the web. There is no denying the fact that the internet is the most useful tool at a seller’s disposal.With a large number of potential buyers online, realtors find the internet an excellent source to advertise property listings, hereby automating the whole process. Statistics suggest that 40% of buyer’s inquiries stem from internet advertisements and nine out of ten people use the internet to search for property. Moreover, the same property can be enlisted on numerous sites to increase traffic and the corresponding chance of a sale.This implies endless opportunities for a realtor. But harnessing relevant data out of big data to a non-technical realtor is like looking for a needle in a haystack. The web has a staggering amount of information leading to a plethora of choices and comparisons can lead to significant confusion, making it difficult to fathom and make sense of.Web Scraping in real estate to the rescueWeb scraping is the process of sorting through overwhelming amounts of data, refine the user’s searches and provide a list of relevant information. In a realtor’s case, it is the go-to tool for organized property listings. Scraping the web provides parameters which the realtor can further study to determine sales and prospective buyers </w:t>
            </w:r>
          </w:p>
          <w:p w:rsidR="00F323F7" w:rsidRDefault="00F323F7" w:rsidP="00F323F7">
            <w:pPr>
              <w:rPr>
                <w:noProof/>
              </w:rPr>
            </w:pPr>
            <w:r>
              <w:rPr>
                <w:noProof/>
              </w:rPr>
              <w:t xml:space="preserve">  </w:t>
            </w: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1125A" w:rsidRDefault="00F1125A" w:rsidP="00F10EB7">
            <w:pPr>
              <w:rPr>
                <w:b/>
                <w:sz w:val="24"/>
                <w:szCs w:val="24"/>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2A3A6D" w:rsidRDefault="002A3A6D" w:rsidP="00F10EB7">
            <w:pPr>
              <w:rPr>
                <w:noProof/>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3F84"/>
    <w:rsid w:val="006474CC"/>
    <w:rsid w:val="006A325D"/>
    <w:rsid w:val="006A37AE"/>
    <w:rsid w:val="006C3362"/>
    <w:rsid w:val="006C5C7C"/>
    <w:rsid w:val="006E6055"/>
    <w:rsid w:val="006F0E1E"/>
    <w:rsid w:val="00703C5E"/>
    <w:rsid w:val="007040C9"/>
    <w:rsid w:val="0070719F"/>
    <w:rsid w:val="0072236E"/>
    <w:rsid w:val="0072370D"/>
    <w:rsid w:val="00727E89"/>
    <w:rsid w:val="0074740E"/>
    <w:rsid w:val="007523CA"/>
    <w:rsid w:val="00765F36"/>
    <w:rsid w:val="0077354D"/>
    <w:rsid w:val="00786F13"/>
    <w:rsid w:val="00790C3A"/>
    <w:rsid w:val="007A6D40"/>
    <w:rsid w:val="007B3768"/>
    <w:rsid w:val="007C27A9"/>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97216"/>
    <w:rsid w:val="009A7B9F"/>
    <w:rsid w:val="009B58B3"/>
    <w:rsid w:val="009C5951"/>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D287D"/>
    <w:rsid w:val="00DE736D"/>
    <w:rsid w:val="00DF7696"/>
    <w:rsid w:val="00E05D79"/>
    <w:rsid w:val="00E369FB"/>
    <w:rsid w:val="00E4201D"/>
    <w:rsid w:val="00E47412"/>
    <w:rsid w:val="00E674AE"/>
    <w:rsid w:val="00E7416B"/>
    <w:rsid w:val="00EB5B72"/>
    <w:rsid w:val="00EF577B"/>
    <w:rsid w:val="00F042FB"/>
    <w:rsid w:val="00F1125A"/>
    <w:rsid w:val="00F15566"/>
    <w:rsid w:val="00F211E9"/>
    <w:rsid w:val="00F323F7"/>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2020-06-03T12:53:00Z</dcterms:created>
  <dcterms:modified xsi:type="dcterms:W3CDTF">2020-06-03T12:53:00Z</dcterms:modified>
</cp:coreProperties>
</file>