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ab/>
      </w: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2 JUNE 2020</w:t>
            </w:r>
          </w:p>
        </w:tc>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MANAVI</w:t>
            </w:r>
          </w:p>
        </w:tc>
      </w:tr>
      <w:tr>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ELECTRICAL NETWORK THEORY</w:t>
            </w:r>
          </w:p>
        </w:tc>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4AL18EC031</w:t>
            </w:r>
          </w:p>
        </w:tc>
      </w:tr>
      <w:tr>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DAY 2:-Network theorems – Intro</w:t>
            </w:r>
          </w:p>
          <w:p w:rsidR="00000000" w:rsidDel="00000000" w:rsidP="00000000" w:rsidRDefault="00000000" w:rsidRPr="00000000" w14:paraId="0000000E">
            <w:pPr>
              <w:spacing w:after="160" w:line="259" w:lineRule="auto"/>
              <w:jc w:val="center"/>
              <w:rPr>
                <w:b w:val="1"/>
                <w:sz w:val="24"/>
                <w:szCs w:val="24"/>
              </w:rPr>
            </w:pPr>
            <w:r w:rsidDel="00000000" w:rsidR="00000000" w:rsidRPr="00000000">
              <w:rPr>
                <w:b w:val="1"/>
                <w:sz w:val="24"/>
                <w:szCs w:val="24"/>
                <w:rtl w:val="0"/>
              </w:rPr>
              <w:t xml:space="preserve">Superposition theorem</w:t>
            </w:r>
          </w:p>
          <w:p w:rsidR="00000000" w:rsidDel="00000000" w:rsidP="00000000" w:rsidRDefault="00000000" w:rsidRPr="00000000" w14:paraId="0000000F">
            <w:pPr>
              <w:spacing w:after="160" w:line="259" w:lineRule="auto"/>
              <w:jc w:val="left"/>
              <w:rPr>
                <w:b w:val="1"/>
                <w:sz w:val="24"/>
                <w:szCs w:val="24"/>
              </w:rPr>
            </w:pPr>
            <w:r w:rsidDel="00000000" w:rsidR="00000000" w:rsidRPr="00000000">
              <w:rPr>
                <w:b w:val="1"/>
                <w:sz w:val="24"/>
                <w:szCs w:val="24"/>
                <w:rtl w:val="0"/>
              </w:rPr>
              <w:t xml:space="preserve">Thevenins theorem</w:t>
            </w:r>
          </w:p>
          <w:p w:rsidR="00000000" w:rsidDel="00000000" w:rsidP="00000000" w:rsidRDefault="00000000" w:rsidRPr="00000000" w14:paraId="00000010">
            <w:pPr>
              <w:spacing w:after="160" w:line="259" w:lineRule="auto"/>
              <w:jc w:val="left"/>
              <w:rPr>
                <w:b w:val="1"/>
                <w:sz w:val="24"/>
                <w:szCs w:val="24"/>
              </w:rPr>
            </w:pPr>
            <w:r w:rsidDel="00000000" w:rsidR="00000000" w:rsidRPr="00000000">
              <w:rPr>
                <w:b w:val="1"/>
                <w:sz w:val="24"/>
                <w:szCs w:val="24"/>
                <w:rtl w:val="0"/>
              </w:rPr>
              <w:t xml:space="preserve">Nortons theorem</w:t>
            </w:r>
          </w:p>
          <w:p w:rsidR="00000000" w:rsidDel="00000000" w:rsidP="00000000" w:rsidRDefault="00000000" w:rsidRPr="00000000" w14:paraId="00000011">
            <w:pPr>
              <w:spacing w:after="160" w:line="259" w:lineRule="auto"/>
              <w:jc w:val="left"/>
              <w:rPr>
                <w:b w:val="1"/>
                <w:sz w:val="24"/>
                <w:szCs w:val="24"/>
              </w:rPr>
            </w:pPr>
            <w:r w:rsidDel="00000000" w:rsidR="00000000" w:rsidRPr="00000000">
              <w:rPr>
                <w:b w:val="1"/>
                <w:sz w:val="24"/>
                <w:szCs w:val="24"/>
                <w:rtl w:val="0"/>
              </w:rPr>
              <w:t xml:space="preserve">Reciprocity</w:t>
            </w:r>
          </w:p>
          <w:p w:rsidR="00000000" w:rsidDel="00000000" w:rsidP="00000000" w:rsidRDefault="00000000" w:rsidRPr="00000000" w14:paraId="00000012">
            <w:pPr>
              <w:spacing w:after="160" w:line="259" w:lineRule="auto"/>
              <w:jc w:val="left"/>
              <w:rPr>
                <w:b w:val="1"/>
                <w:sz w:val="24"/>
                <w:szCs w:val="24"/>
              </w:rPr>
            </w:pPr>
            <w:r w:rsidDel="00000000" w:rsidR="00000000" w:rsidRPr="00000000">
              <w:rPr>
                <w:b w:val="1"/>
                <w:sz w:val="24"/>
                <w:szCs w:val="24"/>
                <w:rtl w:val="0"/>
              </w:rPr>
              <w:t xml:space="preserve">Millmans theorem</w:t>
            </w:r>
          </w:p>
          <w:p w:rsidR="00000000" w:rsidDel="00000000" w:rsidP="00000000" w:rsidRDefault="00000000" w:rsidRPr="00000000" w14:paraId="00000013">
            <w:pPr>
              <w:spacing w:after="160" w:line="259" w:lineRule="auto"/>
              <w:jc w:val="left"/>
              <w:rPr>
                <w:b w:val="1"/>
                <w:sz w:val="24"/>
                <w:szCs w:val="24"/>
              </w:rPr>
            </w:pPr>
            <w:r w:rsidDel="00000000" w:rsidR="00000000" w:rsidRPr="00000000">
              <w:rPr>
                <w:b w:val="1"/>
                <w:sz w:val="24"/>
                <w:szCs w:val="24"/>
                <w:rtl w:val="0"/>
              </w:rPr>
              <w:t xml:space="preserve">Max Power TransferCompensation theorem</w:t>
            </w:r>
          </w:p>
          <w:p w:rsidR="00000000" w:rsidDel="00000000" w:rsidP="00000000" w:rsidRDefault="00000000" w:rsidRPr="00000000" w14:paraId="00000014">
            <w:pPr>
              <w:spacing w:after="160" w:line="259" w:lineRule="auto"/>
              <w:jc w:val="left"/>
              <w:rPr>
                <w:b w:val="1"/>
                <w:sz w:val="24"/>
                <w:szCs w:val="24"/>
              </w:rPr>
            </w:pPr>
            <w:r w:rsidDel="00000000" w:rsidR="00000000" w:rsidRPr="00000000">
              <w:rPr>
                <w:b w:val="1"/>
                <w:sz w:val="24"/>
                <w:szCs w:val="24"/>
                <w:rtl w:val="0"/>
              </w:rPr>
              <w:t xml:space="preserve">Tellegens theorem</w:t>
            </w:r>
          </w:p>
          <w:p w:rsidR="00000000" w:rsidDel="00000000" w:rsidP="00000000" w:rsidRDefault="00000000" w:rsidRPr="00000000" w14:paraId="00000015">
            <w:pPr>
              <w:rPr>
                <w:b w:val="1"/>
                <w:sz w:val="24"/>
                <w:szCs w:val="24"/>
              </w:rPr>
            </w:pPr>
            <w:r w:rsidDel="00000000" w:rsidR="00000000" w:rsidRPr="00000000">
              <w:rPr>
                <w:rtl w:val="0"/>
              </w:rPr>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4TH SEM</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&amp; A SEC</w:t>
            </w:r>
          </w:p>
        </w:tc>
      </w:tr>
      <w:tr>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A">
            <w:pPr>
              <w:rPr>
                <w:b w:val="1"/>
                <w:sz w:val="24"/>
                <w:szCs w:val="24"/>
              </w:rPr>
            </w:pPr>
            <w:bookmarkStart w:colFirst="0" w:colLast="0" w:name="_gjdgxs" w:id="0"/>
            <w:bookmarkEnd w:id="0"/>
            <w:r w:rsidDel="00000000" w:rsidR="00000000" w:rsidRPr="00000000">
              <w:rPr>
                <w:b w:val="1"/>
                <w:sz w:val="24"/>
                <w:szCs w:val="24"/>
                <w:rtl w:val="0"/>
              </w:rPr>
              <w:t xml:space="preserve">Manavi-test</w:t>
            </w:r>
          </w:p>
        </w:tc>
        <w:tc>
          <w:tcPr/>
          <w:p w:rsidR="00000000" w:rsidDel="00000000" w:rsidP="00000000" w:rsidRDefault="00000000" w:rsidRPr="00000000" w14:paraId="0000001B">
            <w:pPr>
              <w:rPr>
                <w:b w:val="1"/>
                <w:sz w:val="24"/>
                <w:szCs w:val="24"/>
              </w:rPr>
            </w:pPr>
            <w:r w:rsidDel="00000000" w:rsidR="00000000" w:rsidRPr="00000000">
              <w:rPr>
                <w:rtl w:val="0"/>
              </w:rPr>
            </w:r>
          </w:p>
        </w:tc>
        <w:tc>
          <w:tcPr/>
          <w:p w:rsidR="00000000" w:rsidDel="00000000" w:rsidP="00000000" w:rsidRDefault="00000000" w:rsidRPr="00000000" w14:paraId="0000001C">
            <w:pPr>
              <w:rPr>
                <w:b w:val="1"/>
                <w:sz w:val="24"/>
                <w:szCs w:val="24"/>
              </w:rPr>
            </w:pPr>
            <w:r w:rsidDel="00000000" w:rsidR="00000000" w:rsidRPr="00000000">
              <w:rPr>
                <w:rtl w:val="0"/>
              </w:rPr>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2"/>
        <w:tblW w:w="1000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5"/>
        <w:tblGridChange w:id="0">
          <w:tblGrid>
            <w:gridCol w:w="10005"/>
          </w:tblGrid>
        </w:tblGridChange>
      </w:tblGrid>
      <w:tr>
        <w:tc>
          <w:tcPr/>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AFTERNOON SESSION DETAILS</w:t>
            </w:r>
          </w:p>
        </w:tc>
      </w:tr>
      <w:tr>
        <w:tc>
          <w:tcPr/>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20">
            <w:pPr>
              <w:rPr>
                <w:b w:val="1"/>
                <w:sz w:val="24"/>
                <w:szCs w:val="24"/>
              </w:rPr>
            </w:pPr>
            <w:r w:rsidDel="00000000" w:rsidR="00000000" w:rsidRPr="00000000">
              <w:rPr>
                <w:b w:val="1"/>
                <w:sz w:val="24"/>
                <w:szCs w:val="24"/>
              </w:rPr>
              <w:drawing>
                <wp:inline distB="114300" distT="114300" distL="114300" distR="114300">
                  <wp:extent cx="6219825" cy="1547813"/>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219825"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Pr>
              <w:drawing>
                <wp:inline distB="114300" distT="114300" distL="114300" distR="114300">
                  <wp:extent cx="6219825" cy="1871663"/>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219825" cy="1871663"/>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Report – Report can be typed or hand written for up to two pages.</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NETWORK THEORMS:-</w:t>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The Superposition theorem is a way to determine the currents and voltages present in a circuit that has multiple sources (considering one source at a time). The superposition theorem states that in a linear network having a number of voltage or current sources and resistances, the current through any branch of the network is the algebraic sum of the currents due to each of the sources when acting independently.</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Thevenin’s Theorem</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Statement: A linear network consisting of a number of voltage sources and resistances can be replaced by an equivalent network having a single voltage source called Thevenin’s voltage (Vthv) and a single resistance called (Rthv).</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This theorem states that any linear circuit containing several energy sources and resistances can be replaced by a single constant current generator in parallel with a single resistor.</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This theorem explains the condition for the maximum power transfer to load under various circuit conditions. The theorem states that the power transfer by a source to a load is maximum in a network when the load resistance is equal to the internal resistance of the source. For AC circuits load impedance should match with the source impedance for maximum power transfer even if the load is operating at different</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Reciprocity theorem helps to find the other corresponding solution even without further work, once the circuit is analyzed for one solution. The theorem states that in a linear passive bilateral network, the excitation source and its corresponding response can be interchanged.</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This theorem states that when any number of voltage sources with finite internal resistance is operating in parallel can be replaced with a single voltage source with series equivalent impedance. The Equivalent voltage for these parallel sources with internal sources in Millman’s theorem</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tc>
      </w:tr>
    </w:tbl>
    <w:p w:rsidR="00000000" w:rsidDel="00000000" w:rsidP="00000000" w:rsidRDefault="00000000" w:rsidRPr="00000000" w14:paraId="00000059">
      <w:pPr>
        <w:rPr>
          <w:b w:val="1"/>
          <w:sz w:val="24"/>
          <w:szCs w:val="24"/>
        </w:rPr>
      </w:pPr>
      <w:r w:rsidDel="00000000" w:rsidR="00000000" w:rsidRPr="00000000">
        <w:rPr>
          <w:rtl w:val="0"/>
        </w:rPr>
      </w:r>
    </w:p>
    <w:tbl>
      <w:tblPr>
        <w:tblStyle w:val="Table3"/>
        <w:tblW w:w="100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5"/>
        <w:gridCol w:w="4049"/>
        <w:gridCol w:w="1351"/>
        <w:gridCol w:w="3600"/>
        <w:gridCol w:w="85"/>
        <w:tblGridChange w:id="0">
          <w:tblGrid>
            <w:gridCol w:w="985"/>
            <w:gridCol w:w="4049"/>
            <w:gridCol w:w="1351"/>
            <w:gridCol w:w="3600"/>
            <w:gridCol w:w="85"/>
          </w:tblGrid>
        </w:tblGridChange>
      </w:tblGrid>
      <w:tr>
        <w:tc>
          <w:tcPr/>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Date:1 </w:t>
            </w:r>
          </w:p>
        </w:tc>
        <w:tc>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2 JUNE  2020</w:t>
            </w:r>
          </w:p>
        </w:tc>
        <w:tc>
          <w:tcPr/>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Name:</w:t>
            </w:r>
          </w:p>
        </w:tc>
        <w:tc>
          <w:tcPr>
            <w:gridSpan w:val="2"/>
          </w:tcPr>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MANAVI</w:t>
            </w:r>
          </w:p>
        </w:tc>
      </w:tr>
      <w:tr>
        <w:tc>
          <w:tcPr/>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PYTHON</w:t>
            </w:r>
          </w:p>
        </w:tc>
        <w:tc>
          <w:tcPr/>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USN:</w:t>
            </w:r>
          </w:p>
        </w:tc>
        <w:tc>
          <w:tcPr>
            <w:gridSpan w:val="2"/>
          </w:tcPr>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4AL18EC031</w:t>
            </w:r>
          </w:p>
        </w:tc>
      </w:tr>
      <w:tr>
        <w:tc>
          <w:tcPr/>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day 15:-scrape real estate property data from the web.</w:t>
            </w:r>
          </w:p>
        </w:tc>
        <w:tc>
          <w:tcPr/>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Semester &amp;  Sec:</w:t>
            </w:r>
          </w:p>
        </w:tc>
        <w:tc>
          <w:tcPr>
            <w:gridSpan w:val="2"/>
          </w:tcPr>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4th and  A</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AFTERNOON SESSION DETAILS</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6E">
            <w:pPr>
              <w:rPr>
                <w:b w:val="1"/>
                <w:sz w:val="24"/>
                <w:szCs w:val="24"/>
              </w:rPr>
            </w:pPr>
            <w:r w:rsidDel="00000000" w:rsidR="00000000" w:rsidRPr="00000000">
              <w:rPr>
                <w:b w:val="1"/>
                <w:sz w:val="24"/>
                <w:szCs w:val="24"/>
              </w:rPr>
              <w:drawing>
                <wp:inline distB="114300" distT="114300" distL="114300" distR="114300">
                  <wp:extent cx="6210300" cy="21002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103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Pr>
              <w:drawing>
                <wp:inline distB="114300" distT="114300" distL="114300" distR="114300">
                  <wp:extent cx="6210300" cy="3886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103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Report – Report can be typed or hand written for up to two pages.</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u w:val="single"/>
              </w:rPr>
            </w:pPr>
            <w:r w:rsidDel="00000000" w:rsidR="00000000" w:rsidRPr="00000000">
              <w:rPr>
                <w:b w:val="1"/>
                <w:sz w:val="24"/>
                <w:szCs w:val="24"/>
                <w:u w:val="single"/>
                <w:rtl w:val="0"/>
              </w:rPr>
              <w:t xml:space="preserve">SCRAPE REAL ESTATE PROPERTY DATA FROM THE WEB:-</w:t>
            </w:r>
          </w:p>
          <w:p w:rsidR="00000000" w:rsidDel="00000000" w:rsidP="00000000" w:rsidRDefault="00000000" w:rsidRPr="00000000" w14:paraId="00000078">
            <w:pPr>
              <w:rPr>
                <w:b w:val="1"/>
                <w:sz w:val="24"/>
                <w:szCs w:val="24"/>
                <w:u w:val="single"/>
              </w:rPr>
            </w:pPr>
            <w:r w:rsidDel="00000000" w:rsidR="00000000" w:rsidRPr="00000000">
              <w:rPr>
                <w:rtl w:val="0"/>
              </w:rPr>
            </w:r>
          </w:p>
          <w:p w:rsidR="00000000" w:rsidDel="00000000" w:rsidP="00000000" w:rsidRDefault="00000000" w:rsidRPr="00000000" w14:paraId="00000079">
            <w:pPr>
              <w:numPr>
                <w:ilvl w:val="0"/>
                <w:numId w:val="2"/>
              </w:numPr>
              <w:ind w:left="720" w:hanging="360"/>
              <w:rPr>
                <w:sz w:val="24"/>
                <w:szCs w:val="24"/>
              </w:rPr>
            </w:pPr>
            <w:r w:rsidDel="00000000" w:rsidR="00000000" w:rsidRPr="00000000">
              <w:rPr>
                <w:sz w:val="24"/>
                <w:szCs w:val="24"/>
                <w:rtl w:val="0"/>
              </w:rPr>
              <w:t xml:space="preserve">A good, credible, and informative real estate website is one that has a huge database of real estate listings covering wide data points like – property details, buyer and seller information, and agent information.</w:t>
            </w:r>
          </w:p>
          <w:p w:rsidR="00000000" w:rsidDel="00000000" w:rsidP="00000000" w:rsidRDefault="00000000" w:rsidRPr="00000000" w14:paraId="0000007A">
            <w:pPr>
              <w:numPr>
                <w:ilvl w:val="0"/>
                <w:numId w:val="2"/>
              </w:numPr>
              <w:ind w:left="720" w:hanging="360"/>
              <w:rPr>
                <w:sz w:val="24"/>
                <w:szCs w:val="24"/>
              </w:rPr>
            </w:pPr>
            <w:r w:rsidDel="00000000" w:rsidR="00000000" w:rsidRPr="00000000">
              <w:rPr>
                <w:sz w:val="24"/>
                <w:szCs w:val="24"/>
                <w:rtl w:val="0"/>
              </w:rPr>
              <w:t xml:space="preserve"> It is the presence of such huge amount of data that helps smarter decision-making absolute ease.</w:t>
            </w:r>
          </w:p>
          <w:p w:rsidR="00000000" w:rsidDel="00000000" w:rsidP="00000000" w:rsidRDefault="00000000" w:rsidRPr="00000000" w14:paraId="0000007B">
            <w:pPr>
              <w:numPr>
                <w:ilvl w:val="0"/>
                <w:numId w:val="2"/>
              </w:numPr>
              <w:ind w:left="720" w:hanging="360"/>
              <w:rPr>
                <w:sz w:val="24"/>
                <w:szCs w:val="24"/>
              </w:rPr>
            </w:pPr>
            <w:r w:rsidDel="00000000" w:rsidR="00000000" w:rsidRPr="00000000">
              <w:rPr>
                <w:sz w:val="24"/>
                <w:szCs w:val="24"/>
                <w:rtl w:val="0"/>
              </w:rPr>
              <w:t xml:space="preserve">A large pool of information that is authentic and credible will help buyers make a more informed decision. </w:t>
            </w:r>
          </w:p>
          <w:p w:rsidR="00000000" w:rsidDel="00000000" w:rsidP="00000000" w:rsidRDefault="00000000" w:rsidRPr="00000000" w14:paraId="0000007C">
            <w:pPr>
              <w:numPr>
                <w:ilvl w:val="0"/>
                <w:numId w:val="2"/>
              </w:numPr>
              <w:ind w:left="720" w:hanging="360"/>
              <w:rPr>
                <w:sz w:val="24"/>
                <w:szCs w:val="24"/>
              </w:rPr>
            </w:pPr>
            <w:r w:rsidDel="00000000" w:rsidR="00000000" w:rsidRPr="00000000">
              <w:rPr>
                <w:sz w:val="24"/>
                <w:szCs w:val="24"/>
                <w:rtl w:val="0"/>
              </w:rPr>
              <w:t xml:space="preserve">To acquire this kind of data from across the internet, real estate data extraction will help in getting all the information that is essential for successful real estate business.</w:t>
            </w:r>
          </w:p>
          <w:p w:rsidR="00000000" w:rsidDel="00000000" w:rsidP="00000000" w:rsidRDefault="00000000" w:rsidRPr="00000000" w14:paraId="0000007D">
            <w:pPr>
              <w:numPr>
                <w:ilvl w:val="0"/>
                <w:numId w:val="2"/>
              </w:numPr>
              <w:ind w:left="720" w:hanging="360"/>
              <w:rPr>
                <w:sz w:val="24"/>
                <w:szCs w:val="24"/>
              </w:rPr>
            </w:pPr>
            <w:r w:rsidDel="00000000" w:rsidR="00000000" w:rsidRPr="00000000">
              <w:rPr>
                <w:sz w:val="24"/>
                <w:szCs w:val="24"/>
                <w:rtl w:val="0"/>
              </w:rPr>
              <w:t xml:space="preserve">When it comes to large volumes of data that is lying around the web in different formats and different sources, there’s no other best solution like scraping that brings all the data hidden almost anywhere.</w:t>
            </w:r>
          </w:p>
          <w:p w:rsidR="00000000" w:rsidDel="00000000" w:rsidP="00000000" w:rsidRDefault="00000000" w:rsidRPr="00000000" w14:paraId="0000007E">
            <w:pPr>
              <w:numPr>
                <w:ilvl w:val="0"/>
                <w:numId w:val="2"/>
              </w:numPr>
              <w:ind w:left="720" w:hanging="360"/>
              <w:rPr>
                <w:sz w:val="24"/>
                <w:szCs w:val="24"/>
              </w:rPr>
            </w:pPr>
            <w:r w:rsidDel="00000000" w:rsidR="00000000" w:rsidRPr="00000000">
              <w:rPr>
                <w:sz w:val="24"/>
                <w:szCs w:val="24"/>
                <w:rtl w:val="0"/>
              </w:rPr>
              <w:t xml:space="preserve"> Particularly for real estate data scraping, people search for various aspects – real estate listings, agent information, the price of the property, plot information, seller profiles and a lot more.</w:t>
            </w:r>
          </w:p>
          <w:p w:rsidR="00000000" w:rsidDel="00000000" w:rsidP="00000000" w:rsidRDefault="00000000" w:rsidRPr="00000000" w14:paraId="0000007F">
            <w:pPr>
              <w:numPr>
                <w:ilvl w:val="0"/>
                <w:numId w:val="2"/>
              </w:numPr>
              <w:ind w:left="720" w:hanging="360"/>
              <w:rPr>
                <w:sz w:val="24"/>
                <w:szCs w:val="24"/>
              </w:rPr>
            </w:pPr>
            <w:r w:rsidDel="00000000" w:rsidR="00000000" w:rsidRPr="00000000">
              <w:rPr>
                <w:sz w:val="24"/>
                <w:szCs w:val="24"/>
                <w:rtl w:val="0"/>
              </w:rPr>
              <w:t xml:space="preserve">To provide the best real estate services, you need to have a repository of data that covers vast data point spread.</w:t>
            </w:r>
          </w:p>
          <w:p w:rsidR="00000000" w:rsidDel="00000000" w:rsidP="00000000" w:rsidRDefault="00000000" w:rsidRPr="00000000" w14:paraId="00000080">
            <w:pPr>
              <w:numPr>
                <w:ilvl w:val="0"/>
                <w:numId w:val="2"/>
              </w:numPr>
              <w:ind w:left="720" w:hanging="360"/>
              <w:rPr>
                <w:sz w:val="24"/>
                <w:szCs w:val="24"/>
              </w:rPr>
            </w:pPr>
            <w:r w:rsidDel="00000000" w:rsidR="00000000" w:rsidRPr="00000000">
              <w:rPr>
                <w:sz w:val="24"/>
                <w:szCs w:val="24"/>
                <w:rtl w:val="0"/>
              </w:rPr>
              <w:t xml:space="preserve"> Also, constantly refreshing this information will make you more reliable. This data could be stuck in websites, classifieds or any other digital source.</w:t>
            </w:r>
          </w:p>
          <w:p w:rsidR="00000000" w:rsidDel="00000000" w:rsidP="00000000" w:rsidRDefault="00000000" w:rsidRPr="00000000" w14:paraId="00000081">
            <w:pPr>
              <w:numPr>
                <w:ilvl w:val="0"/>
                <w:numId w:val="2"/>
              </w:numPr>
              <w:ind w:left="720" w:hanging="360"/>
              <w:rPr>
                <w:sz w:val="24"/>
                <w:szCs w:val="24"/>
              </w:rPr>
            </w:pPr>
            <w:r w:rsidDel="00000000" w:rsidR="00000000" w:rsidRPr="00000000">
              <w:rPr>
                <w:sz w:val="24"/>
                <w:szCs w:val="24"/>
                <w:rtl w:val="0"/>
              </w:rPr>
              <w:t xml:space="preserve"> Scraping this information will help you own the most exhaustive and authentic information that your clients can trust in terms of quality and in making informed decisions.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tc>
      </w:tr>
    </w:tbl>
    <w:p w:rsidR="00000000" w:rsidDel="00000000" w:rsidP="00000000" w:rsidRDefault="00000000" w:rsidRPr="00000000" w14:paraId="00000087">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